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5B4EE0"/>
          <w:sz w:val="60"/>
        </w:rPr>
        <w:t>php2bash / PHP2Shell</w:t>
      </w:r>
    </w:p>
    <w:p>
      <w:pPr>
        <w:jc w:val="center"/>
      </w:pPr>
      <w:r>
        <w:rPr>
          <w:b/>
          <w:color w:val="211B14"/>
          <w:sz w:val="38"/>
        </w:rPr>
        <w:t>La práctica web explicada paso a paso</w:t>
      </w:r>
    </w:p>
    <w:p>
      <w:pPr>
        <w:jc w:val="center"/>
      </w:pPr>
      <w:r>
        <w:rPr>
          <w:i/>
          <w:color w:val="7A6F5F"/>
          <w:sz w:val="26"/>
        </w:rPr>
        <w:t>Documentación visual de la práctica de seguridad informática</w:t>
      </w:r>
    </w:p>
    <w:p/>
    <w:p>
      <w:pPr>
        <w:jc w:val="center"/>
      </w:pPr>
      <w:r>
        <w:rPr>
          <w:sz w:val="24"/>
        </w:rPr>
        <w:t>Autora: AZ10PIS</w:t>
      </w:r>
    </w:p>
    <w:p>
      <w:pPr>
        <w:jc w:val="center"/>
      </w:pPr>
      <w:r>
        <w:rPr>
          <w:sz w:val="24"/>
        </w:rPr>
        <w:t>Fecha: 28 de octubre de 2026</w:t>
      </w:r>
    </w:p>
    <w:p>
      <w:pPr>
        <w:jc w:val="center"/>
      </w:pPr>
      <w:r>
        <w:rPr>
          <w:sz w:val="24"/>
        </w:rPr>
        <w:t>Web publicada en: https://xenako0012.github.io/JugueteoFonsi/</w:t>
      </w:r>
    </w:p>
    <w:p/>
    <w:p>
      <w:pPr>
        <w:jc w:val="center"/>
      </w:pPr>
      <w:r>
        <w:rPr>
          <w:color w:val="7A6F5F"/>
          <w:sz w:val="20"/>
        </w:rPr>
        <w:t>Sitio construido con Angular (SSR + prerender), CSS propio y arte original.</w:t>
        <w:br/>
        <w:t>Herramientas: generación de imágenes asistida por IA y código desarrollado con asistencia de IA.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Este documento recoge, mediante capturas de pantalla y explicaciones, cómo es la web creada para la práctica sobre el incidente php2bash (también conocido como PHP2Shell): dos vulnerabilidades críticas del motor de PHP (CVE-2026-109618 y CVE-2026-109619) publicadas en octubre de 2026 que permitían ejecutar código remoto en el servidor sin iniciar sesión.</w:t>
      </w:r>
    </w:p>
    <w:p>
      <w:r>
        <w:t>El sitio está pensado para explicar el incidente de principio a fin: empieza por los fundamentos de PHP, recorre la cronología y el detalle técnico de las fallas, y a partir de ahí pasa a la protección: versiones afectadas, soluciones, detección de explotación y un caso práctico verificado sobre un stack Angular + Laravel. Cada tema vive en su propia página, con componentes interactivos para practicar (checklists con progreso, un comprobador de riesgo, una consola de comandos, una cronología desplegable o el flujo del ataque animado).</w:t>
      </w:r>
    </w:p>
    <w:p>
      <w:r>
        <w:t>Las capturas de este documento están tomadas de la web publicada, tal y como se ve en un navegador de escritorio (1440 px de ancho).</w:t>
      </w:r>
    </w:p>
    <w:p>
      <w:pPr>
        <w:pStyle w:val="Heading1"/>
      </w:pPr>
      <w:r>
        <w:t>2. La web de un vistazo</w:t>
      </w:r>
    </w:p>
    <w:p>
      <w:r>
        <w:t>La portada funciona como resumen e índice interactivo; el resto del contenido se organiza en trece páginas: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5B4EE0"/>
              </w:rPr>
              <w:t>Página</w:t>
            </w:r>
          </w:p>
        </w:tc>
        <w:tc>
          <w:tcPr>
            <w:tcW w:type="dxa" w:w="4320"/>
          </w:tcPr>
          <w:p>
            <w:r>
              <w:rPr>
                <w:b/>
                <w:color w:val="5B4EE0"/>
              </w:rPr>
              <w:t>Qué contiene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/ (Portada)</w:t>
            </w:r>
          </w:p>
        </w:tc>
        <w:tc>
          <w:tcPr>
            <w:tcW w:type="dxa" w:w="4320"/>
          </w:tcPr>
          <w:p>
            <w:r>
              <w:t>Resumen del incidente en 30 segundos, guía con Bit y Kuro, protagonistas, sala de máquinas, zona técnica e índice.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/php</w:t>
            </w:r>
          </w:p>
        </w:tc>
        <w:tc>
          <w:tcPr>
            <w:tcW w:type="dxa" w:w="4320"/>
          </w:tcPr>
          <w:p>
            <w:r>
              <w:t>Fundamentos de PHP: qué es, cómo ejecuta código, SAPI (mod_php/FPM/CGI), sesiones y session.upload_progress.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/cronologia</w:t>
            </w:r>
          </w:p>
        </w:tc>
        <w:tc>
          <w:tcPr>
            <w:tcW w:type="dxa" w:w="4320"/>
          </w:tcPr>
          <w:p>
            <w:r>
              <w:t>Cronología del incidente (julio–octubre de 2026) en componente tipo consola, con fichas desplegables.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/incidente</w:t>
            </w:r>
          </w:p>
        </w:tc>
        <w:tc>
          <w:tcPr>
            <w:tcW w:type="dxa" w:w="4320"/>
          </w:tcPr>
          <w:p>
            <w:r>
              <w:t>Las dos CVE, el flujo del ataque animado fase a fase, el coste y la velocidad del incidente.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/versiones</w:t>
            </w:r>
          </w:p>
        </w:tc>
        <w:tc>
          <w:tcPr>
            <w:tcW w:type="dxa" w:w="4320"/>
          </w:tcPr>
          <w:p>
            <w:r>
              <w:t>Versiones afectadas (PHP 5.4.0–8.5.11), versiones corregidas y comparación de SAPI.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/soluciones</w:t>
            </w:r>
          </w:p>
        </w:tc>
        <w:tc>
          <w:tcPr>
            <w:tcW w:type="dxa" w:w="4320"/>
          </w:tcPr>
          <w:p>
            <w:r>
              <w:t>Parches oficiales, mitigaciones de emergencia y WAF con virtual patching.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/comprobador</w:t>
            </w:r>
          </w:p>
        </w:tc>
        <w:tc>
          <w:tcPr>
            <w:tcW w:type="dxa" w:w="4320"/>
          </w:tcPr>
          <w:p>
            <w:r>
              <w:t>Formulario de diagnóstico en 5 preguntas con veredicto en vivo y acciones recomendadas.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/caso-practico</w:t>
            </w:r>
          </w:p>
        </w:tc>
        <w:tc>
          <w:tcPr>
            <w:tcW w:type="dxa" w:w="4320"/>
          </w:tcPr>
          <w:p>
            <w:r>
              <w:t>Checklist Twinteach (Angular + Laravel): 8 pasos con comandos copiables y progreso guardado.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/deteccion</w:t>
            </w:r>
          </w:p>
        </w:tc>
        <w:tc>
          <w:tcPr>
            <w:tcW w:type="dxa" w:w="4320"/>
          </w:tcPr>
          <w:p>
            <w:r>
              <w:t>Cómo saber si te han explotado: logs, sistema, aplicación, IOCs y respuesta a incidentes.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/aspectos</w:t>
            </w:r>
          </w:p>
        </w:tc>
        <w:tc>
          <w:tcPr>
            <w:tcW w:type="dxa" w:w="4320"/>
          </w:tcPr>
          <w:p>
            <w:r>
              <w:t>El papel de la IA en el descubrimiento, divulgación coordinada y defensa en profundidad.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/faq</w:t>
            </w:r>
          </w:p>
        </w:tc>
        <w:tc>
          <w:tcPr>
            <w:tcW w:type="dxa" w:w="4320"/>
          </w:tcPr>
          <w:p>
            <w:r>
              <w:t>Dudas frecuentes en formato pregunta/respuesta.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/bibliografia</w:t>
            </w:r>
          </w:p>
        </w:tc>
        <w:tc>
          <w:tcPr>
            <w:tcW w:type="dxa" w:w="4320"/>
          </w:tcPr>
          <w:p>
            <w:r>
              <w:t>Bibliografía anotada: de dónde sale cada dato del sitio.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/conclusiones</w:t>
            </w:r>
          </w:p>
        </w:tc>
        <w:tc>
          <w:tcPr>
            <w:tcW w:type="dxa" w:w="4320"/>
          </w:tcPr>
          <w:p>
            <w:r>
              <w:t>Cierre de la práctica, pruebas de verificación y fuentes.</w:t>
            </w:r>
          </w:p>
        </w:tc>
      </w:tr>
    </w:tbl>
    <w:p>
      <w:pPr>
        <w:pStyle w:val="Heading1"/>
      </w:pPr>
      <w:r>
        <w:t>3. Recorrido visual por la web</w:t>
      </w:r>
    </w:p>
    <w:p>
      <w:r>
        <w:t>A continuación se muestra cada página completa (las capturas altas se presentan por franjas para que se lean impresas).</w:t>
      </w:r>
    </w:p>
    <w:p>
      <w:pPr>
        <w:pStyle w:val="Heading2"/>
      </w:pPr>
      <w:r>
        <w:t>3.1 Portada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90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ortada-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90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ortada-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90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ortada-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898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ortada-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9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6F5F"/>
          <w:sz w:val="18"/>
        </w:rPr>
        <w:t>Portada: el incidente resumido con sus cifras clave (2 CVE, CVSS 9.2, parche del 21 de octubre), el terminal de comprobación de versiones, la guía con Bit y Kuro, la sala de máquinas, la zona técnica y el índice interactivo de contenidos.</w:t>
      </w:r>
    </w:p>
    <w:p>
      <w:pPr>
        <w:pStyle w:val="Heading2"/>
      </w:pPr>
      <w:r>
        <w:t>3.2 Fundamentos de PHP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67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undamentos-php-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7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6F5F"/>
          <w:sz w:val="18"/>
        </w:rPr>
        <w:t>La web empieza por lo básico: qué es PHP, cómo ejecuta código, los SAPI (mod_php, FPM, CGI), las sesiones y el mecanismo session.upload_progress que luego será clave en el incidente.</w:t>
      </w:r>
    </w:p>
    <w:p>
      <w:pPr>
        <w:pStyle w:val="Heading2"/>
      </w:pPr>
      <w:r>
        <w:t>3.3 Cronología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90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ronologia-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4196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ronologia-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9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6F5F"/>
          <w:sz w:val="18"/>
        </w:rPr>
        <w:t>Cronología en estilo Glitchtype: el recorrido del incidente desde el descubrimiento (julio–agosto) hasta la explotación masiva de octubre, con cada evento desplegable.</w:t>
      </w:r>
    </w:p>
    <w:p>
      <w:pPr>
        <w:pStyle w:val="Heading2"/>
      </w:pPr>
      <w:r>
        <w:t>3.4 El incidente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90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ncidente-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1383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ncidente-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8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6F5F"/>
          <w:sz w:val="18"/>
        </w:rPr>
        <w:t>Las dos fallas de memoria explicadas, con pestañas por CVE, el flujo del ataque animado en cinco fases y el impacto real observado.</w:t>
      </w:r>
    </w:p>
    <w:p>
      <w:pPr>
        <w:pStyle w:val="Heading2"/>
      </w:pPr>
      <w:r>
        <w:t>3.5 Versiones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8572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versiones-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57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6F5F"/>
          <w:sz w:val="18"/>
        </w:rPr>
        <w:t>Quién estaba afectado (PHP 5.4.0–8.5.11 en FPM, mod_php, php-cgi, FrankenPHP y LiteSpeed) y las versiones corregidas del 21 de octubre de 2026.</w:t>
      </w:r>
    </w:p>
    <w:p>
      <w:pPr>
        <w:pStyle w:val="Heading2"/>
      </w:pPr>
      <w:r>
        <w:t>3.6 Soluciones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8471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oluciones-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47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6F5F"/>
          <w:sz w:val="18"/>
        </w:rPr>
        <w:t>Los parches oficiales, las mitigaciones de emergencia (desactivar session.upload_progress, endurecer workers) y el WAF con virtual patching.</w:t>
      </w:r>
    </w:p>
    <w:p>
      <w:pPr>
        <w:pStyle w:val="Heading2"/>
      </w:pPr>
      <w:r>
        <w:t>3.7 Comprobador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6701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omprobador-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70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6F5F"/>
          <w:sz w:val="18"/>
        </w:rPr>
        <w:t>Formulario de diagnóstico de cinco preguntas (versión, SAPI, upload_progress, parches y WAF) con veredicto en vivo y enlaces a las acciones recomendadas.</w:t>
      </w:r>
    </w:p>
    <w:p>
      <w:pPr>
        <w:pStyle w:val="Heading2"/>
      </w:pPr>
      <w:r>
        <w:t>3.8 Caso práctico (Twinteach)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90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aso-practico-0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900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aso-practico-1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2268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aso-practico-2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6F5F"/>
          <w:sz w:val="18"/>
        </w:rPr>
        <w:t>La checklist de ocho pasos para comprobar que un backend Angular + Laravel está protegido, con comandos reales copiables y progreso que se guarda en el navegador.</w:t>
      </w:r>
    </w:p>
    <w:p>
      <w:pPr>
        <w:pStyle w:val="Heading2"/>
      </w:pPr>
      <w:r>
        <w:t>3.9 Detección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900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deteccion-0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5643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deteccion-1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6F5F"/>
          <w:sz w:val="18"/>
        </w:rPr>
        <w:t>Cómo saber si el sistema ya fue explotado: patrones en logs, procesos, archivos, IOCs y el plan de respuesta a incidentes. Incluye una consola interactiva para practicar los comandos.</w:t>
      </w:r>
    </w:p>
    <w:p>
      <w:pPr>
        <w:pStyle w:val="Heading2"/>
      </w:pPr>
      <w:r>
        <w:t>3.10 Otros aspectos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900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otros-aspectos-0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7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otros-aspectos-1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6F5F"/>
          <w:sz w:val="18"/>
        </w:rPr>
        <w:t>El papel de la IA en el descubrimiento de las fallas, la divulgación coordinada y la defensa en profundidad.</w:t>
      </w:r>
    </w:p>
    <w:p>
      <w:pPr>
        <w:pStyle w:val="Heading2"/>
      </w:pPr>
      <w:r>
        <w:t>3.11 Preguntas frecuentes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8523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faq-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52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6F5F"/>
          <w:sz w:val="18"/>
        </w:rPr>
        <w:t>Las dudas más comunes sobre el incidente en formato pregunta/respuesta.</w:t>
      </w:r>
    </w:p>
    <w:p>
      <w:pPr>
        <w:pStyle w:val="Heading2"/>
      </w:pPr>
      <w:r>
        <w:t>3.12 Bibliografía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900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bibliografia-0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69637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bibliografia-1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96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6F5F"/>
          <w:sz w:val="18"/>
        </w:rPr>
        <w:t>De dónde sale cada dato: las fuentes de divulgación (watchTowr, NCSC-NL, Cloudflare, AWS, SecurityWeek…), la documentación técnica y los recursos de diseño, anotadas una por una.</w:t>
      </w:r>
    </w:p>
    <w:p>
      <w:pPr>
        <w:pStyle w:val="Heading2"/>
      </w:pPr>
      <w:r>
        <w:t>3.13 Conclusiones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8895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onclusiones-0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8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6F5F"/>
          <w:sz w:val="18"/>
        </w:rPr>
        <w:t>El cierre de la práctica: qué nos llevamos, las pruebas de verificación y la checklist de fuentes.</w:t>
      </w:r>
    </w:p>
    <w:p>
      <w:pPr>
        <w:pStyle w:val="Heading1"/>
      </w:pPr>
      <w:r>
        <w:t>4. Interacciones destacadas</w:t>
      </w:r>
    </w:p>
    <w:p>
      <w:r>
        <w:t>La web no es solo lectura: estos son los componentes con los que se puede «jugar» y practicar.</w:t>
      </w:r>
    </w:p>
    <w:p>
      <w:pPr>
        <w:pStyle w:val="Heading2"/>
      </w:pPr>
      <w:r>
        <w:t>Checklist ninja (caso práctico)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562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-checklist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6F5F"/>
          <w:sz w:val="18"/>
        </w:rPr>
        <w:t>Los marcadores tienen animación de aspas giratorias y núcleo estelar; el progreso (contador, porcentaje y barra) se guarda automáticamente y hay botón de reinicio.</w:t>
      </w:r>
    </w:p>
    <w:p>
      <w:pPr>
        <w:pStyle w:val="Heading2"/>
      </w:pPr>
      <w:r>
        <w:t>Veredicto del comprobador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140000" cy="392738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-comprobador-veredicto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927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6F5F"/>
          <w:sz w:val="18"/>
        </w:rPr>
        <w:t>Con las opciones del peor escenario (versión afectada, mod_php, upload_progress activo, sin parche y sin WAF) el veredicto es riesgo alto, con los pasos recomendados y enlaces a cada solución.</w:t>
      </w:r>
    </w:p>
    <w:p>
      <w:pPr>
        <w:pStyle w:val="Heading2"/>
      </w:pPr>
      <w:r>
        <w:t>Consola de detección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2785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-consola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27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6F5F"/>
          <w:sz w:val="18"/>
        </w:rPr>
        <w:t>Terminal de práctica donde se escriben comandos reales de revisión; cada respuesta incluye una pista verde que explica cómo interpretar lo que aparece.</w:t>
      </w:r>
    </w:p>
    <w:p>
      <w:pPr>
        <w:pStyle w:val="Heading2"/>
      </w:pPr>
      <w:r>
        <w:t>Zona técnica: rack de modos de servidor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140000" cy="430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-rack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4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6F5F"/>
          <w:sz w:val="18"/>
        </w:rPr>
        <w:t>Reproductor retro donde cada estación es un modo de servidor (FPM, mod_php, CGI/LiteSpeed) con LED y ecualizador animados; la ficha cambia con la estación elegida.</w:t>
      </w:r>
    </w:p>
    <w:p>
      <w:pPr>
        <w:pStyle w:val="Heading2"/>
      </w:pPr>
      <w:r>
        <w:t>Flujo del ataque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140000" cy="146378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-flujo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463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6F5F"/>
          <w:sz w:val="18"/>
        </w:rPr>
        <w:t>El recorrido del exploit en cinco fases con reproducción automática, pausa y avance manual; cada fase muestra su explicación, su línea de trace técnica y su chip de riesgo.</w:t>
      </w:r>
    </w:p>
    <w:p>
      <w:pPr>
        <w:pStyle w:val="Heading2"/>
      </w:pPr>
      <w:r>
        <w:t>Sala de máquinas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425892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-maquina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58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6F5F"/>
          <w:sz w:val="18"/>
        </w:rPr>
        <w:t>Servidor isométrico animado cuyos controles (sliders, modos parcheado/explotación) escriben CSS en vivo sobre el propio componente, con el código resultante listo para copiar.</w:t>
      </w:r>
    </w:p>
    <w:p>
      <w:pPr>
        <w:pStyle w:val="Heading2"/>
      </w:pPr>
      <w:r>
        <w:t>Cronología desplegable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1064571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-cronologia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64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6F5F"/>
          <w:sz w:val="18"/>
        </w:rPr>
        <w:t>Cada hito del incidente se abre como una ficha con el detalle del evento.</w:t>
      </w:r>
    </w:p>
    <w:p>
      <w:pPr>
        <w:pStyle w:val="Heading1"/>
      </w:pPr>
      <w:r>
        <w:t>5. Apariencia y accesibilidad</w:t>
      </w:r>
    </w:p>
    <w:p>
      <w:r>
        <w:t>El diseño mezcla collage editorial retro (carteles con la tipografía integrada en la imagen) con pegatinas de los personajes originales Bit y Kuro. Toda la iconografía usa símbolos tipográficos (✓ ⚑ ☠ ⚖ ∎), sin emojis, y las cinco tipografías del sitio (Bricolage Grotesque, Plus Jakarta Sans, JetBrains Mono, VT323 y Caveat) tienen un papel definido.</w:t>
      </w:r>
    </w:p>
    <w:p>
      <w:r>
        <w:t>La web incluye siete temas de apariencia conmutables desde el dock flotante y guardados en el navegador: claro, oscuro, alto contraste y cuatro adaptados a los tipos de daltonismo (protanopia, deuteranopia, tritanopia y acromatopsia). Los tres primeros se muestran a continuación.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3125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eme-tema-oscuro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1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7A6F5F"/>
                <w:sz w:val="18"/>
              </w:rPr>
              <w:t>Tema oscuro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3125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eme-tema-alto-contraste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1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7A6F5F"/>
                <w:sz w:val="18"/>
              </w:rPr>
              <w:t>Alto contraste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3125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eme-tema-deuteranopia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1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7A6F5F"/>
                <w:sz w:val="18"/>
              </w:rPr>
              <w:t>Deuteranopia</w:t>
            </w:r>
          </w:p>
        </w:tc>
      </w:tr>
    </w:tbl>
    <w:p>
      <w:pPr>
        <w:pStyle w:val="Heading2"/>
      </w:pPr>
      <w:r>
        <w:t>Accesibilidad y detalles</w:t>
      </w:r>
    </w:p>
    <w:p>
      <w:pPr>
        <w:pStyle w:val="ListBullet"/>
      </w:pPr>
      <w:r>
        <w:t>Skip link «Saltar al contenido», foco visible y semántica de formulario real (fieldset/legend, radios y checkboxes nativos).</w:t>
      </w:r>
    </w:p>
    <w:p>
      <w:pPr>
        <w:pStyle w:val="ListBullet"/>
      </w:pPr>
      <w:r>
        <w:t>Contraste revisado en los siete temas y soporte de prefers-reduced-motion (las animaciones se reducen si el sistema lo pide).</w:t>
      </w:r>
    </w:p>
    <w:p>
      <w:pPr>
        <w:pStyle w:val="ListBullet"/>
      </w:pPr>
      <w:r>
        <w:t>Diseño responsive: las mismas páginas se adaptan a móvil y tablet.</w:t>
      </w:r>
    </w:p>
    <w:p>
      <w:pPr>
        <w:pStyle w:val="ListBullet"/>
      </w:pPr>
      <w:r>
        <w:t>Estilos de impresión: al imprimir, la navegación y los paneles de control se ocultan para entregar la práctica en papel.</w:t>
      </w:r>
    </w:p>
    <w:p>
      <w:pPr>
        <w:pStyle w:val="Heading1"/>
      </w:pPr>
      <w:r>
        <w:t>6. Conclusiones</w:t>
      </w:r>
    </w:p>
    <w:p>
      <w:r>
        <w:t>La práctica demuestra, con una web completa y verificable, cómo un incidente real de seguridad se explica de principio a fin: desde los fundamentos del lenguaje hasta la comprobación de que un stack concreto (Angular + Laravel, el de Twinteach) queda protegido. Los componentes interactivos convierten la teoría en práctica: se puede comprobar el riesgo de una instalación, ejecutar comandos de detección, marcar la checklist de parcheo y ver el flujo del ataque animado.</w:t>
      </w:r>
    </w:p>
    <w:p>
      <w:r>
        <w:t>La web está publicada y disponible en https://xenako0012.github.io/JugueteoFonsi/ . El proyecto incluye tests automatizados (7/7 en verde) y el build genera las trece páginas pre-renderizadas que se muestran en este documento.</w:t>
      </w:r>
    </w:p>
    <w:sectPr w:rsidR="00FC693F" w:rsidRPr="0006063C" w:rsidSect="00034616">
      <w:footerReference w:type="default" r:id="rId4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6F5F"/>
        <w:sz w:val="17"/>
      </w:rPr>
      <w:t xml:space="preserve">Documentación visual de la práctica php2bash — página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211B1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211B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