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383" w:rsidRDefault="00541D2F">
      <w:r>
        <w:rPr>
          <w:color w:val="000000"/>
          <w:sz w:val="27"/>
          <w:szCs w:val="27"/>
          <w:shd w:val="clear" w:color="auto" w:fill="FFFFFF"/>
        </w:rPr>
        <w:t>Привлекает внимание зеленый купол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b/>
          <w:bCs/>
          <w:color w:val="000000"/>
          <w:sz w:val="27"/>
          <w:szCs w:val="27"/>
          <w:shd w:val="clear" w:color="auto" w:fill="FFFFFF"/>
        </w:rPr>
        <w:t>Немецкого фонтана</w:t>
      </w:r>
      <w:r>
        <w:rPr>
          <w:color w:val="000000"/>
          <w:sz w:val="27"/>
          <w:szCs w:val="27"/>
          <w:shd w:val="clear" w:color="auto" w:fill="FFFFFF"/>
        </w:rPr>
        <w:t>. Он построен в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hyperlink r:id="rId4" w:history="1">
        <w:r>
          <w:rPr>
            <w:rStyle w:val="a3"/>
            <w:color w:val="000099"/>
            <w:sz w:val="27"/>
            <w:szCs w:val="27"/>
            <w:shd w:val="clear" w:color="auto" w:fill="FFFFFF"/>
          </w:rPr>
          <w:t>Германии</w:t>
        </w:r>
      </w:hyperlink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и переправлен в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b/>
          <w:bCs/>
          <w:color w:val="000000"/>
          <w:sz w:val="27"/>
          <w:szCs w:val="27"/>
          <w:shd w:val="clear" w:color="auto" w:fill="FFFFFF"/>
        </w:rPr>
        <w:t>Стамбул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 xml:space="preserve">частями по реке Дунай. На этом месте его собрали в 1901 г. Фонтан, украшенный золотой мозаикой - подарок канцлера Германской империи Вильгельма II для Абдула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Хамида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при его визите в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b/>
          <w:bCs/>
          <w:color w:val="000000"/>
          <w:sz w:val="27"/>
          <w:szCs w:val="27"/>
          <w:shd w:val="clear" w:color="auto" w:fill="FFFFFF"/>
        </w:rPr>
        <w:t>Стамбул</w:t>
      </w:r>
      <w:r>
        <w:rPr>
          <w:color w:val="000000"/>
          <w:sz w:val="27"/>
          <w:szCs w:val="27"/>
          <w:shd w:val="clear" w:color="auto" w:fill="FFFFFF"/>
        </w:rPr>
        <w:t>. В то время Германия и Турция находились в близких дружеских отношениях.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Фонтан необычен тем, что его форма скорее напоминает религиозные фонтаны, чем городские.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sectPr w:rsidR="008F7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41D2F"/>
    <w:rsid w:val="00541D2F"/>
    <w:rsid w:val="008F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1D2F"/>
  </w:style>
  <w:style w:type="character" w:styleId="a3">
    <w:name w:val="Hyperlink"/>
    <w:basedOn w:val="a0"/>
    <w:uiPriority w:val="99"/>
    <w:semiHidden/>
    <w:unhideWhenUsed/>
    <w:rsid w:val="00541D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iancoloto.com/travel_germa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 Double</dc:creator>
  <cp:keywords/>
  <dc:description/>
  <cp:lastModifiedBy>Flower Double</cp:lastModifiedBy>
  <cp:revision>3</cp:revision>
  <dcterms:created xsi:type="dcterms:W3CDTF">2014-11-21T12:52:00Z</dcterms:created>
  <dcterms:modified xsi:type="dcterms:W3CDTF">2014-11-21T12:53:00Z</dcterms:modified>
</cp:coreProperties>
</file>