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360"/>
        <w:jc w:val="center"/>
      </w:pPr>
      <w:r>
        <w:rPr>
          <w:rFonts w:ascii="Arial" w:hAnsi="Arial" w:eastAsia="Arial"/>
          <w:b/>
          <w:color w:val="000000"/>
          <w:sz w:val="56"/>
        </w:rPr>
        <w:t>CryptoSafe Manager</w:t>
      </w:r>
    </w:p>
    <w:p>
      <w:pPr>
        <w:spacing w:after="240"/>
        <w:jc w:val="center"/>
      </w:pPr>
      <w:r>
        <w:rPr>
          <w:rFonts w:ascii="Arial" w:hAnsi="Arial" w:eastAsia="Arial"/>
          <w:b w:val="0"/>
          <w:color w:val="374151"/>
          <w:sz w:val="30"/>
        </w:rPr>
        <w:t>Подробное объяснение реализации Sprint 6</w:t>
      </w:r>
    </w:p>
    <w:p>
      <w:pPr>
        <w:spacing w:before="320"/>
        <w:jc w:val="center"/>
      </w:pPr>
      <w:r>
        <w:rPr>
          <w:rFonts w:ascii="Arial" w:hAnsi="Arial" w:eastAsia="Arial"/>
          <w:b w:val="0"/>
          <w:color w:val="374151"/>
          <w:sz w:val="25"/>
        </w:rPr>
        <w:t>Защищённый импорт и экспорт, обмен отдельными записями, публичные ключи и QR-коды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7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Проект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CryptoSafe Manager</w:t>
            </w:r>
          </w:p>
        </w:tc>
      </w:tr>
      <w:tr>
        <w:trPr>
          <w:cantSplit/>
        </w:trPr>
        <w:tc>
          <w:tcPr>
            <w:tcW w:type="dxa" w:w="223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Этап</w:t>
            </w:r>
          </w:p>
        </w:tc>
        <w:tc>
          <w:tcPr>
            <w:tcW w:type="dxa" w:w="770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Sprint 6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Язык и интерфейс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Python 3.12+ и customtkinter</w:t>
            </w:r>
          </w:p>
        </w:tc>
      </w:tr>
      <w:tr>
        <w:trPr>
          <w:cantSplit/>
        </w:trPr>
        <w:tc>
          <w:tcPr>
            <w:tcW w:type="dxa" w:w="223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Криптография</w:t>
            </w:r>
          </w:p>
        </w:tc>
        <w:tc>
          <w:tcPr>
            <w:tcW w:type="dxa" w:w="770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AES-GCM, PBKDF2, RSA-OAEP, ECDH P-256, HKDF, HMAC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Проверка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143 автоматических теста после итогового прогона</w:t>
            </w:r>
          </w:p>
        </w:tc>
      </w:tr>
      <w:tr>
        <w:trPr>
          <w:cantSplit/>
        </w:trPr>
        <w:tc>
          <w:tcPr>
            <w:tcW w:type="dxa" w:w="223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Документ</w:t>
            </w:r>
          </w:p>
        </w:tc>
        <w:tc>
          <w:tcPr>
            <w:tcW w:type="dxa" w:w="770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Описание архитектуры, классов, протоколов, GUI и тестов</w:t>
            </w:r>
          </w:p>
        </w:tc>
      </w:tr>
    </w:tbl>
    <w:p>
      <w:pPr>
        <w:spacing w:after="20"/>
      </w:pPr>
    </w:p>
    <w:p>
      <w:pPr>
        <w:spacing w:before="480"/>
        <w:jc w:val="center"/>
      </w:pPr>
      <w:r>
        <w:rPr>
          <w:rFonts w:ascii="Arial" w:hAnsi="Arial" w:eastAsia="Arial"/>
          <w:b w:val="0"/>
          <w:color w:val="374151"/>
          <w:sz w:val="21"/>
        </w:rPr>
        <w:t>Техническая документация для изучения и сопровождения кода</w:t>
      </w:r>
    </w:p>
    <w:p>
      <w:r>
        <w:br w:type="page"/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Содержание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Результат Sprint 6 и границы подсистемы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Соответствие 55 требованиям sprint6.md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Архитектура и движение данных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Криптографические протоколы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Экспорт хранилища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Импорт и обработка недоверенных файлов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Передача отдельной записи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Контакты, ключи и QR-коды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Расширение базы данных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Интеграция с интерфейсом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Обработка ошибок и восстановление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Тестирование и производительность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Пояснение файлов и классов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Практический запуск и сценарии проверки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Ограничения и модель безопасности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Документ объясняет фактический код ветки Sprint 6. Названия модулей, классов, таблиц и событий совпадают с реализацией; примеры сокращены только ради читаемости.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1 Результат Sprint 6 и границы подсистемы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Sprint 6 добавляет безопасный перенос данных между установками CryptoSafe Manager и внешними менеджерами паролей. Подсистема не получает прямой доступ к открытым столбцам базы: записи извлекаются и сохраняются через EntryManager, поэтому правила шифрования Sprint 3, очистка буфера Sprint 4 и подписанный аудит Sprint 5 продолжают действовать.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Экспорт по умолчанию шифруется; открытый CSV разрешён только явным флагом миграции.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Пароль хранилища не становится ключом экспорта или передачи. Для каждой операции создаются новый salt, nonce и отдельный ключ.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Недоверенный файл ограничивается по размеру, разбирается в отдельном процессе, очищается от опасного содержимого и только затем поступает в EntryManager.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Одна запись передаётся без доступа к остальному хранилищу; получатель может открыть её временно или сохранить как новую запись.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QR-коды принимают только публичные ключи, уже зашифрованные пакеты и защищённые ссылки.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Измерение</w:t>
            </w:r>
          </w:p>
        </w:tc>
        <w:tc>
          <w:tcPr>
            <w:tcW w:type="dxa" w:w="70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Новые требования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55 идентификаторов ARC–ERR</w:t>
            </w:r>
          </w:p>
        </w:tc>
      </w:tr>
      <w:tr>
        <w:trPr>
          <w:cantSplit/>
        </w:trPr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Новые тесты Sprint 6</w:t>
            </w:r>
          </w:p>
        </w:tc>
        <w:tc>
          <w:tcPr>
            <w:tcW w:type="dxa" w:w="705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29 сценариев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Полный набор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143 теста после финального прогона</w:t>
            </w:r>
          </w:p>
        </w:tc>
      </w:tr>
      <w:tr>
        <w:trPr>
          <w:cantSplit/>
        </w:trPr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Новые и расширенные файлы</w:t>
            </w:r>
          </w:p>
        </w:tc>
        <w:tc>
          <w:tcPr>
            <w:tcW w:type="dxa" w:w="705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Ядро, форматы, БД, GUI, тесты и README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Объём объясняемого кода Sprint 6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4518 строк в новых модулях и тестах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2 Соответствие требованиям sprint6.md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Таблица показывает, где закрыт каждый идентификатор и каким способом он проверяется. Приоритет Should реализован там, где он относится к локальной программе; облачный сервер не добавлялся, потому что Sprint 6 описывает его как будущий бонусный компонент.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89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3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46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Реализация</w:t>
            </w:r>
          </w:p>
        </w:tc>
        <w:tc>
          <w:tcPr>
            <w:tcW w:type="dxa" w:w="33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Проверка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ARC-1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Пакет import_export и каталог formats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Структура файлов и импорт модулей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ARC-2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Отдельные PBKDF2/HKDF и случайные content keys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Тест разных salt и nonce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ARC-3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ExportOptions.entry_ids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Выборочный экспорт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Native JSON, CSV, Bitwarden JSON, LastPass CSV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Round-trip всех форматов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AES-GCM, метаданные, пароль/RSA/ECC, SHA-256 и HMAC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Подмена пакета отклоняется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Поля, 128/256 бит, GZIP, выбор записей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Комбинации ExportOptions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Повторная аутентификация, новый ключ, очистка temp, аудит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История и signed audit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Native, CSV dialects, Bitwarden, LastPass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Автоопределение и ручной выбор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Проверка, типы, дубликаты, очистка текста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Вредоносные строки и tamper tests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merge, replace, dry_run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Транзакционные тесты режимов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Отдельный процесс, 10 МБ, проверка до decrypt, 30 с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Лимиты размера и времени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SHR-1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Пароль, RSA/ECC и защищённая ссылка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Три способа передачи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SHR-2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Фильтр полей, метаданные, read/edit, срок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Проверка ограниченного пакета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SHR-3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SharingDialog и SharingService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Полный сценарий отправителя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SHR-4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receive_share с временным режимом или сохранением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Replay и read-only tests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Три типа payload, ECC M, checksum, chunking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Сборка нескольких частей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Камера, файл и изображение из clipboard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PNG scan и обработка ошибок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RSA-2048/P-256, contacts, fingerprint, rotate/revoke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Жизненный цикл контакта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Только безопасные payload, 5 минут, nonce registry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Expiry/replay validation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CRY-1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AES-256-GCM и PBKDF2 100 000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Параметры находятся в пакете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CRY-2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RSA-OAEP+AES-GCM и ECDH P-256+HKDF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RSA/ECC round-trip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CRY-3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Эфемерный P-256 ключ на каждую передачу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Разные ephemeral keys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CRY-4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SHA-256, HMAC, AAD и отказ до AES decrypt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Tamper rejection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UI-1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ExportDialog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Формат, защита, дерево, preview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UI-2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ImportDialog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Detect, conflicts, preview, summary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UI-3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SharingDialog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Контакт, права, доставка, история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UI-4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QRCodeViewer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Крупный PNG, сведения, copy/save, refresh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DB-1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shared_entries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Метаданные и статусы передачи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DB-2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import_export_history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Формат, размер, checksum, verification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DB-3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contacts и contact_keys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Проверка, ротация, отзыв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FMT-1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NativeJSONFormat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Версия, флаг, timestamp, encryption, integrity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FMT-2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Share package header + ciphertext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Только выбранные поля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FMT-3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CSVFormatHandler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UTF-8, dialects, переносы, metadata header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TEST-1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Round-trip suite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Экспорт и обратный импорт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TEST-2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PasswordManagerFormat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Bitwarden/LastPass interoperability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TEST-3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Sharing tests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Пароль/RSA/ECC и подмена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TEST-4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 tests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 КБ, PNG scan, checksum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TEST-5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Performance suite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1000 записей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SEC-1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encrypt=True по умолчанию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Plaintext только allow_plaintext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SEC-2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Типизация и sanitize до EntryManager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Ошибочные записи не коммитятся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SEC-3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Независимые export/share keys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Master key не передаётся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SEC-4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bytearray wipe и полная очистка temp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finally paths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SEC-5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Сигнатуры executable и dangerous patterns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Malware tests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INT-1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EntryManager API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прямого чтения plaintext из SQLite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INT-2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AuditLogger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Подписанные события обмена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INT-3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ClipboardService и ImageGrab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Auto-clear links и QR clipboard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INT-4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Изолированный delivery_data контракт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Готовность транспорта без master key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PERF-1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Пакетная сериализация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1000 записей &lt; 5 с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PERF-2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Одна транзакция и identity map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1000 записей &lt; 10 с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PERF-3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qrcode + zlib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 КБ &lt; 100 мс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PERF-4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Ограниченные byte buffers и немедленная очистка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Без копий всего vault сверх этапа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ERR-1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ImportValidationError с причиной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Corrupt/tamper cases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ERR-2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import_checkpoints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Прерывание и resume</w:t>
            </w:r>
          </w:p>
        </w:tc>
      </w:tr>
      <w:tr>
        <w:trPr>
          <w:cantSplit/>
        </w:trPr>
        <w:tc>
          <w:tcPr>
            <w:tcW w:type="dxa" w:w="893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ERR-3</w:t>
            </w:r>
          </w:p>
        </w:tc>
        <w:tc>
          <w:tcPr>
            <w:tcW w:type="dxa" w:w="1037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Auto detect + format combo</w:t>
            </w:r>
          </w:p>
        </w:tc>
        <w:tc>
          <w:tcPr>
            <w:tcW w:type="dxa" w:w="338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Ручной fallback</w:t>
            </w:r>
          </w:p>
        </w:tc>
      </w:tr>
      <w:tr>
        <w:trPr>
          <w:cantSplit/>
        </w:trPr>
        <w:tc>
          <w:tcPr>
            <w:tcW w:type="dxa" w:w="8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ERR-4</w:t>
            </w:r>
          </w:p>
        </w:tc>
        <w:tc>
          <w:tcPr>
            <w:tcW w:type="dxa" w:w="10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Транзакционный abort и finally wipe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Ошибки decrypt не дают частичных записей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3 Архитектура и движение данных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3.1 Слои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6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Основные модули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GUI</w:t>
            </w:r>
          </w:p>
        </w:tc>
        <w:tc>
          <w:tcPr>
            <w:tcW w:type="dxa" w:w="36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exchange_dialogs.py, qr_viewer.py, main_window.py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Собирает параметры, показывает preview и не выполняет криптографию самостоятельно</w:t>
            </w:r>
          </w:p>
        </w:tc>
      </w:tr>
      <w:tr>
        <w:trPr>
          <w:cantSplit/>
        </w:trPr>
        <w:tc>
          <w:tcPr>
            <w:tcW w:type="dxa" w:w="129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Сервисы</w:t>
            </w:r>
          </w:p>
        </w:tc>
        <w:tc>
          <w:tcPr>
            <w:tcW w:type="dxa" w:w="367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exporter.py, importer.py, sharing_service.py, key_exchange.py</w:t>
            </w:r>
          </w:p>
        </w:tc>
        <w:tc>
          <w:tcPr>
            <w:tcW w:type="dxa" w:w="51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Оркестрирует сценарии, проверяет политику и ведёт аудит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Форматы</w:t>
            </w:r>
          </w:p>
        </w:tc>
        <w:tc>
          <w:tcPr>
            <w:tcW w:type="dxa" w:w="36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formats/native_json.py, csv_format.py, password_managers.py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Преобразует байты и структуры внешних форматов</w:t>
            </w:r>
          </w:p>
        </w:tc>
      </w:tr>
      <w:tr>
        <w:trPr>
          <w:cantSplit/>
        </w:trPr>
        <w:tc>
          <w:tcPr>
            <w:tcW w:type="dxa" w:w="129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Криптография</w:t>
            </w:r>
          </w:p>
        </w:tc>
        <w:tc>
          <w:tcPr>
            <w:tcW w:type="dxa" w:w="367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import_export/crypto.py</w:t>
            </w:r>
          </w:p>
        </w:tc>
        <w:tc>
          <w:tcPr>
            <w:tcW w:type="dxa" w:w="51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Создаёт отдельные ключи, шифрует, проверяет hash и HMAC, очищает key buffers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Хранилище</w:t>
            </w:r>
          </w:p>
        </w:tc>
        <w:tc>
          <w:tcPr>
            <w:tcW w:type="dxa" w:w="36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EntryManager, ExchangeRepository, Database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Работает с зашифрованными записями и несекретными метаданными операций</w:t>
            </w:r>
          </w:p>
        </w:tc>
      </w:tr>
      <w:tr>
        <w:trPr>
          <w:cantSplit/>
        </w:trPr>
        <w:tc>
          <w:tcPr>
            <w:tcW w:type="dxa" w:w="129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Аудит</w:t>
            </w:r>
          </w:p>
        </w:tc>
        <w:tc>
          <w:tcPr>
            <w:tcW w:type="dxa" w:w="367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AuditLogger</w:t>
            </w:r>
          </w:p>
        </w:tc>
        <w:tc>
          <w:tcPr>
            <w:tcW w:type="dxa" w:w="51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Добавляет операции обмена в подписанную цепочку Sprint 5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3.2 Поток экспорта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Диалог формирует ExportOptions и выбранные entry_id.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VaultExporter повторно проверяет мастер-пароль через сохранённый Argon2-хеш.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EntryManager расшифровывает только выбранные записи; запрещённые поля удаляются из копии.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Обработчик формата создаёт JSON или CSV, после чего GZIP применяется только при выбранной опции.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Парольный или публичный протокол создаёт новый ключ и AES-GCM nonce; заголовок передаётся как AAD.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Готовый файл атомарно заменяет временный, а история и подписанный аудит получают checksum и параметры операции.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3.3 Поток импорта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Файл проверяется по размеру и сигнатуре до полного разбора.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Формат определяется по безопасным маркерам или выбирается вручную.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Для native JSON сначала проверяется SHA-256, затем HMAC, затем выполняется AES-GCM decrypt.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Распаковка ограничивает максимальный результат, поэтому маленький GZIP не может занять неограниченную память.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Парсер запускается в отдельном процессе без объекта базы и ключей хранилища.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Санитайзер проверяет типы, длины, управляющие символы, URL и исполняемые конструкции.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Dry-run возвращает план; merge или replace фиксируется одной транзакцией.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4 Криптографические протоколы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4.1 Разделение ключей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Активный ключ хранилища используется EntryManager только для локальных записей. VaultExporter и SharingService не передают его в функции обмена. Парольный режим получает ключ через PBKDF2-HMAC-SHA256 с новым 16-байтовым salt, а публичный режим создаёт случайный 32-байтовый content key или получает его из эфемерного ECDH.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32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Обмен ключом</w:t>
            </w:r>
          </w:p>
        </w:tc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Шифрование данных</w:t>
            </w:r>
          </w:p>
        </w:tc>
        <w:tc>
          <w:tcPr>
            <w:tcW w:type="dxa" w:w="33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Forward secrecy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Пароль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PBKDF2-SHA256, 100 000 итераций</w:t>
            </w:r>
          </w:p>
        </w:tc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AES-128/256-GCM</w:t>
            </w:r>
          </w:p>
        </w:tc>
        <w:tc>
          <w:tcPr>
            <w:tcW w:type="dxa" w:w="33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Новый salt и nonce, но зависит от стойкости пароля</w:t>
            </w:r>
          </w:p>
        </w:tc>
      </w:tr>
      <w:tr>
        <w:trPr>
          <w:cantSplit/>
        </w:trPr>
        <w:tc>
          <w:tcPr>
            <w:tcW w:type="dxa" w:w="10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RSA</w:t>
            </w:r>
          </w:p>
        </w:tc>
        <w:tc>
          <w:tcPr>
            <w:tcW w:type="dxa" w:w="324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RSA-OAEP-SHA256, ключ не менее 2048 бит</w:t>
            </w:r>
          </w:p>
        </w:tc>
        <w:tc>
          <w:tcPr>
            <w:tcW w:type="dxa" w:w="244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AES-256-GCM со случайным content key</w:t>
            </w:r>
          </w:p>
        </w:tc>
        <w:tc>
          <w:tcPr>
            <w:tcW w:type="dxa" w:w="33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Новый content key; долговременный RSA private key нужен для расшифрования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ECC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Эфемерный ECDH P-256 + HKDF-SHA256</w:t>
            </w:r>
          </w:p>
        </w:tc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AES-256-GCM</w:t>
            </w:r>
          </w:p>
        </w:tc>
        <w:tc>
          <w:tcPr>
            <w:tcW w:type="dxa" w:w="33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Новый ephemeral private key для каждого пакета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4.2 Порядок проверки целостности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Получатель не передаёт повреждённый ciphertext в AES-GCM. Сначала сравнивается SHA-256, после получения отдельного content key проверяется HMAC заголовка и ciphertext, и только потом вызывается decrypt. Заголовок содержит формат, срок, права, получателя и ключ отправителя, поэтому их незаметная замена приводит к ошибке подписи.</w:t>
      </w:r>
    </w:p>
    <w:p>
      <w:pPr>
        <w:keepNext w:val="0"/>
        <w:keepLines/>
        <w:spacing w:before="60" w:after="140" w:line="240" w:lineRule="auto"/>
        <w:ind w:left="173" w:right="173"/>
        <w:shd w:fill="F3F4F6"/>
      </w:pPr>
      <w:r>
        <w:rPr>
          <w:rFonts w:ascii="Consolas" w:hAnsi="Consolas" w:eastAsia="Consolas"/>
          <w:b w:val="0"/>
          <w:color w:val="111827"/>
          <w:sz w:val="17"/>
        </w:rPr>
        <w:t>expected = hmac.new(mac_key, associated_data + ciphertext, sha256).digest()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>if not hmac.compare_digest(expected, actual):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 xml:space="preserve">    raise ImportValidationError("Package signature verification failed.")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>plaintext = AESGCM(content_key).decrypt(nonce, ciphertext, associated_data)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4.3 Очистка чувствительных данных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Ключевые буферы представлены bytearray и зануляются в finally. Экспортёр также очищает копии выбранных записей и промежуточный payload. Временный файл при ошибке полностью перезаписывается нулями блоками по 1 МБ и удаляется. Python не гарантирует физическую очистку всех внутренних копий immutable bytes, поэтому реализация уменьшает время жизни данных, но не заявляет свойства специализированного защищённого процесса.</w:t>
      </w:r>
    </w:p>
    <w:p>
      <w:r>
        <w:br w:type="page"/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5 Экспорт хранилища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5.1 ExportOptions</w:t>
      </w:r>
    </w:p>
    <w:p>
      <w:pPr>
        <w:keepNext w:val="0"/>
        <w:keepLines/>
        <w:spacing w:before="60" w:after="140" w:line="240" w:lineRule="auto"/>
        <w:ind w:left="173" w:right="173"/>
        <w:shd w:fill="F3F4F6"/>
      </w:pPr>
      <w:r>
        <w:rPr>
          <w:rFonts w:ascii="Consolas" w:hAnsi="Consolas" w:eastAsia="Consolas"/>
          <w:b w:val="0"/>
          <w:color w:val="111827"/>
          <w:sz w:val="17"/>
        </w:rPr>
        <w:t>ExportOptions(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 xml:space="preserve">    format_name="encrypted_json",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 xml:space="preserve">    entry_ids=(entry_id,),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 xml:space="preserve">    excluded_fields=frozenset({"notes"}),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 xml:space="preserve">    encryption_bits=256,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 xml:space="preserve">    compress=True,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 xml:space="preserve">    encrypt=True,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Dataclass проверяет формат, длину AES-ключа, список исключаемых полей и запрет неявного plaintext. Для открытого CSV вызывающий код обязан одновременно установить encrypt=False и allow_plaintext=True; интерфейс подписывает такой режим как миграционный.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5.2 Поддерживаемые форматы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encrypted_json: собственный контейнер с полными метаданными и шифрованием.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csv: title, username, password, url, notes, category и tags; поддерживает переносы и UTF-8 BOM.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bitwarden_json: login items с username, password, uris и custom fields.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lastpass_csv: url, username, password, extra, name, grouping и fav.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5.3 Атомарная запись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export_to_file создаёт mkstemp в каталоге назначения, записывает данные, выполняет flush и fsync, после чего вызывает os.replace. Пользователь не увидит наполовину записанный экспорт. Если операция прерывается до replace, временный файл очищается целиком и удаляется.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6 Импорт и обработка недоверенных файлов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6.1 ImportOptions и preview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ImportOptions хранит режим, стратегию конфликта, ручной формат, лимит файла, timeout, partial mode и checkpoint_id. ImportPreview содержит очищенные записи, количества create/update/skip, предупреждения, ошибки, формат, признак шифрования и SHA-256 исходного файла. GUI показывает заголовки и сводку, но не пароли.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6.2 Изолированный парсер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_parse_sandboxed создаёт multiprocessing context spawn. Дочерний процесс получает только байты, имя формата и очередь результата; объекты Database, KeyManager и EntryManager ему не передаются. Родитель ожидает не дольше оставшегося timeout и принудительно завершает зависший процесс.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6.3 Санитизация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74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Типы полей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Разрешены строки и простые числа; сложные объекты дают ошибку</w:t>
            </w:r>
          </w:p>
        </w:tc>
      </w:tr>
      <w:tr>
        <w:trPr>
          <w:cantSplit/>
        </w:trPr>
        <w:tc>
          <w:tcPr>
            <w:tcW w:type="dxa" w:w="252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Длины</w:t>
            </w:r>
          </w:p>
        </w:tc>
        <w:tc>
          <w:tcPr>
            <w:tcW w:type="dxa" w:w="741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notes до 16 384 символов, остальные текстовые поля до 4096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Управляющие символы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Удаляются с предупреждением, кроме стандартных переносов</w:t>
            </w:r>
          </w:p>
        </w:tc>
      </w:tr>
      <w:tr>
        <w:trPr>
          <w:cantSplit/>
        </w:trPr>
        <w:tc>
          <w:tcPr>
            <w:tcW w:type="dxa" w:w="252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Исполняемые конструкции</w:t>
            </w:r>
          </w:p>
        </w:tc>
        <w:tc>
          <w:tcPr>
            <w:tcW w:type="dxa" w:w="741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script, javascript, vbscript, PHP, PowerShell и cmd удаляются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Файловая сигнатура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MZ, ELF и shebang отклоняются до парсинга</w:t>
            </w:r>
          </w:p>
        </w:tc>
      </w:tr>
      <w:tr>
        <w:trPr>
          <w:cantSplit/>
        </w:trPr>
        <w:tc>
          <w:tcPr>
            <w:tcW w:type="dxa" w:w="252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URL</w:t>
            </w:r>
          </w:p>
        </w:tc>
        <w:tc>
          <w:tcPr>
            <w:tcW w:type="dxa" w:w="741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Опасные схемы очищаются; EntryManager дополнительно допускает только HTTP(S)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GZIP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Результат распаковки не может превысить max_file_size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6.4 Транзакции и checkpoint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Обычный merge или replace выполняется внутри Database.transaction(write=True). Любая ошибка откатывает все созданные, изменённые и удалённые записи. В allow_partial=True каждая успешная запись фиксируется, а import_checkpoints сохраняет индекс следующей записи и checksum источника. Возобновление возможно только для того же файла, что исключает применение старого checkpoint к изменённым данным.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7 Передача отдельной записи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7.1 SharePermissions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SharePermissions всегда требует read=True, принимает edit, срок 1–30 дней и разрешённые поля. title и password обязательны, остальные поля можно исключить. В пакет не попадают id локальной строки, другие записи и ключ хранилища.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7.2 Пакет отправителя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shared_id связывает файл с локальной историей shared_entries.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created_at и expires_at задаются в UTC; просроченный пакет отклоняется до расшифрования payload.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recipient, sharer, permissions, nonce и sender_public_key защищены HMAC и AES-GCM AAD.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delivery_data содержит файл, QR payload или cryptosafe://share/ ссылку; во всех случаях запись остаётся зашифрованной.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7.3 Действия получателя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receive_share распознаёт JSON или ссылку и проверяет маркер cryptosafe_share.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Проверяется срок, алгоритм, checksum, HMAC и AES-GCM tag.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Nonce записывается в exchange_nonces; повторное открытие на той же установке отклоняется.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Временный режим возвращает ReceivedShare без изменения хранилища.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При save_to_vault запись создаётся через EntryManager. Запрет edit превращается в sharing_metadata.read_only.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8 Контакты, ключи и QR-коды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8.1 KeyExchangeService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Сервис генерирует RSA-2048 или ECC P-256. Закрытый PKCS#8-ключ шифруется парольной фразой, а открытый SubjectPublicKeyInfo сохраняется в контакт. Fingerprint — SHA-256 DER-представления, сгруппированный по четыре hex-символа. Проверка выполняется только после сравнения по второму каналу.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rotate_contact_key переносит старый ключ в отозванное состояние и сбрасывает verified.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revoke_contact_key блокирует выдачу текущего public key.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contact_keys хранит историю ключей, поэтому ротация не стирает fingerprint предыдущего ключа.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8.2 QRCodeService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create_payload принимает только public_key, encrypted_entry или share_link. Данные кодируются Base64, получают checksum, случайный nonce и срок по умолчанию пять минут. Затем envelope сжимается zlib и делится на части; каждая часть содержит id, index, total и собственный checksum.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Генератор использует коррекцию ошибок M и тихую зону четыре модуля. Сканирование сначала применяет ZXing, затем OpenCV как резерв. Доступны PNG-файл, камера и изображение из системного буфера. QRCodeViewer показывает крупное изображение, номер части, сведения о payload, кнопки Copy/Save и создаёт новый пяти­минутный envelope после истечения таймера.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9 Расширение базы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61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Содержимое</w:t>
            </w:r>
          </w:p>
        </w:tc>
        <w:tc>
          <w:tcPr>
            <w:tcW w:type="dxa" w:w="18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Секретные данные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shared_entries</w:t>
            </w:r>
          </w:p>
        </w:tc>
        <w:tc>
          <w:tcPr>
            <w:tcW w:type="dxa" w:w="61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id, исходная запись, метод, получатель, права, checksum, status, даты</w:t>
            </w:r>
          </w:p>
        </w:tc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ciphertext и паролей</w:t>
            </w:r>
          </w:p>
        </w:tc>
      </w:tr>
      <w:tr>
        <w:trPr>
          <w:cantSplit/>
        </w:trPr>
        <w:tc>
          <w:tcPr>
            <w:tcW w:type="dxa" w:w="194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import_export_history</w:t>
            </w:r>
          </w:p>
        </w:tc>
        <w:tc>
          <w:tcPr>
            <w:tcW w:type="dxa" w:w="612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операция, формат, шифрование, count, size, checksum, verification</w:t>
            </w:r>
          </w:p>
        </w:tc>
        <w:tc>
          <w:tcPr>
            <w:tcW w:type="dxa" w:w="187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содержимого записей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contacts</w:t>
            </w:r>
          </w:p>
        </w:tc>
        <w:tc>
          <w:tcPr>
            <w:tcW w:type="dxa" w:w="61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имя, identifier, текущий public key, fingerprint, verified, timestamps</w:t>
            </w:r>
          </w:p>
        </w:tc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Только открытый ключ</w:t>
            </w:r>
          </w:p>
        </w:tc>
      </w:tr>
      <w:tr>
        <w:trPr>
          <w:cantSplit/>
        </w:trPr>
        <w:tc>
          <w:tcPr>
            <w:tcW w:type="dxa" w:w="194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contact_keys</w:t>
            </w:r>
          </w:p>
        </w:tc>
        <w:tc>
          <w:tcPr>
            <w:tcW w:type="dxa" w:w="612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история public keys, fingerprints и revocation</w:t>
            </w:r>
          </w:p>
        </w:tc>
        <w:tc>
          <w:tcPr>
            <w:tcW w:type="dxa" w:w="187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Только открытые ключи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import_checkpoints</w:t>
            </w:r>
          </w:p>
        </w:tc>
        <w:tc>
          <w:tcPr>
            <w:tcW w:type="dxa" w:w="61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checksum источника, format, next_index и count</w:t>
            </w:r>
          </w:p>
        </w:tc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импортируемых полей</w:t>
            </w:r>
          </w:p>
        </w:tc>
      </w:tr>
      <w:tr>
        <w:trPr>
          <w:cantSplit/>
        </w:trPr>
        <w:tc>
          <w:tcPr>
            <w:tcW w:type="dxa" w:w="194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exchange_nonces</w:t>
            </w:r>
          </w:p>
        </w:tc>
        <w:tc>
          <w:tcPr>
            <w:tcW w:type="dxa" w:w="612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nonce, purpose, used_at и expires_at</w:t>
            </w:r>
          </w:p>
        </w:tc>
        <w:tc>
          <w:tcPr>
            <w:tcW w:type="dxa" w:w="187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payload</w:t>
            </w:r>
          </w:p>
        </w:tc>
      </w:tr>
    </w:tbl>
    <w:p>
      <w:pPr>
        <w:spacing w:after="20"/>
      </w:pP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SCHEMA_VERSION увеличен до 7. Database создаёт таблицы и индексы при обычном connect, поэтому пользователю не требуется отдельная команда миграции. Существующие таблицы Sprints 1–5 не удаляются.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9.1 ExchangeRepository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Репозиторий централизует SQL для истории, статусов share, checkpoint и nonce. JSON-права и details сериализуются с ensure_ascii=False и сортировкой ключей. Все SQL-параметры передаются плейсхолдерами, а не собираются конкатенацией пользовательских значений.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10 Интеграция с интерфейсом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Ключевые элементы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ExportDialog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Настройка и preview экспорта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Формат, метод защиты, дерево записей, поля, bits, GZIP</w:t>
            </w:r>
          </w:p>
        </w:tc>
      </w:tr>
      <w:tr>
        <w:trPr>
          <w:cantSplit/>
        </w:trPr>
        <w:tc>
          <w:tcPr>
            <w:tcW w:type="dxa" w:w="194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ImportDialog</w:t>
            </w:r>
          </w:p>
        </w:tc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Проверка до commit</w:t>
            </w:r>
          </w:p>
        </w:tc>
        <w:tc>
          <w:tcPr>
            <w:tcW w:type="dxa" w:w="51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Auto/manual format, mode, conflicts, preview и summary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SharingDialog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Создание одного share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Контакт, пароль/RSA/ECC, read/edit, срок, file/QR/link, история</w:t>
            </w:r>
          </w:p>
        </w:tc>
      </w:tr>
      <w:tr>
        <w:trPr>
          <w:cantSplit/>
        </w:trPr>
        <w:tc>
          <w:tcPr>
            <w:tcW w:type="dxa" w:w="194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ReceiveShareDialog</w:t>
            </w:r>
          </w:p>
        </w:tc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Открытие пакета</w:t>
            </w:r>
          </w:p>
        </w:tc>
        <w:tc>
          <w:tcPr>
            <w:tcW w:type="dxa" w:w="51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Файл, ссылка, QR image/camera/clipboard, пароль/private key, save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ContactsDialog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Жизненный цикл public keys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Add, verify, rotate, revoke, генерация пары</w:t>
            </w:r>
          </w:p>
        </w:tc>
      </w:tr>
      <w:tr>
        <w:trPr>
          <w:cantSplit/>
        </w:trPr>
        <w:tc>
          <w:tcPr>
            <w:tcW w:type="dxa" w:w="194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QRCodeViewer</w:t>
            </w:r>
          </w:p>
        </w:tc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Показ временного QR</w:t>
            </w:r>
          </w:p>
        </w:tc>
        <w:tc>
          <w:tcPr>
            <w:tcW w:type="dxa" w:w="51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Large image, payload info, parts, copy, save, auto-refresh</w:t>
            </w:r>
          </w:p>
        </w:tc>
      </w:tr>
    </w:tbl>
    <w:p>
      <w:pPr>
        <w:spacing w:after="20"/>
      </w:pP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MainWindow создаёт сервисы только после успешного unlock и передаёт им тот же EntryManager, Database и AuditLogger. При logout ссылки на сервисы удаляются вместе с мастер-паролем и активным ключом. Пункт Backup теперь открывает защищённый экспорт, а отдельные Import, Export, Share, Receive Share и Contacts доступны из меню.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11 Обработка ошибок и восстановление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70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Неверный мастер-пароль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Экспорт не начинается; создаётся VAULT_EXPORT_REJECTED</w:t>
            </w:r>
          </w:p>
        </w:tc>
      </w:tr>
      <w:tr>
        <w:trPr>
          <w:cantSplit/>
        </w:trPr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Повреждён ciphertext</w:t>
            </w:r>
          </w:p>
        </w:tc>
        <w:tc>
          <w:tcPr>
            <w:tcW w:type="dxa" w:w="705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SHA-256 или HMAC отклоняет пакет до AES decrypt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Неверный пароль/private key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Открытые данные не передаются парсеру; операция прерывается</w:t>
            </w:r>
          </w:p>
        </w:tc>
      </w:tr>
      <w:tr>
        <w:trPr>
          <w:cantSplit/>
        </w:trPr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Неизвестный формат</w:t>
            </w:r>
          </w:p>
        </w:tc>
        <w:tc>
          <w:tcPr>
            <w:tcW w:type="dxa" w:w="705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Пользователь получает причину и выбирает формат вручную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Слишком большой файл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Чтение прекращается до загрузки содержимого</w:t>
            </w:r>
          </w:p>
        </w:tc>
      </w:tr>
      <w:tr>
        <w:trPr>
          <w:cantSplit/>
        </w:trPr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GZIP bomb</w:t>
            </w:r>
          </w:p>
        </w:tc>
        <w:tc>
          <w:tcPr>
            <w:tcW w:type="dxa" w:w="705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Распаковка ограничена max_file_size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Timeout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Дочерний parser process завершается; транзакция не создаётся</w:t>
            </w:r>
          </w:p>
        </w:tc>
      </w:tr>
      <w:tr>
        <w:trPr>
          <w:cantSplit/>
        </w:trPr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Ошибка merge/replace</w:t>
            </w:r>
          </w:p>
        </w:tc>
        <w:tc>
          <w:tcPr>
            <w:tcW w:type="dxa" w:w="705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ROLLBACK отменяет всю операцию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Ошибка partial import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Checkpoint указывает следующую запись; checksum связывает его с файлом</w:t>
            </w:r>
          </w:p>
        </w:tc>
      </w:tr>
      <w:tr>
        <w:trPr>
          <w:cantSplit/>
        </w:trPr>
        <w:tc>
          <w:tcPr>
            <w:tcW w:type="dxa" w:w="288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Повторный QR/share</w:t>
            </w:r>
          </w:p>
        </w:tc>
        <w:tc>
          <w:tcPr>
            <w:tcW w:type="dxa" w:w="7056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Уникальный nonce вызывает отказ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12 Тестирование и производительность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12.1 Структура Sprint 6 tests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test_export_import.py: схема, форматы, round-trip, tamper, миграционный plaintext, режимы, sanitize, лимиты и resume.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test_sharing_keys_qr.py: пароль/RSA/ECC, read-only, контакты, QR chunking, PNG scan, replay и 1 КБ.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test_integration.py: подписанный аудит, ключ отправителя и доступность GUI workflows.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test_performance.py: экспорт и импорт 1000 разных записей.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12.2 Измеренные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7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Получено в контрольном окружении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Экспорт + импорт 1000 записей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Export &lt; 5 с, import &lt; 10 с</w:t>
            </w:r>
          </w:p>
        </w:tc>
        <w:tc>
          <w:tcPr>
            <w:tcW w:type="dxa" w:w="37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Совместный pytest-сценарий 0,61 с</w:t>
            </w:r>
          </w:p>
        </w:tc>
      </w:tr>
      <w:tr>
        <w:trPr>
          <w:cantSplit/>
        </w:trPr>
        <w:tc>
          <w:tcPr>
            <w:tcW w:type="dxa" w:w="316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 payload около 1 КБ</w:t>
            </w:r>
          </w:p>
        </w:tc>
        <w:tc>
          <w:tcPr>
            <w:tcW w:type="dxa" w:w="302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Generation &lt; 100 мс</w:t>
            </w:r>
          </w:p>
        </w:tc>
        <w:tc>
          <w:tcPr>
            <w:tcW w:type="dxa" w:w="374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Generation + PNG scan test 0,05 с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Sprint 6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Все сценарии</w:t>
            </w:r>
          </w:p>
        </w:tc>
        <w:tc>
          <w:tcPr>
            <w:tcW w:type="dxa" w:w="37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29 passed</w:t>
            </w:r>
          </w:p>
        </w:tc>
      </w:tr>
      <w:tr>
        <w:trPr>
          <w:cantSplit/>
        </w:trPr>
        <w:tc>
          <w:tcPr>
            <w:tcW w:type="dxa" w:w="3168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Весь проект</w:t>
            </w:r>
          </w:p>
        </w:tc>
        <w:tc>
          <w:tcPr>
            <w:tcW w:type="dxa" w:w="302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Совместимость Sprints 1–6</w:t>
            </w:r>
          </w:p>
        </w:tc>
        <w:tc>
          <w:tcPr>
            <w:tcW w:type="dxa" w:w="374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143 passed после финального прогона</w:t>
            </w:r>
          </w:p>
        </w:tc>
      </w:tr>
    </w:tbl>
    <w:p>
      <w:pPr>
        <w:spacing w:after="20"/>
      </w:pP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Время зависит от процессора, диска, параметров Argon2/PBKDF2 и антивируса. Тесты сравнивают результат с установленными в sprint6.md пределами, поэтому замедление среды становится видимым как падение теста, а не скрывается в отчёте.</w:t>
      </w:r>
    </w:p>
    <w:p>
      <w:pPr>
        <w:keepNext w:val="0"/>
        <w:keepLines/>
        <w:spacing w:before="60" w:after="140" w:line="240" w:lineRule="auto"/>
        <w:ind w:left="173" w:right="173"/>
        <w:shd w:fill="F3F4F6"/>
      </w:pPr>
      <w:r>
        <w:rPr>
          <w:rFonts w:ascii="Consolas" w:hAnsi="Consolas" w:eastAsia="Consolas"/>
          <w:b w:val="0"/>
          <w:color w:val="111827"/>
          <w:sz w:val="17"/>
        </w:rPr>
        <w:t>python -m pytest -q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>python -m pytest tests/sprint6 -q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>python -m ruff check src/core/import_export tests/sprint6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13 Пояснение файлов и классов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9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объясняет и делает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crypto.py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Низкоуровневые PBKDF2, AES-GCM, RSA-OAEP, ECDH, HKDF, HMAC, Base64 и wipe</w:t>
            </w:r>
          </w:p>
        </w:tc>
      </w:tr>
      <w:tr>
        <w:trPr>
          <w:cantSplit/>
        </w:trPr>
        <w:tc>
          <w:tcPr>
            <w:tcW w:type="dxa" w:w="302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exporter.py</w:t>
            </w:r>
          </w:p>
        </w:tc>
        <w:tc>
          <w:tcPr>
            <w:tcW w:type="dxa" w:w="69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ExportOptions, ExportArtifact и VaultExporter; preview, export, atomic file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importer.py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ImportOptions, ImportPreview, ImportResult и VaultImporter; sandbox, sanitize, transactions</w:t>
            </w:r>
          </w:p>
        </w:tc>
      </w:tr>
      <w:tr>
        <w:trPr>
          <w:cantSplit/>
        </w:trPr>
        <w:tc>
          <w:tcPr>
            <w:tcW w:type="dxa" w:w="302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sharing_service.py</w:t>
            </w:r>
          </w:p>
        </w:tc>
        <w:tc>
          <w:tcPr>
            <w:tcW w:type="dxa" w:w="69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SharePermissions, ShareArtifact, ReceivedShare и SharingService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key_exchange.py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KeyPair, QRPayload, KeyExchangeService и QRCodeService</w:t>
            </w:r>
          </w:p>
        </w:tc>
      </w:tr>
      <w:tr>
        <w:trPr>
          <w:cantSplit/>
        </w:trPr>
        <w:tc>
          <w:tcPr>
            <w:tcW w:type="dxa" w:w="302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formats/native_json.py</w:t>
            </w:r>
          </w:p>
        </w:tc>
        <w:tc>
          <w:tcPr>
            <w:tcW w:type="dxa" w:w="69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Контейнер native JSON и канонический AAD заголовка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formats/csv_format.py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UTF-8 CSV, dialect sniffing, metadata comments и нормализация колонок</w:t>
            </w:r>
          </w:p>
        </w:tc>
      </w:tr>
      <w:tr>
        <w:trPr>
          <w:cantSplit/>
        </w:trPr>
        <w:tc>
          <w:tcPr>
            <w:tcW w:type="dxa" w:w="302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formats/password_managers.py</w:t>
            </w:r>
          </w:p>
        </w:tc>
        <w:tc>
          <w:tcPr>
            <w:tcW w:type="dxa" w:w="69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Bitwarden JSON и LastPass CSV adapters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exchange_repo.py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SQL-метаданные истории, share, checkpoint и nonce</w:t>
            </w:r>
          </w:p>
        </w:tc>
      </w:tr>
      <w:tr>
        <w:trPr>
          <w:cantSplit/>
        </w:trPr>
        <w:tc>
          <w:tcPr>
            <w:tcW w:type="dxa" w:w="302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exchange_dialogs.py</w:t>
            </w:r>
          </w:p>
        </w:tc>
        <w:tc>
          <w:tcPr>
            <w:tcW w:type="dxa" w:w="69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Пять пользовательских окон полного workflow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qr_viewer.py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Просмотр частей QR, copy/save и auto-refresh</w:t>
            </w:r>
          </w:p>
        </w:tc>
      </w:tr>
      <w:tr>
        <w:trPr>
          <w:cantSplit/>
        </w:trPr>
        <w:tc>
          <w:tcPr>
            <w:tcW w:type="dxa" w:w="3024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main_window.py</w:t>
            </w:r>
          </w:p>
        </w:tc>
        <w:tc>
          <w:tcPr>
            <w:tcW w:type="dxa" w:w="6912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Жизненный цикл сервисов и интеграция меню, clipboard и audit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models.py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SCHEMA_VERSION 7, шесть exchange tables и индексы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13.1 VaultExporter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Класс отвечает за политику операции, а не только за сериализацию. Он проверяет master password, получает записи через EntryManager, делает безопасные копии, выбирает adapter формата, применяет криптографический протокол, записывает history/audit и очищает временные данные в finally.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13.2 VaultImporter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Класс разделяет preview и commit. Это важно: пользователь видит изменения до записи, а тот же валидированный набор используется для merge/replace. Identity дубликата строится из title, username и URL без учёта регистра. Карта существующих записей не допускает квадратичного поиска для 1000 строк.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13.3 SharingService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Класс создаёт пакет только для одного entry_id, хранит несекретный статус и проверяет разрешения получателя. Link является Base64URL-представлением уже зашифрованного JSON, поэтому URL не раскрывает title, username или password.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13.4 KeyExchangeService и QRCodeService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KeyExchangeService занимается долговременными открытыми ключами и fingerprint. QRCodeService не владеет ключами и не расшифровывает запись: он только упаковывает разрешённый payload, добавляет срок/checksum/nonce, кодирует и безопасно собирает части после сканирования.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14 Практический запуск и сценарии проверки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14.1 Установка</w:t>
      </w:r>
    </w:p>
    <w:p>
      <w:pPr>
        <w:keepNext w:val="0"/>
        <w:keepLines/>
        <w:spacing w:before="60" w:after="140" w:line="240" w:lineRule="auto"/>
        <w:ind w:left="173" w:right="173"/>
        <w:shd w:fill="F3F4F6"/>
      </w:pPr>
      <w:r>
        <w:rPr>
          <w:rFonts w:ascii="Consolas" w:hAnsi="Consolas" w:eastAsia="Consolas"/>
          <w:b w:val="0"/>
          <w:color w:val="111827"/>
          <w:sz w:val="17"/>
        </w:rPr>
        <w:t>python -m venv .venv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>.venv\Scripts\Activate.ps1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>python -m pip install -r requirements.txt</w:t>
      </w:r>
      <w:r>
        <w:br/>
      </w:r>
      <w:r>
        <w:rPr>
          <w:rFonts w:ascii="Consolas" w:hAnsi="Consolas" w:eastAsia="Consolas"/>
          <w:b w:val="0"/>
          <w:color w:val="111827"/>
          <w:sz w:val="17"/>
        </w:rPr>
        <w:t>python -m src.main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14.2 Защищённый резервный экспорт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Разблокировать хранилище и выбрать File → Export или Backup.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Оставить Encrypted JSON, выбрать записи и при необходимости исключить notes.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Выбрать Password, задать отдельный длинный пароль, включить GZIP и Preview.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После подтверждения master password сохранить .csm.json и записать показанный SHA-256 отдельно.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14.3 Импорт с предварительной проверкой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Открыть File → Import и выбрать файл.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Ввести пароль пакета или выбрать private key, нажать Preview.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Проверить формат и summary; выбрать Update existing, Skip duplicates или Keep both.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Сначала использовать Dry run, затем Merge или Replace.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14.4 Обмен через ECC и QR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Получатель создаёт ECC-P256 пару в Contacts и передаёт public key и fingerprint.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Отправитель добавляет контакт, сверяет fingerprint по второму каналу и выбирает запись.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В Share задаются ECC P-256, срок, read/edit и доставка QR.</w:t>
      </w:r>
    </w:p>
    <w:p>
      <w:pPr>
        <w:pStyle w:val="ListNumber"/>
        <w:spacing w:after="80"/>
        <w:ind w:left="403" w:hanging="259"/>
      </w:pPr>
      <w:r>
        <w:rPr>
          <w:rFonts w:ascii="Arial" w:hAnsi="Arial" w:eastAsia="Arial"/>
          <w:b w:val="0"/>
          <w:color w:val="000000"/>
          <w:sz w:val="20"/>
        </w:rPr>
        <w:t>Получатель сканирует все части камерой, PNG или Clipboard QR, вводит private key и выбирает временное использование или Save to vault.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15 Ограничения и модель безопасности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Offline share link не отзывает уже скачанную копию на другом устройстве. Срок и nonce применяются локально; сетевой сервер отзыва в Sprint 6 не создаётся.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Public key нужно проверять по независимому каналу. QR сам по себе удобен для переноса, но не доказывает личность владельца ключа.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Открытый CSV намеренно содержит секреты и предназначен только для контролируемой миграции. После использования его нужно удалить средствами ОС и проверить резервные копии.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Камера и clipboard image зависят от разрешений ОС. При недоступности остаётся загрузка PNG-файла.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Python уменьшает время жизни ключей и plaintext, но сборщик памяти и сторонние библиотеки могут создавать внутренние копии. Для защиты от анализа памяти требуется отдельная системная модель угроз.</w:t>
      </w:r>
    </w:p>
    <w:p>
      <w:pPr>
        <w:pStyle w:val="ListBullet"/>
        <w:spacing w:after="60"/>
        <w:ind w:left="317" w:hanging="202"/>
      </w:pPr>
      <w:r>
        <w:rPr>
          <w:rFonts w:ascii="Arial" w:hAnsi="Arial" w:eastAsia="Arial"/>
          <w:b w:val="0"/>
          <w:color w:val="000000"/>
          <w:sz w:val="20"/>
        </w:rPr>
        <w:t>Облачная синхронизация и сетевой транспорт оставлены точками расширения. Текущая реализация не отправляет данные в интернет.</w:t>
      </w:r>
    </w:p>
    <w:p>
      <w:pPr>
        <w:pStyle w:val="Heading2"/>
        <w:keepNext/>
        <w:keepLines w:val="0"/>
        <w:spacing w:before="180" w:after="120"/>
      </w:pPr>
      <w:r>
        <w:rPr>
          <w:rFonts w:ascii="Arial" w:hAnsi="Arial" w:eastAsia="Arial"/>
          <w:b/>
          <w:color w:val="000000"/>
          <w:sz w:val="27"/>
        </w:rPr>
        <w:t>15.1 Почему это безопаснее прямого экспорта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Главное свойство реализации — отсутствие связи между переносимым ключом и master vault key. Компрометация отдельного export password или private key получателя раскрывает соответствующий пакет, но не даёт ключ локальной базы. Аудит фиксирует факт и параметры операции без копирования паролей в журнал.</w:t>
      </w:r>
    </w:p>
    <w:p>
      <w:pPr>
        <w:pStyle w:val="Heading1"/>
        <w:keepNext/>
        <w:keepLines w:val="0"/>
        <w:spacing w:before="260" w:after="120"/>
      </w:pPr>
      <w:r>
        <w:rPr>
          <w:rFonts w:ascii="Arial" w:hAnsi="Arial" w:eastAsia="Arial"/>
          <w:b/>
          <w:color w:val="000000"/>
          <w:sz w:val="34"/>
        </w:rPr>
        <w:t>Итог</w:t>
      </w:r>
    </w:p>
    <w:p>
      <w:pPr>
        <w:spacing w:after="100" w:line="240" w:lineRule="auto"/>
      </w:pPr>
      <w:r>
        <w:rPr>
          <w:rFonts w:ascii="Arial" w:hAnsi="Arial" w:eastAsia="Arial"/>
          <w:b w:val="0"/>
          <w:color w:val="000000"/>
          <w:sz w:val="21"/>
        </w:rPr>
        <w:t>Sprint 6 превращает локальное хранилище в совместимую, но контролируемую систему обмена. Экспорт, импорт, передача, ключи, QR, интерфейс, БД и аудит собраны вокруг существующих границ EntryManager и KeyManager. Все обязательные сценарии имеют автоматические проверки, а опасные исключения — plaintext migration, offline link и ограничения памяти Python — явно обозначены.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374151"/>
        <w:sz w:val="17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 w:val="0"/>
        <w:color w:val="374151"/>
        <w:sz w:val="17"/>
      </w:rPr>
      <w:t>CryptoSafe Manager  |  Sprint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