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Aplicativo Web Para La Gestión Eficiente De Acceso, Tarifas Y Pagos En Parqueaderos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Privados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Integrantes: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Kevin Arley Grisales Ovalle</w:t>
        <w:br w:type="textWrapping"/>
        <w:t xml:space="preserve">Kevin Santiago Pinto López</w:t>
        <w:br w:type="textWrapping"/>
        <w:t xml:space="preserve">Jhorman Steven Cortes Lasso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 de formación: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y Desarrollo de Software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Ficha: 3119175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Centro de Diseño y Metrología – SENA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Bogotá D.C. 2025</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Title"/>
        <w:numPr>
          <w:ilvl w:val="0"/>
          <w:numId w:val="1"/>
        </w:numPr>
        <w:ind w:left="720" w:hanging="360"/>
        <w:rPr/>
      </w:pPr>
      <w:r w:rsidDel="00000000" w:rsidR="00000000" w:rsidRPr="00000000">
        <w:rPr>
          <w:rtl w:val="0"/>
        </w:rPr>
        <w:t xml:space="preserve">Introducción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Actualmente, los parqueaderos privados enfrentan limitaciones operativas debido al uso de métodos manuales para registrar ingresos, calcular tarifas y controlar los espacios disponibles. Estas prácticas generan demoras, errores en los cobros y baja trazabilidad en la gestión, afectando tanto a los usuarios como a los administradores del servicio.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el fin de atender esta problemática, se plantea el desarrollo del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solución web orientada a la automatización inteligente de parqueaderos privados. Este sistema permitirá a los usuarios ingresar mediante el escaneo de un código QR, registrar sus vehículos, consultar el tiempo de permanencia y realizar pagos digitales o en efectivo. Por su parte, el vigilante podrá validar manualmente los ingresos y salidas mediante una interfaz sencilla.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propuesta contempla una arquitectura basada en tecnologías modernas como React.js para el frontend, Node.js con Express para el backend, y una base de datos MySQL gestionada con Prisma. Se proyecta el uso de una metodología ágil para organizar el desarrollo en módulos, permitiendo validar cada funcionalidad durante el proceso de construcción.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trabajo busca demostrar cómo una solución tecnológica escalable puede optimizar la operación de parqueaderos privados, mejorar la experiencia del usuario final y facilitar el control administrativo. Además, permitirá al aprendiz aplicar los conocimientos adquiridos en el programa de formación del SENA, integrando competencias en análisis, diseño, desarrollo e implementación de soluciones de software.</w:t>
      </w:r>
    </w:p>
    <w:p w:rsidR="00000000" w:rsidDel="00000000" w:rsidP="00000000" w:rsidRDefault="00000000" w:rsidRPr="00000000" w14:paraId="00000017">
      <w:pPr>
        <w:pStyle w:val="Title"/>
        <w:numPr>
          <w:ilvl w:val="0"/>
          <w:numId w:val="1"/>
        </w:numPr>
        <w:ind w:left="720" w:hanging="360"/>
        <w:rPr/>
      </w:pPr>
      <w:r w:rsidDel="00000000" w:rsidR="00000000" w:rsidRPr="00000000">
        <w:rPr>
          <w:rtl w:val="0"/>
        </w:rPr>
        <w:t xml:space="preserve">Planteamiento del problema</w:t>
      </w:r>
    </w:p>
    <w:p w:rsidR="00000000" w:rsidDel="00000000" w:rsidP="00000000" w:rsidRDefault="00000000" w:rsidRPr="00000000" w14:paraId="00000018">
      <w:pPr>
        <w:pStyle w:val="Heading2"/>
        <w:numPr>
          <w:ilvl w:val="1"/>
          <w:numId w:val="1"/>
        </w:numPr>
        <w:ind w:left="720" w:hanging="360"/>
        <w:rPr/>
      </w:pPr>
      <w:r w:rsidDel="00000000" w:rsidR="00000000" w:rsidRPr="00000000">
        <w:rPr>
          <w:rtl w:val="0"/>
        </w:rPr>
        <w:t xml:space="preserve">Árbol del Problema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96583" cy="3821442"/>
            <wp:effectExtent b="0" l="0" r="0" t="0"/>
            <wp:docPr descr="C:\Users\APRENDIZ\Downloads\ARBOL.png" id="7" name="image1.png"/>
            <a:graphic>
              <a:graphicData uri="http://schemas.openxmlformats.org/drawingml/2006/picture">
                <pic:pic>
                  <pic:nvPicPr>
                    <pic:cNvPr descr="C:\Users\APRENDIZ\Downloads\ARBOL.png" id="0" name="image1.png"/>
                    <pic:cNvPicPr preferRelativeResize="0"/>
                  </pic:nvPicPr>
                  <pic:blipFill>
                    <a:blip r:embed="rId7"/>
                    <a:srcRect b="0" l="0" r="0" t="0"/>
                    <a:stretch>
                      <a:fillRect/>
                    </a:stretch>
                  </pic:blipFill>
                  <pic:spPr>
                    <a:xfrm>
                      <a:off x="0" y="0"/>
                      <a:ext cx="5096583" cy="382144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numPr>
          <w:ilvl w:val="1"/>
          <w:numId w:val="1"/>
        </w:numPr>
        <w:ind w:left="720" w:hanging="360"/>
        <w:rPr/>
      </w:pPr>
      <w:r w:rsidDel="00000000" w:rsidR="00000000" w:rsidRPr="00000000">
        <w:rPr>
          <w:rtl w:val="0"/>
        </w:rPr>
        <w:t xml:space="preserve">Descripción del Problema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funcionamiento diario de muchos parqueaderos privados, tanto pequeños como medianos, se basa en procedimientos manuales para controlar el ingreso y la salida, calcular el tiempo de permanencia y cobrar. Este método de trabajo produce retrasos en los picos de demanda, errores en el registro de datos, diferencias en las cantidades cobradas y obstáculos para verificar los pagos. Falla la capacidad de auditoría y el seguimiento de ingresos sin trazabilidad fiable, lo que hace más difícil detectar inconsistencias o fugas.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Además, la ausencia de visibilidad en tiempo real acerca de la disponibilidad y ocupación de espacios obstaculiza una asignación efectiva, perjudica el flujo y empeora la experiencia del usuario. La conciliación de pagos, particularmente en efectivo, tiende a ser lenta y susceptible de errores. Además, las variaciones en la ejecución operativa del personal (por ejemplo, cambios de turno o capacitación desigual) generan inconsistencias. Si bien hay soluciones tecnológicas, muchas de ellas necesitan inversiones elevadas en hardware (cámaras lectoras, barreras, sensores) que no son factibles para estos operadores. Por lo tanto, los mantienen con métodos tradicionales que ponen en riesgo la calidad del servicio, el control y la eficacia.</w:t>
      </w:r>
    </w:p>
    <w:p w:rsidR="00000000" w:rsidDel="00000000" w:rsidP="00000000" w:rsidRDefault="00000000" w:rsidRPr="00000000" w14:paraId="0000001D">
      <w:pPr>
        <w:pStyle w:val="Title"/>
        <w:numPr>
          <w:ilvl w:val="0"/>
          <w:numId w:val="1"/>
        </w:numPr>
        <w:ind w:left="720" w:hanging="360"/>
        <w:rPr/>
      </w:pPr>
      <w:r w:rsidDel="00000000" w:rsidR="00000000" w:rsidRPr="00000000">
        <w:rPr>
          <w:rtl w:val="0"/>
        </w:rPr>
        <w:t xml:space="preserve">Justificación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muchos parqueaderos privados pequeños y medianos, el control de ingreso y salida, el cálculo del tiempo y el cobro siguen siendo manuales, lo que provoca filas, errores en los registros y dificultades para comprobar y conciliar los pagos, especialmente en efectivo. Además, los administradores carecen de visibilidad clara sobre la ocupación y los ingresos diarios. Aunque existen soluciones en el mercado, suelen requerir la compra de equipos costosos como barreras, cámaras lectoras o sensores y asumir costos recurrentes altos, algo poco viable para este tipo de operadores. Frente a este contexto, MultiParking propone una plataforma web que funciona en cualquier celular: utiliza códigos QR, validación por parte del vigilante y pagos digitales sin dejar de permitir efectivo, controla el tiempo en tiempo real, calcula tarifas automáticamente y ofrece reportes claros. Al no requerir obras ni equipos caros, la inversión inicial es baja y la implementación es rápida.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Nuestra investigación de otros proyectos similares muestra que ParkMobile (EE. UU.) destaca por su cobertura e integraciones, pero puede resultar más complejo de usar y depende de una conexión estable; MultiParking, en cambio, prioriza la rapidez y la simplicidad para operadores con personal en sitio y se adapta al contexto de pymes en Latinoamérica. JustPark (Reino Unido) ofrece reservas avanzadas y precios dinámicos, aunque con comisiones y costos que pueden ser elevados para administradores pequeños; MultiParking propone control total de precios sin comisiones por transacción y un modelo más económico. Con ello, se esperan beneficios concretos: menos tiempo en ingreso y salida y menos errores de cobro, mayor transparencia y control de caja con reportes en tiempo real, fácil adopción gracias a una capacitación breve y uso con teléfonos existentes, y la posibilidad de crecer a futuro (por ejemplo, con una app nativa) sin frenar el despliegue actual vía web.</w:t>
      </w:r>
    </w:p>
    <w:p w:rsidR="00000000" w:rsidDel="00000000" w:rsidP="00000000" w:rsidRDefault="00000000" w:rsidRPr="00000000" w14:paraId="00000020">
      <w:pPr>
        <w:pStyle w:val="Title"/>
        <w:numPr>
          <w:ilvl w:val="0"/>
          <w:numId w:val="1"/>
        </w:numPr>
        <w:ind w:left="720" w:hanging="360"/>
        <w:rPr/>
      </w:pPr>
      <w:r w:rsidDel="00000000" w:rsidR="00000000" w:rsidRPr="00000000">
        <w:rPr>
          <w:rtl w:val="0"/>
        </w:rPr>
        <w:t xml:space="preserve">Objetivo General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un sistema web responsivo para la automatización de parqueaderos privados, que permita gestionar el ingreso, salida, asignación de espacios y cobro de tarifas mediante tecnologías accesibles como códigos QR y pagos digitales.</w:t>
      </w:r>
    </w:p>
    <w:p w:rsidR="00000000" w:rsidDel="00000000" w:rsidP="00000000" w:rsidRDefault="00000000" w:rsidRPr="00000000" w14:paraId="00000022">
      <w:pPr>
        <w:pStyle w:val="Title"/>
        <w:numPr>
          <w:ilvl w:val="0"/>
          <w:numId w:val="1"/>
        </w:numPr>
        <w:ind w:left="720" w:hanging="360"/>
        <w:rPr/>
      </w:pPr>
      <w:r w:rsidDel="00000000" w:rsidR="00000000" w:rsidRPr="00000000">
        <w:rPr>
          <w:rtl w:val="0"/>
        </w:rPr>
        <w:t xml:space="preserve">Objetivos Específicos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Analizar los procesos operativos actuales de los parqueaderos privados para identificar los requerimientos funcionales del sistema.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la arquitectura del software y la interfaz de usuario con enfoque en usabilidad y adaptabilidad a dispositivos móviles.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funcionalidades clave como el escaneo de código QR, registro de usuarios y vehículos, asignación automática de espacios y cálculo de tarifas.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Integrar métodos de pago digitales y opción de pago en efectivo, validando el flujo de salida mediante una interfaz para el vigilante.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Realizar pruebas funcionales y documentar el sistema para su posible implementación en entornos reales.</w:t>
      </w:r>
    </w:p>
    <w:p w:rsidR="00000000" w:rsidDel="00000000" w:rsidP="00000000" w:rsidRDefault="00000000" w:rsidRPr="00000000" w14:paraId="00000028">
      <w:pPr>
        <w:pStyle w:val="Title"/>
        <w:numPr>
          <w:ilvl w:val="0"/>
          <w:numId w:val="1"/>
        </w:numPr>
        <w:ind w:left="720" w:hanging="360"/>
        <w:rPr/>
      </w:pPr>
      <w:r w:rsidDel="00000000" w:rsidR="00000000" w:rsidRPr="00000000">
        <w:rPr>
          <w:rtl w:val="0"/>
        </w:rPr>
        <w:t xml:space="preserve">Técnicas de Recolección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qué frecuencia utilizas parqueaderos públicos o privados?</w:t>
      </w:r>
    </w:p>
    <w:tbl>
      <w:tblPr>
        <w:tblStyle w:val="Table1"/>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Todos los días</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Varias veces a la semana</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Ocasionalmente</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Casi nunca</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medio usas actualmente para pagar en un parqueadero?</w:t>
      </w:r>
    </w:p>
    <w:tbl>
      <w:tblPr>
        <w:tblStyle w:val="Table2"/>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Efectivo</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Tarjeta débito/crédito</w:t>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App o sistema digital</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aspectos te resultan más molestos al usar un parqueadero? </w:t>
      </w:r>
    </w:p>
    <w:tbl>
      <w:tblPr>
        <w:tblStyle w:val="Table3"/>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980"/>
        <w:gridCol w:w="1550"/>
        <w:gridCol w:w="1766"/>
        <w:gridCol w:w="1766"/>
        <w:gridCol w:w="1766"/>
        <w:tblGridChange w:id="0">
          <w:tblGrid>
            <w:gridCol w:w="1980"/>
            <w:gridCol w:w="1550"/>
            <w:gridCol w:w="1766"/>
            <w:gridCol w:w="1766"/>
            <w:gridCol w:w="1766"/>
          </w:tblGrid>
        </w:tblGridChange>
      </w:tblGrid>
      <w:tr>
        <w:trPr>
          <w:cantSplit w:val="0"/>
          <w:tblHeader w:val="0"/>
        </w:trPr>
        <w:tc>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Pago solo en efectivo</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Largos tiempos de espera:</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Tarifas poco claras</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Filas para entrar o salir</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Falta de espacios disponibles</w:t>
            </w:r>
          </w:p>
          <w:p w:rsidR="00000000" w:rsidDel="00000000" w:rsidP="00000000" w:rsidRDefault="00000000" w:rsidRPr="00000000" w14:paraId="0000007F">
            <w:pPr>
              <w:rPr>
                <w:rFonts w:ascii="Times New Roman" w:cs="Times New Roman" w:eastAsia="Times New Roman" w:hAnsi="Times New Roman"/>
                <w:b w:val="0"/>
                <w:sz w:val="24"/>
                <w:szCs w:val="24"/>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Pérdida de tiquetes</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E">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 gustaría poder ingresar al parqueadero escaneando un código QR con tu celular? </w:t>
      </w:r>
    </w:p>
    <w:tbl>
      <w:tblPr>
        <w:tblStyle w:val="Table4"/>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Sí</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Tal vez</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No</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8">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 parecería útil poder ver el tiempo y costo acumulado de tu parqueo en tiempo real desde una app?</w:t>
      </w:r>
    </w:p>
    <w:tbl>
      <w:tblPr>
        <w:tblStyle w:val="Table5"/>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A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Sí, muy útil</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Me es indiferente</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No lo necesito</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2">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¿Usarías una app para reservar espacio de parqueo antes de llegar?</w:t>
      </w:r>
    </w:p>
    <w:tbl>
      <w:tblPr>
        <w:tblStyle w:val="Table6"/>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Sí</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Tal vez</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No</w:t>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C">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D">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métodos de pago preferirías para este sistema?</w:t>
      </w:r>
    </w:p>
    <w:tbl>
      <w:tblPr>
        <w:tblStyle w:val="Table7"/>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Transferencia digital / billetera</w:t>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Tarjeta débito/crédito</w:t>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Efectivo</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Pago por código QR</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C">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tanto te gustaría que el parqueadero reconociera tu historial para darte descuentos o beneficios por uso frecuente? </w:t>
      </w:r>
    </w:p>
    <w:tbl>
      <w:tblPr>
        <w:tblStyle w:val="Table8"/>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0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Me gustaría mucho</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Es algo interesante</w:t>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C">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No me interesa</w:t>
            </w:r>
          </w:p>
        </w:tc>
        <w:tc>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6">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¿Consideras importante salir del parqueadero rápidamente sin tener que interactuar con personal o máquinas?</w:t>
      </w:r>
    </w:p>
    <w:tbl>
      <w:tblPr>
        <w:tblStyle w:val="Table9"/>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Moderadamente importante</w:t>
            </w:r>
          </w:p>
        </w:tc>
        <w:tc>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Muy importante</w:t>
            </w:r>
          </w:p>
        </w:tc>
        <w:tc>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b w:val="0"/>
                <w:sz w:val="24"/>
                <w:szCs w:val="24"/>
              </w:rPr>
            </w:pPr>
            <w:bookmarkStart w:colFirst="0" w:colLast="0" w:name="_heading=h.n3qsvtr6g8gd" w:id="0"/>
            <w:bookmarkEnd w:id="0"/>
            <w:r w:rsidDel="00000000" w:rsidR="00000000" w:rsidRPr="00000000">
              <w:rPr>
                <w:rFonts w:ascii="Times New Roman" w:cs="Times New Roman" w:eastAsia="Times New Roman" w:hAnsi="Times New Roman"/>
                <w:b w:val="0"/>
                <w:sz w:val="24"/>
                <w:szCs w:val="24"/>
                <w:rtl w:val="0"/>
              </w:rPr>
              <w:t xml:space="preserve">No es importante</w:t>
            </w:r>
          </w:p>
        </w:tc>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0">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1">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tan dispuesto estarías a usar un sistema de parqueadero completamente automatizado?</w:t>
      </w:r>
    </w:p>
    <w:p w:rsidR="00000000" w:rsidDel="00000000" w:rsidP="00000000" w:rsidRDefault="00000000" w:rsidRPr="00000000" w14:paraId="00000132">
      <w:pPr>
        <w:spacing w:after="280" w:before="280" w:line="48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¿Estarías dispuesto/a a pagar un poco más por un parqueadero automatizado que te ofrezca rapidez, control desde el celular y reservas?  </w:t>
      </w:r>
    </w:p>
    <w:p w:rsidR="00000000" w:rsidDel="00000000" w:rsidP="00000000" w:rsidRDefault="00000000" w:rsidRPr="00000000" w14:paraId="00000133">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¿Hay alguna funcionalidad que te gustaría que tuviera un parqueadero automatizado? </w:t>
      </w:r>
    </w:p>
    <w:p w:rsidR="00000000" w:rsidDel="00000000" w:rsidP="00000000" w:rsidRDefault="00000000" w:rsidRPr="00000000" w14:paraId="00000134">
      <w:pPr>
        <w:spacing w:after="280" w:before="280" w:line="480" w:lineRule="auto"/>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135">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6">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7">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8">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9">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A">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B">
      <w:pPr>
        <w:spacing w:after="280" w:before="28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Title"/>
        <w:numPr>
          <w:ilvl w:val="0"/>
          <w:numId w:val="1"/>
        </w:numPr>
        <w:ind w:left="720" w:hanging="360"/>
        <w:rPr/>
      </w:pPr>
      <w:r w:rsidDel="00000000" w:rsidR="00000000" w:rsidRPr="00000000">
        <w:rPr>
          <w:rtl w:val="0"/>
        </w:rPr>
        <w:t xml:space="preserve">Requerimientos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Usuarios</w:t>
      </w:r>
      <w:r w:rsidDel="00000000" w:rsidR="00000000" w:rsidRPr="00000000">
        <w:rPr>
          <w:rtl w:val="0"/>
        </w:rPr>
      </w:r>
    </w:p>
    <w:tbl>
      <w:tblPr>
        <w:tblStyle w:val="Table10"/>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Registrar usuario vía QR o formulario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deberá permitir registrar nuevos usuarios mediante la URL provista por el QR ubicado en la entrada o mediante un formulario web.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QR (URL del parqueadero), usuDocumento, usuNombreCompleto, usuCorreo, usuTelefono, contraseña.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1"/>
        <w:tblW w:w="8828.0" w:type="dxa"/>
        <w:jc w:val="left"/>
        <w:tblLayout w:type="fixed"/>
        <w:tblLook w:val="0400"/>
      </w:tblPr>
      <w:tblGrid>
        <w:gridCol w:w="1667"/>
        <w:gridCol w:w="7161"/>
        <w:tblGridChange w:id="0">
          <w:tblGrid>
            <w:gridCol w:w="1667"/>
            <w:gridCol w:w="71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Verificar existencia de usuario por cédula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ingresar el número de cédula (usuDocumento) y verificar si el usuario ya está registrado; si existe, dirigir al inicio de sesión; si no, ofrecer el flujo de registro.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usuDocumento.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2"/>
        <w:tblW w:w="8797.0" w:type="dxa"/>
        <w:jc w:val="left"/>
        <w:tblLayout w:type="fixed"/>
        <w:tblLook w:val="0400"/>
      </w:tblPr>
      <w:tblGrid>
        <w:gridCol w:w="1983"/>
        <w:gridCol w:w="6814"/>
        <w:tblGridChange w:id="0">
          <w:tblGrid>
            <w:gridCol w:w="1983"/>
            <w:gridCol w:w="6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Iniciar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iniciar sesión usando correo y contraseña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usuCorreo y contraseña.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8828.0" w:type="dxa"/>
        <w:jc w:val="left"/>
        <w:tblLayout w:type="fixed"/>
        <w:tblLook w:val="0400"/>
      </w:tblPr>
      <w:tblGrid>
        <w:gridCol w:w="1747"/>
        <w:gridCol w:w="7081"/>
        <w:tblGridChange w:id="0">
          <w:tblGrid>
            <w:gridCol w:w="1747"/>
            <w:gridCol w:w="7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Gestionar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al administrador consultar, editar, activar o desactivar y asignar roles a usuarios registrados.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filtros (usuDocumento, nombre, rol), campos a editar (usuNombreCompleto, usuCorreo, usuTelefono, fkIdRol,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4"/>
        <w:tblW w:w="8828.0" w:type="dxa"/>
        <w:jc w:val="left"/>
        <w:tblLayout w:type="fixed"/>
        <w:tblLook w:val="0400"/>
      </w:tblPr>
      <w:tblGrid>
        <w:gridCol w:w="1749"/>
        <w:gridCol w:w="7079"/>
        <w:tblGridChange w:id="0">
          <w:tblGrid>
            <w:gridCol w:w="1749"/>
            <w:gridCol w:w="70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Recuperar contraseña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recuperar la contraseña mediante el envió de un código al correo que permitirá restablecer la contraseña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usuCorreo y contraseña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Vehículos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5"/>
        <w:tblW w:w="8828.0" w:type="dxa"/>
        <w:jc w:val="left"/>
        <w:tblLayout w:type="fixed"/>
        <w:tblLook w:val="0400"/>
      </w:tblPr>
      <w:tblGrid>
        <w:gridCol w:w="1973"/>
        <w:gridCol w:w="6855"/>
        <w:tblGridChange w:id="0">
          <w:tblGrid>
            <w:gridCol w:w="1973"/>
            <w:gridCol w:w="6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Registrar vehículo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registrar vehículos vinculados a un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6"/>
        <w:tblW w:w="8828.0" w:type="dxa"/>
        <w:jc w:val="left"/>
        <w:tblLayout w:type="fixed"/>
        <w:tblLook w:val="0400"/>
      </w:tblPr>
      <w:tblGrid>
        <w:gridCol w:w="1966"/>
        <w:gridCol w:w="6862"/>
        <w:tblGridChange w:id="0">
          <w:tblGrid>
            <w:gridCol w:w="1966"/>
            <w:gridCol w:w="68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Gestionar vehículos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idVehiculo, filtros (vehPlaca, vehTipo, fkIdUsuario) y campos a editar.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7"/>
        <w:tblW w:w="8828.0" w:type="dxa"/>
        <w:jc w:val="left"/>
        <w:tblLayout w:type="fixed"/>
        <w:tblLook w:val="0400"/>
      </w:tblPr>
      <w:tblGrid>
        <w:gridCol w:w="1702"/>
        <w:gridCol w:w="7126"/>
        <w:tblGridChange w:id="0">
          <w:tblGrid>
            <w:gridCol w:w="1702"/>
            <w:gridCol w:w="71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Seleccionar o registrar vehículo en ingreso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que, durante el inicio de ingreso, el usuario seleccione un vehículo ya registrado o registre uno nuevo antes de completar el ingreso.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idVehiculo seleccionado o formulario nuevo vehículo (vehPlaca, vehTipo, vehColor, vehMarca, vehModelo).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Espacios y Tarifas</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8"/>
        <w:tblW w:w="8828.0" w:type="dxa"/>
        <w:jc w:val="left"/>
        <w:tblLayout w:type="fixed"/>
        <w:tblLook w:val="0400"/>
      </w:tblPr>
      <w:tblGrid>
        <w:gridCol w:w="1814"/>
        <w:gridCol w:w="7014"/>
        <w:tblGridChange w:id="0">
          <w:tblGrid>
            <w:gridCol w:w="1814"/>
            <w:gridCol w:w="70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Mostrar disponibilidad de espacios en tiempo real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mostrar la disponibilidad de espacios por piso y por tipo de vehículo en tiempo real.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Filtrar por tipo de vehículo o piso.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9"/>
        <w:tblW w:w="8828.0" w:type="dxa"/>
        <w:jc w:val="left"/>
        <w:tblLayout w:type="fixed"/>
        <w:tblLook w:val="0400"/>
      </w:tblPr>
      <w:tblGrid>
        <w:gridCol w:w="1769"/>
        <w:gridCol w:w="7059"/>
        <w:tblGridChange w:id="0">
          <w:tblGrid>
            <w:gridCol w:w="1769"/>
            <w:gridCol w:w="70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Gestionar tarifas por tipo de 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crear, editar y consultar tarifas por tipo de espacio (tarValorHora) y asociarlas a espacios.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tarTipoEspacio, tarValorHora, idTarifa.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0"/>
        <w:tblW w:w="8828.0" w:type="dxa"/>
        <w:jc w:val="left"/>
        <w:tblLayout w:type="fixed"/>
        <w:tblLook w:val="0400"/>
      </w:tblPr>
      <w:tblGrid>
        <w:gridCol w:w="1798"/>
        <w:gridCol w:w="7030"/>
        <w:tblGridChange w:id="0">
          <w:tblGrid>
            <w:gridCol w:w="1798"/>
            <w:gridCol w:w="70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Asignar automáticamente espacio según tipo de vehículo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asignar automáticamente un espacio disponible adecuado al tipo de vehículo solicitado.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tipo de vehículo, lista de espacios disponibles.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Parqueos</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1"/>
        <w:tblW w:w="8828.0" w:type="dxa"/>
        <w:jc w:val="left"/>
        <w:tblLayout w:type="fixed"/>
        <w:tblLook w:val="0400"/>
      </w:tblPr>
      <w:tblGrid>
        <w:gridCol w:w="1649"/>
        <w:gridCol w:w="7179"/>
        <w:tblGridChange w:id="0">
          <w:tblGrid>
            <w:gridCol w:w="1649"/>
            <w:gridCol w:w="71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Iniciar ingreso mediante QR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iniciar el proceso de ingreso cuando el usuario escanee el QR de la entrada, redirigiéndolo al flujo de verificación/registro, selección de vehículo y asignación de 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Token del QR, usuDocumento, idVehiculo o datos de nuevo vehículo.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2"/>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Registrar hora de ingreso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crear un registro de parqueo con la hora de entrada y el espacio asignado al completar el flujo de ingreso; además deberá actualizar el estado del espacio a OCUPADO.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fkIdVehiculo, fkIdEspacio, parHoraEntrada.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3"/>
        <w:tblW w:w="8828.0" w:type="dxa"/>
        <w:jc w:val="left"/>
        <w:tblLayout w:type="fixed"/>
        <w:tblLook w:val="0400"/>
      </w:tblPr>
      <w:tblGrid>
        <w:gridCol w:w="1690"/>
        <w:gridCol w:w="7138"/>
        <w:tblGridChange w:id="0">
          <w:tblGrid>
            <w:gridCol w:w="1690"/>
            <w:gridCol w:w="71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Notificar al vigilante sobre ingreso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enviar una notificación en tiempo real al panel del vigilante con datos del usuario, vehículo y espacio asignado para verificación física.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idParqueo, usuNombreCompleto, vehPlaca, espNumero, espPiso, mensaje.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Salida y Pagos</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4"/>
        <w:tblW w:w="8828.0" w:type="dxa"/>
        <w:jc w:val="left"/>
        <w:tblLayout w:type="fixed"/>
        <w:tblLook w:val="0400"/>
      </w:tblPr>
      <w:tblGrid>
        <w:gridCol w:w="1766"/>
        <w:gridCol w:w="7062"/>
        <w:tblGridChange w:id="0">
          <w:tblGrid>
            <w:gridCol w:w="1766"/>
            <w:gridCol w:w="7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Marcar salida por el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que el usuario solicite y marque la salida desde la web para iniciar el proceso de cálculo y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idParqueo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8828.0" w:type="dxa"/>
        <w:jc w:val="left"/>
        <w:tblLayout w:type="fixed"/>
        <w:tblLook w:val="0400"/>
      </w:tblPr>
      <w:tblGrid>
        <w:gridCol w:w="1731"/>
        <w:gridCol w:w="36"/>
        <w:gridCol w:w="7061"/>
        <w:tblGridChange w:id="0">
          <w:tblGrid>
            <w:gridCol w:w="1731"/>
            <w:gridCol w:w="36"/>
            <w:gridCol w:w="70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48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Registrar hora de salida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registrar la hora de salida en el registro de parqueos cuando la salida es confirmada y actualizar estados relacionados.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idParqueo, parHoraSalida.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6"/>
        <w:tblW w:w="8828.0" w:type="dxa"/>
        <w:jc w:val="left"/>
        <w:tblLayout w:type="fixed"/>
        <w:tblLook w:val="0400"/>
      </w:tblPr>
      <w:tblGrid>
        <w:gridCol w:w="1815"/>
        <w:gridCol w:w="7013"/>
        <w:tblGridChange w:id="0">
          <w:tblGrid>
            <w:gridCol w:w="1815"/>
            <w:gridCol w:w="70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Calcular tiempo de parqueo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calcular la duración del parqueo teniendo en cuenta (Hora Salida – Hora Entrada).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parHoraEntrada, parHoraSalida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7"/>
        <w:tblW w:w="8828.0" w:type="dxa"/>
        <w:jc w:val="left"/>
        <w:tblLayout w:type="fixed"/>
        <w:tblLook w:val="0400"/>
      </w:tblPr>
      <w:tblGrid>
        <w:gridCol w:w="1711"/>
        <w:gridCol w:w="36"/>
        <w:gridCol w:w="7081"/>
        <w:tblGridChange w:id="0">
          <w:tblGrid>
            <w:gridCol w:w="1711"/>
            <w:gridCol w:w="36"/>
            <w:gridCol w:w="7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48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Calcular tarifa a pagar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calcular el monto a pagar según el tiempo de parqueo y la tarifa por tipo de espacio; deberá aplicar descuentos si corresponden.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tiempo calculado, tarValorHora, descuentos aplicables (fkIdDescuento).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line="480" w:lineRule="auto"/>
              <w:rPr>
                <w:rFonts w:ascii="Times New Roman" w:cs="Times New Roman" w:eastAsia="Times New Roman" w:hAnsi="Times New Roman"/>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8"/>
        <w:tblW w:w="8828.0" w:type="dxa"/>
        <w:jc w:val="left"/>
        <w:tblLayout w:type="fixed"/>
        <w:tblLook w:val="0400"/>
      </w:tblPr>
      <w:tblGrid>
        <w:gridCol w:w="1897"/>
        <w:gridCol w:w="6931"/>
        <w:tblGridChange w:id="0">
          <w:tblGrid>
            <w:gridCol w:w="1897"/>
            <w:gridCol w:w="69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Seleccionar método de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seleccionar el método de pago siendo digital o efectivo.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método de pago seleccionado, datos de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9"/>
        <w:tblW w:w="8828.0" w:type="dxa"/>
        <w:jc w:val="left"/>
        <w:tblLayout w:type="fixed"/>
        <w:tblLook w:val="0400"/>
      </w:tblPr>
      <w:tblGrid>
        <w:gridCol w:w="1674"/>
        <w:gridCol w:w="7154"/>
        <w:tblGridChange w:id="0">
          <w:tblGrid>
            <w:gridCol w:w="1674"/>
            <w:gridCol w:w="71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Procesar pago digital y confirmar mediante webhook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integrar con pasarelas de pago, procesar el pago digital y confirmar el estado, deberá actualizar el estado del pago y notificar al vigilante para la autorización de salida.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datos de pago, idParqueo, respuesta pasarela (webhook), idPago.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0"/>
        <w:tblW w:w="8828.0" w:type="dxa"/>
        <w:jc w:val="left"/>
        <w:tblLayout w:type="fixed"/>
        <w:tblLook w:val="0400"/>
      </w:tblPr>
      <w:tblGrid>
        <w:gridCol w:w="1691"/>
        <w:gridCol w:w="7137"/>
        <w:tblGridChange w:id="0">
          <w:tblGrid>
            <w:gridCol w:w="1691"/>
            <w:gridCol w:w="71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Confirmar cobro en efectivo por vigilante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que el vigilante confirme manualmente el cobro en efectivo en su panel, al confirmar, el estado deberá actualizarse y se autorizará la salida.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idParqueo, confirmación manual, monto recibido.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1"/>
        <w:tblW w:w="8828.0" w:type="dxa"/>
        <w:jc w:val="left"/>
        <w:tblLayout w:type="fixed"/>
        <w:tblLook w:val="0400"/>
      </w:tblPr>
      <w:tblGrid>
        <w:gridCol w:w="1738"/>
        <w:gridCol w:w="7090"/>
        <w:tblGridChange w:id="0">
          <w:tblGrid>
            <w:gridCol w:w="1738"/>
            <w:gridCol w:w="70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Generar comprobante digital de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 sistema deberá generar un comprobante sea pdf o imagen con detalle del parqueo con tiempo, tarifa, descuentos y método de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idParqueo, idPago, datos de usuario y vehículo.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Reservas</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2"/>
        <w:tblW w:w="8828.0" w:type="dxa"/>
        <w:jc w:val="left"/>
        <w:tblLayout w:type="fixed"/>
        <w:tblLook w:val="0400"/>
      </w:tblPr>
      <w:tblGrid>
        <w:gridCol w:w="1726"/>
        <w:gridCol w:w="7102"/>
        <w:tblGridChange w:id="0">
          <w:tblGrid>
            <w:gridCol w:w="1726"/>
            <w:gridCol w:w="71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Registrar reserva anticipada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 sistema deberá permitir reservar un espacio para una fecha y hora específicas validando que no este ocupado o se cruce con otra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resHoraInicio, resHoraFin, fkIdEspacio (opcional), fkIdVehiculo,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3"/>
        <w:tblW w:w="8828.0" w:type="dxa"/>
        <w:jc w:val="left"/>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Consultar y cancelar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que el usuario consulte sus reservas activas y cancele una reserva si lo desea, actualizando el estado correspondiente.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idReserva, acción cancelar.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4"/>
        <w:tblW w:w="8828.0" w:type="dxa"/>
        <w:jc w:val="left"/>
        <w:tblLayout w:type="fixed"/>
        <w:tblLook w:val="0400"/>
      </w:tblPr>
      <w:tblGrid>
        <w:gridCol w:w="1754"/>
        <w:gridCol w:w="7074"/>
        <w:tblGridChange w:id="0">
          <w:tblGrid>
            <w:gridCol w:w="1754"/>
            <w:gridCol w:w="70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Validar horarios y conflictos de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validar la hora de la reserva para que no entre en conflicto con otras reservar, parqueos o hora de la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resHoraInicio, resHoraFin, fkIdEspacio.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Descuentos</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5"/>
        <w:tblW w:w="8828.0" w:type="dxa"/>
        <w:jc w:val="left"/>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Gestionar descuentos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al administrador crear, editar, activar/desactivar descuentos (porcentaje o valor fijo), definir vigencia y condiciones.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desNombre, desTipo, desValor, desCondicion, desFechaInicio, desFechaFin, desActivo.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6"/>
        <w:tblW w:w="8828.0" w:type="dxa"/>
        <w:jc w:val="left"/>
        <w:tblLayout w:type="fixed"/>
        <w:tblLook w:val="0400"/>
      </w:tblPr>
      <w:tblGrid>
        <w:gridCol w:w="1710"/>
        <w:gridCol w:w="7118"/>
        <w:tblGridChange w:id="0">
          <w:tblGrid>
            <w:gridCol w:w="1710"/>
            <w:gridCol w:w="71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Aplicar descuento a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aplicar descuentos a pagos, calcular el monto descontado y registrar la relación en la tabla descuentos_aplicados.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fkIdPago, fkIdDescuento, montoDescontado.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Vigilante</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7"/>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Visualizar y autorizar solicitudes en panel del vigilante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proporcionar una interfaz para el vigilante con notificaciones en tiempo real de ingresos, salidas y estados de pago para verificar y autorizar físicamente las entradas y salidas.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notificaciones (idParqueo, usuario, vehículo, estadoPago, espacio), acciones de autorización.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8"/>
        <w:tblW w:w="8828.0" w:type="dxa"/>
        <w:jc w:val="left"/>
        <w:tblLayout w:type="fixed"/>
        <w:tblLook w:val="0400"/>
      </w:tblPr>
      <w:tblGrid>
        <w:gridCol w:w="1756"/>
        <w:gridCol w:w="7072"/>
        <w:tblGridChange w:id="0">
          <w:tblGrid>
            <w:gridCol w:w="1756"/>
            <w:gridCol w:w="7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Registrar incidencias y rechazos por vigilante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permitir que el vigilante registre incidencias, observaciones o rechazos en la tabla de logs para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fkIdUsuario (vigilante), logAccion, logDescripcion, logIdRegistro.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Auditoria y Reportes</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9"/>
        <w:tblW w:w="8828.0" w:type="dxa"/>
        <w:jc w:val="left"/>
        <w:tblLayout w:type="fixed"/>
        <w:tblLook w:val="0400"/>
      </w:tblPr>
      <w:tblGrid>
        <w:gridCol w:w="1609"/>
        <w:gridCol w:w="7219"/>
        <w:tblGridChange w:id="0">
          <w:tblGrid>
            <w:gridCol w:w="1609"/>
            <w:gridCol w:w="72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Registrar logs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registrar acciones críticas (creación/edición/eliminación/confirmaciones) en la tabla logs, incluyendo datos previos y nuevos, usuario responsable y fecha.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logAccion, logTabla, logIdRegistro, logDatosPrevios, logDatosNuevos,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0"/>
        <w:tblW w:w="8828.0" w:type="dxa"/>
        <w:jc w:val="left"/>
        <w:tblLayout w:type="fixed"/>
        <w:tblLook w:val="0400"/>
      </w:tblPr>
      <w:tblGrid>
        <w:gridCol w:w="1773"/>
        <w:gridCol w:w="7055"/>
        <w:tblGridChange w:id="0">
          <w:tblGrid>
            <w:gridCol w:w="1773"/>
            <w:gridCol w:w="70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Generar reportes históricos y métricas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 sistema deberá generar reportes por rango de fechas sobre ingresos, salidas, ocupación, pagos, descuentos y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rango de fechas, filtros (usuario, vehículo, espacio, tipo de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Media</w:t>
            </w:r>
            <w:r w:rsidDel="00000000" w:rsidR="00000000" w:rsidRPr="00000000">
              <w:rPr>
                <w:rtl w:val="0"/>
              </w:rPr>
            </w:r>
          </w:p>
        </w:tc>
      </w:tr>
    </w:tbl>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pStyle w:val="Title"/>
        <w:numPr>
          <w:ilvl w:val="0"/>
          <w:numId w:val="1"/>
        </w:numPr>
        <w:ind w:left="720" w:hanging="360"/>
        <w:rPr/>
      </w:pPr>
      <w:r w:rsidDel="00000000" w:rsidR="00000000" w:rsidRPr="00000000">
        <w:rPr>
          <w:rtl w:val="0"/>
        </w:rPr>
        <w:t xml:space="preserve">Casos de Uso</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64717" cy="3590181"/>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64717" cy="3590181"/>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25165" cy="3505689"/>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25165" cy="3505689"/>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7113" cy="3496163"/>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87113" cy="3496163"/>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4271" cy="3467584"/>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44271" cy="3467584"/>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691388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12130" cy="6913880"/>
                    </a:xfrm>
                    <a:prstGeom prst="rect"/>
                    <a:ln/>
                  </pic:spPr>
                </pic:pic>
              </a:graphicData>
            </a:graphic>
          </wp:inline>
        </w:drawing>
      </w:r>
      <w:r w:rsidDel="00000000" w:rsidR="00000000" w:rsidRPr="00000000">
        <w:rPr>
          <w:rtl w:val="0"/>
        </w:rPr>
      </w:r>
    </w:p>
    <w:sectPr>
      <w:headerReference r:id="rId1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Pág.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48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480" w:lineRule="auto"/>
      <w:jc w:val="center"/>
    </w:pPr>
    <w:rPr>
      <w:rFonts w:ascii="Times New Roman" w:cs="Times New Roman" w:eastAsia="Times New Roman" w:hAnsi="Times New Roman"/>
      <w:b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6F1607"/>
    <w:rPr>
      <w:rFonts w:ascii="Times New Roman" w:hAnsi="Times New Roman" w:cstheme="majorBidi" w:eastAsiaTheme="majorEastAsia"/>
      <w:b w:val="1"/>
      <w:spacing w:val="-10"/>
      <w:kern w:val="28"/>
      <w:sz w:val="24"/>
      <w:szCs w:val="56"/>
    </w:rPr>
  </w:style>
  <w:style w:type="paragraph" w:styleId="Prrafodelista">
    <w:name w:val="List Paragraph"/>
    <w:basedOn w:val="Normal"/>
    <w:uiPriority w:val="34"/>
    <w:qFormat w:val="1"/>
    <w:rsid w:val="006F1607"/>
    <w:pPr>
      <w:ind w:left="720"/>
      <w:contextualSpacing w:val="1"/>
    </w:pPr>
  </w:style>
  <w:style w:type="paragraph" w:styleId="APA" w:customStyle="1">
    <w:name w:val="APA"/>
    <w:basedOn w:val="Normal"/>
    <w:link w:val="APACar"/>
    <w:qFormat w:val="1"/>
    <w:rsid w:val="006F1607"/>
    <w:pPr>
      <w:spacing w:line="480" w:lineRule="auto"/>
      <w:ind w:firstLine="709"/>
      <w:jc w:val="both"/>
    </w:pPr>
    <w:rPr>
      <w:rFonts w:ascii="Times New Roman" w:hAnsi="Times New Roman"/>
      <w:sz w:val="24"/>
    </w:rPr>
  </w:style>
  <w:style w:type="character" w:styleId="Ttulo2Car" w:customStyle="1">
    <w:name w:val="Título 2 Car"/>
    <w:basedOn w:val="Fuentedeprrafopredeter"/>
    <w:link w:val="Ttulo2"/>
    <w:uiPriority w:val="9"/>
    <w:rsid w:val="001779E1"/>
    <w:rPr>
      <w:rFonts w:ascii="Times New Roman" w:hAnsi="Times New Roman" w:cstheme="majorBidi" w:eastAsiaTheme="majorEastAsia"/>
      <w:b w:val="1"/>
      <w:sz w:val="24"/>
      <w:szCs w:val="26"/>
    </w:rPr>
  </w:style>
  <w:style w:type="character" w:styleId="APACar" w:customStyle="1">
    <w:name w:val="APA Car"/>
    <w:basedOn w:val="Fuentedeprrafopredeter"/>
    <w:link w:val="APA"/>
    <w:rsid w:val="006F1607"/>
    <w:rPr>
      <w:rFonts w:ascii="Times New Roman" w:hAnsi="Times New Roman"/>
      <w:sz w:val="24"/>
    </w:rPr>
  </w:style>
  <w:style w:type="paragraph" w:styleId="NormalWeb">
    <w:name w:val="Normal (Web)"/>
    <w:basedOn w:val="Normal"/>
    <w:uiPriority w:val="99"/>
    <w:unhideWhenUsed w:val="1"/>
    <w:rsid w:val="001779E1"/>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muibox-root" w:customStyle="1">
    <w:name w:val="muibox-root"/>
    <w:basedOn w:val="Fuentedeprrafopredeter"/>
    <w:rsid w:val="001779E1"/>
  </w:style>
  <w:style w:type="character" w:styleId="css-1tmeul0" w:customStyle="1">
    <w:name w:val="css-1tmeul0"/>
    <w:basedOn w:val="Fuentedeprrafopredeter"/>
    <w:rsid w:val="001779E1"/>
  </w:style>
  <w:style w:type="character" w:styleId="css-0" w:customStyle="1">
    <w:name w:val="css-0"/>
    <w:basedOn w:val="Fuentedeprrafopredeter"/>
    <w:rsid w:val="001779E1"/>
  </w:style>
  <w:style w:type="character" w:styleId="css-1g9q2al" w:customStyle="1">
    <w:name w:val="css-1g9q2al"/>
    <w:basedOn w:val="Fuentedeprrafopredeter"/>
    <w:rsid w:val="001779E1"/>
  </w:style>
  <w:style w:type="character" w:styleId="css-10o52y0" w:customStyle="1">
    <w:name w:val="css-10o52y0"/>
    <w:basedOn w:val="Fuentedeprrafopredeter"/>
    <w:rsid w:val="001779E1"/>
  </w:style>
  <w:style w:type="character" w:styleId="css-h5d7i9" w:customStyle="1">
    <w:name w:val="css-h5d7i9"/>
    <w:basedOn w:val="Fuentedeprrafopredeter"/>
    <w:rsid w:val="001779E1"/>
  </w:style>
  <w:style w:type="character" w:styleId="css-lq4jk2" w:customStyle="1">
    <w:name w:val="css-lq4jk2"/>
    <w:basedOn w:val="Fuentedeprrafopredeter"/>
    <w:rsid w:val="001779E1"/>
  </w:style>
  <w:style w:type="paragraph" w:styleId="Encabezado">
    <w:name w:val="header"/>
    <w:basedOn w:val="Normal"/>
    <w:link w:val="EncabezadoCar"/>
    <w:uiPriority w:val="99"/>
    <w:unhideWhenUsed w:val="1"/>
    <w:rsid w:val="00DB144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B1449"/>
  </w:style>
  <w:style w:type="paragraph" w:styleId="Piedepgina">
    <w:name w:val="footer"/>
    <w:basedOn w:val="Normal"/>
    <w:link w:val="PiedepginaCar"/>
    <w:uiPriority w:val="99"/>
    <w:unhideWhenUsed w:val="1"/>
    <w:rsid w:val="00DB144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B1449"/>
  </w:style>
  <w:style w:type="table" w:styleId="Tablaconcuadrcula">
    <w:name w:val="Table Grid"/>
    <w:basedOn w:val="Tablanormal"/>
    <w:uiPriority w:val="39"/>
    <w:rsid w:val="002428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concuadrcula1clara-nfasis5">
    <w:name w:val="Grid Table 1 Light Accent 5"/>
    <w:basedOn w:val="Tablanormal"/>
    <w:uiPriority w:val="46"/>
    <w:rsid w:val="00EA7475"/>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aconcuadrcula1clara-nfasis1">
    <w:name w:val="Grid Table 1 Light Accent 1"/>
    <w:basedOn w:val="Tablanormal"/>
    <w:uiPriority w:val="46"/>
    <w:rsid w:val="00EA7475"/>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aconcuadrcula2-nfasis5">
    <w:name w:val="Grid Table 2 Accent 5"/>
    <w:basedOn w:val="Tablanormal"/>
    <w:uiPriority w:val="47"/>
    <w:rsid w:val="00EA7475"/>
    <w:pPr>
      <w:spacing w:after="0" w:line="240" w:lineRule="auto"/>
    </w:pPr>
    <w:tblPr>
      <w:tblStyleRowBandSize w:val="1"/>
      <w:tblStyleColBandSize w:val="1"/>
      <w:tblBorders>
        <w:top w:color="9cc2e5" w:space="0" w:sz="2" w:themeColor="accent5" w:themeTint="000099" w:val="single"/>
        <w:bottom w:color="9cc2e5" w:space="0" w:sz="2" w:themeColor="accent5" w:themeTint="000099" w:val="single"/>
        <w:insideH w:color="9cc2e5" w:space="0" w:sz="2" w:themeColor="accent5" w:themeTint="000099" w:val="single"/>
        <w:insideV w:color="9cc2e5" w:space="0" w:sz="2" w:themeColor="accent5" w:themeTint="000099" w:val="single"/>
      </w:tblBorders>
    </w:tblPr>
    <w:tblStylePr w:type="firstRow">
      <w:rPr>
        <w:b w:val="1"/>
        <w:bCs w:val="1"/>
      </w:rPr>
      <w:tblPr/>
      <w:tcPr>
        <w:tcBorders>
          <w:top w:space="0" w:sz="0" w:val="nil"/>
          <w:bottom w:color="9cc2e5"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cc2e5"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6concolores-nfasis5">
    <w:name w:val="Grid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4-nfasis1">
    <w:name w:val="List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delista3-nfasis5">
    <w:name w:val="List Table 3 Accent 5"/>
    <w:basedOn w:val="Tablanormal"/>
    <w:uiPriority w:val="48"/>
    <w:rsid w:val="00EA7475"/>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2-nfasis5">
    <w:name w:val="List Table 2 Accent 5"/>
    <w:basedOn w:val="Tablanormal"/>
    <w:uiPriority w:val="47"/>
    <w:rsid w:val="00EA7475"/>
    <w:pPr>
      <w:spacing w:after="0" w:line="240" w:lineRule="auto"/>
    </w:pPr>
    <w:tblPr>
      <w:tblStyleRowBandSize w:val="1"/>
      <w:tblStyleColBandSize w:val="1"/>
      <w:tblBorders>
        <w:top w:color="9cc2e5" w:space="0" w:sz="4" w:themeColor="accent5" w:themeTint="000099" w:val="single"/>
        <w:bottom w:color="9cc2e5" w:space="0" w:sz="4" w:themeColor="accent5" w:themeTint="000099" w:val="single"/>
        <w:insideH w:color="9cc2e5"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6concolores-nfasis5">
    <w:name w:val="List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5b9bd5" w:space="0" w:sz="4" w:themeColor="accent5" w:val="single"/>
        <w:bottom w:color="5b9bd5" w:space="0" w:sz="4" w:themeColor="accent5" w:val="single"/>
      </w:tblBorders>
    </w:tblPr>
    <w:tblStylePr w:type="firstRow">
      <w:rPr>
        <w:b w:val="1"/>
        <w:bCs w:val="1"/>
      </w:rPr>
      <w:tblPr/>
      <w:tcPr>
        <w:tcBorders>
          <w:bottom w:color="5b9bd5" w:space="0" w:sz="4" w:themeColor="accent5" w:val="single"/>
        </w:tcBorders>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1clara-nfasis3">
    <w:name w:val="Grid Table 1 Light Accent 3"/>
    <w:basedOn w:val="Tablanormal"/>
    <w:uiPriority w:val="46"/>
    <w:rsid w:val="00EA7475"/>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Ar9vTmvdBpQM/fvw45Om2IhGg==">CgMxLjAyDmgubjNxc3Z0cjZnOGdkOAByITFzWW9GRHllcTlpQlJKNEpwVl96TWVjU3loUk13bmRXUQ==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2025-10-21T23:53:00Z</dcterms:created>
  <dc:creator>APRENDIZ</dc:creator>
</cp:coreProperties>
</file>