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有關美國公民身份 / 稅務常駐國家的證明書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只適用於個人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0"/>
          <w:szCs w:val="20"/>
          <w:lang w:val="en-US" w:eastAsia="zh-CN" w:bidi="ar-SA"/>
        </w:rPr>
        <w:t>SELF CERTIFICATION ON US CITIZENSHIP/TAX RESIDENCY STATUS (INDIVIDUALS ONLY)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736" w:type="dxa"/>
            <w:gridSpan w:val="2"/>
            <w:shd w:val="clear" w:color="auto" w:fill="D8D8D8" w:themeFill="background1" w:themeFillShade="D9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Chars="0"/>
              <w:textAlignment w:val="auto"/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</w:pPr>
            <w:bookmarkStart w:id="0" w:name="_Hlk31993551"/>
            <w:r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  <w:t>第1部分：客戶資料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Chars="0"/>
              <w:textAlignment w:val="auto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  <w:t>Part1: Customer’s Particulars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 xml:space="preserve">姓名(與香港身份證 </w:t>
            </w:r>
            <w:r>
              <w:rPr>
                <w:rFonts w:hint="default" w:eastAsiaTheme="minorHAnsi"/>
                <w:sz w:val="18"/>
                <w:szCs w:val="18"/>
                <w:lang w:val="en-US" w:eastAsia="zh-CN"/>
              </w:rPr>
              <w:t xml:space="preserve">/ 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護照所示相同</w:t>
            </w:r>
            <w:r>
              <w:rPr>
                <w:rFonts w:hint="default" w:eastAsiaTheme="minorHAnsi"/>
                <w:sz w:val="18"/>
                <w:szCs w:val="18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Name (as in HKID/Passport)</w:t>
            </w:r>
          </w:p>
        </w:tc>
        <w:tc>
          <w:tcPr>
            <w:tcW w:w="6610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 xml:space="preserve">身份證 / 護照號碼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default" w:eastAsiaTheme="minorHAnsi"/>
                <w:sz w:val="18"/>
                <w:szCs w:val="18"/>
                <w:lang w:val="en-US" w:eastAsia="zh-CN"/>
              </w:rPr>
              <w:t>HKID No./Passport No.</w:t>
            </w:r>
          </w:p>
        </w:tc>
        <w:tc>
          <w:tcPr>
            <w:tcW w:w="6610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 xml:space="preserve">簽發國家 </w:t>
            </w:r>
            <w:r>
              <w:rPr>
                <w:rFonts w:hint="default" w:eastAsiaTheme="minorHAnsi"/>
                <w:sz w:val="18"/>
                <w:szCs w:val="18"/>
                <w:lang w:val="en-US" w:eastAsia="zh-CN"/>
              </w:rPr>
              <w:t>Country of Issue</w:t>
            </w:r>
          </w:p>
        </w:tc>
        <w:tc>
          <w:tcPr>
            <w:tcW w:w="6610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 xml:space="preserve">地址 </w:t>
            </w:r>
            <w:r>
              <w:rPr>
                <w:rFonts w:hint="default" w:eastAsiaTheme="minorHAnsi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6610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</w:p>
        </w:tc>
      </w:tr>
    </w:tbl>
    <w:p>
      <w:pPr>
        <w:numPr>
          <w:numId w:val="0"/>
        </w:numPr>
        <w:spacing w:line="240" w:lineRule="auto"/>
        <w:rPr>
          <w:rFonts w:hint="eastAsia"/>
          <w:b/>
          <w:bCs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8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736" w:type="dxa"/>
            <w:gridSpan w:val="2"/>
            <w:shd w:val="clear" w:color="auto" w:fill="D8D8D8" w:themeFill="background1" w:themeFillShade="D9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Chars="0"/>
              <w:textAlignment w:val="auto"/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  <w:t>第2部分：客戶聲明書</w:t>
            </w:r>
          </w:p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Chars="0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  <w:t>Part2: Declaration by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973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PMingLiU" w:cs="PMingLiU" w:asciiTheme="minorEastAsia" w:hAnsiTheme="minorEastAsia"/>
                <w:i/>
                <w:i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PMingLiU" w:cs="PMingLiU" w:asciiTheme="minorEastAsia" w:hAnsiTheme="minorEastAsia"/>
                <w:i/>
                <w:iCs/>
                <w:color w:val="000000"/>
                <w:kern w:val="0"/>
                <w:sz w:val="18"/>
                <w:szCs w:val="18"/>
                <w:lang w:val="en-US" w:eastAsia="zh-CN" w:bidi="ar-SA"/>
              </w:rPr>
              <w:t xml:space="preserve">(請剔選適用者 </w:t>
            </w:r>
            <w:r>
              <w:rPr>
                <w:rFonts w:hint="default" w:eastAsia="PMingLiU" w:cs="PMingLiU" w:asciiTheme="minorEastAsia" w:hAnsiTheme="minorEastAsia"/>
                <w:i/>
                <w:iCs/>
                <w:color w:val="000000"/>
                <w:kern w:val="0"/>
                <w:sz w:val="18"/>
                <w:szCs w:val="18"/>
                <w:lang w:val="en-US" w:eastAsia="zh-CN" w:bidi="ar-SA"/>
              </w:rPr>
              <w:t>Please tick whichever applicable)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PMingLiU" w:cs="PMingLiU" w:asciiTheme="minorEastAsia" w:hAnsi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PMingLiU" w:cs="PMingLiU" w:asciiTheme="minorEastAsia" w:hAnsi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  <w:t xml:space="preserve">就美國聯邦所得稅而言，本人陳述及保證如下: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PMingLiU" w:cs="PMingLiU" w:asciiTheme="minorEastAsia" w:hAnsi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PMingLiU" w:cs="PMingLiU" w:asciiTheme="minorEastAsia" w:hAnsi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  <w:t xml:space="preserve">For US federal income tax purposes, I represent and warrant that: </w:t>
            </w:r>
          </w:p>
          <w:tbl>
            <w:tblPr>
              <w:tblStyle w:val="8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558"/>
              <w:gridCol w:w="89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5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</w:rPr>
                    <w:t>□</w:t>
                  </w:r>
                  <w:r>
                    <w:rPr>
                      <w:rFonts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895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本人並非美國人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vertAlign w:val="superscript"/>
                      <w:lang w:val="en-US" w:eastAsia="zh-CN" w:bidi="ar-SA"/>
                    </w:rPr>
                    <w:t xml:space="preserve">1 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/ 稅務居民 / 綠卡持有人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Theme="minorHAnsi" w:hAnsiTheme="minorHAnsi" w:eastAsiaTheme="minorHAnsi" w:cstheme="minorBidi"/>
                      <w:b/>
                      <w:bCs/>
                      <w:color w:val="auto"/>
                      <w:kern w:val="2"/>
                      <w:sz w:val="18"/>
                      <w:szCs w:val="18"/>
                    </w:rPr>
                  </w:pPr>
                  <w:r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I am not a US person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vertAlign w:val="superscript"/>
                      <w:lang w:val="en-US" w:eastAsia="zh-CN" w:bidi="ar-SA"/>
                    </w:rPr>
                    <w:t>1</w:t>
                  </w:r>
                  <w:r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/ Tax Resident / Green Card Holder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若你並非美國人, 請提供下列其中一項證明文件: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If you are not a US person, please provide one of the following supporting documents: 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ind w:left="397" w:leftChars="0" w:hanging="397" w:firstLineChars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非美國護照副本; 或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copy of non-US passport; or 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ind w:left="397" w:leftChars="0" w:hanging="397" w:firstLineChars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非由美國政府簽發的身份證明文件; 及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non-US government issued identification; and 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ind w:left="397" w:leftChars="0" w:hanging="397" w:firstLineChars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失去美國國籍的證明書副本或沒有該證明書的合理解釋（若你在美國出生）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ind w:firstLine="420" w:firstLineChars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copy of certificate of loss of nationality of the US or reasonable explanation that you do not have 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ind w:firstLine="420" w:firstLineChars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such a certificate (if you were born in the US):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ind w:firstLine="420" w:firstLineChars="0"/>
                    <w:jc w:val="left"/>
                    <w:rPr>
                      <w:rFonts w:hint="eastAsia"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" w:hAnsi="Arial" w:eastAsia="宋体" w:cs="Arial"/>
                      <w:color w:val="000000"/>
                      <w:kern w:val="0"/>
                      <w:sz w:val="16"/>
                      <w:szCs w:val="16"/>
                      <w:u w:val="single"/>
                      <w:lang w:val="en-US" w:eastAsia="zh-CN" w:bidi="ar"/>
                    </w:rPr>
                    <w:t xml:space="preserve">                                                                                              </w:t>
                  </w:r>
                  <w:r>
                    <w:rPr>
                      <w:rFonts w:hint="default" w:ascii="Arial" w:hAnsi="Arial" w:eastAsia="宋体" w:cs="Arial"/>
                      <w:color w:val="000000"/>
                      <w:kern w:val="0"/>
                      <w:sz w:val="16"/>
                      <w:szCs w:val="16"/>
                      <w:lang w:val="en-US" w:eastAsia="zh-CN" w:bidi="ar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58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</w:rPr>
                    <w:t>□</w:t>
                  </w:r>
                  <w:r>
                    <w:rPr>
                      <w:rFonts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8952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本人是美國人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vertAlign w:val="superscript"/>
                      <w:lang w:val="en-US" w:eastAsia="zh-CN" w:bidi="ar-SA"/>
                    </w:rPr>
                    <w:t xml:space="preserve">1 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/ 稅務居民 / 綠卡持有人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I am not a US person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vertAlign w:val="superscript"/>
                      <w:lang w:val="en-US" w:eastAsia="zh-CN" w:bidi="ar-SA"/>
                    </w:rPr>
                    <w:t>1</w:t>
                  </w:r>
                  <w:r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/ Tax Resident / Green Card Holder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請提供你的美國納稅人編號: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Please provide your US Taxpayer Identification Number (TIN): </w:t>
                  </w:r>
                  <w:r>
                    <w:rPr>
                      <w:rFonts w:hint="eastAsia" w:ascii="Arial" w:hAnsi="Arial" w:eastAsia="宋体" w:cs="Arial"/>
                      <w:color w:val="000000"/>
                      <w:kern w:val="0"/>
                      <w:sz w:val="16"/>
                      <w:szCs w:val="16"/>
                      <w:u w:val="single"/>
                      <w:lang w:val="en-US" w:eastAsia="zh-CN" w:bidi="ar"/>
                    </w:rPr>
                    <w:t xml:space="preserve">                                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58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</w:rPr>
                    <w:t>□</w:t>
                  </w:r>
                  <w:r>
                    <w:rPr>
                      <w:rFonts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8952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本人確認本人不再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是美國人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vertAlign w:val="superscript"/>
                      <w:lang w:val="en-US" w:eastAsia="zh-CN" w:bidi="ar-SA"/>
                    </w:rPr>
                    <w:t>1</w:t>
                  </w:r>
                  <w:r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/ 稅務居民 / 綠卡持有人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I confirm that I am no longer a</w:t>
                  </w:r>
                  <w:r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US person</w:t>
                  </w:r>
                  <w:r>
                    <w:rPr>
                      <w:rFonts w:hint="eastAsia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vertAlign w:val="superscript"/>
                      <w:lang w:val="en-US" w:eastAsia="zh-CN" w:bidi="ar-SA"/>
                    </w:rPr>
                    <w:t>1</w:t>
                  </w:r>
                  <w:r>
                    <w:rPr>
                      <w:rFonts w:hint="default" w:eastAsia="PMingLiU" w:cs="PMingLiU" w:asciiTheme="minorEastAsia" w:hAnsiTheme="minorEastAsia"/>
                      <w:b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若你不再是美國人,請提供下列證明文件: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If you are no longer a US person, please provide the following supporting documents: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ind w:left="397" w:leftChars="0" w:hanging="397" w:firstLineChars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非美國護照副本; 或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copy of non-US passport; or 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ind w:left="397" w:leftChars="0" w:hanging="397" w:firstLineChars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以下其中一項文件 one of the following: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3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454" w:leftChars="0" w:hanging="227" w:firstLineChars="0"/>
                    <w:jc w:val="left"/>
                    <w:textAlignment w:val="auto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失去美國國籍的證明書副本; 或 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20" w:firstLineChars="0"/>
                    <w:jc w:val="left"/>
                    <w:textAlignment w:val="auto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copy of certificate of loss of nationality of the US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;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or 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3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454" w:leftChars="0" w:hanging="227" w:firstLineChars="0"/>
                    <w:jc w:val="left"/>
                    <w:textAlignment w:val="auto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表格 I-407; 或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20" w:firstLineChars="0"/>
                    <w:jc w:val="left"/>
                    <w:textAlignment w:val="auto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I-407 Form or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3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454" w:leftChars="0" w:hanging="227" w:firstLineChars="0"/>
                    <w:jc w:val="left"/>
                    <w:textAlignment w:val="auto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提供理由說明為何沒有上述證明書/表格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20" w:firstLineChars="0"/>
                    <w:jc w:val="left"/>
                    <w:textAlignment w:val="auto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provide reason for not having the above certificate/form: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20" w:firstLineChars="0"/>
                    <w:jc w:val="left"/>
                    <w:textAlignment w:val="auto"/>
                    <w:rPr>
                      <w:rFonts w:hint="eastAsia"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Arial" w:hAnsi="Arial" w:eastAsia="宋体" w:cs="Arial"/>
                      <w:color w:val="000000"/>
                      <w:kern w:val="0"/>
                      <w:sz w:val="16"/>
                      <w:szCs w:val="16"/>
                      <w:u w:val="single"/>
                      <w:lang w:val="en-US" w:eastAsia="zh-CN" w:bidi="ar"/>
                    </w:rPr>
                    <w:t xml:space="preserve">                                                                                              </w:t>
                  </w:r>
                </w:p>
              </w:tc>
            </w:tr>
          </w:tbl>
          <w:p>
            <w:pPr>
              <w:pStyle w:val="16"/>
              <w:ind w:left="360"/>
              <w:jc w:val="both"/>
              <w:rPr>
                <w:rFonts w:asciiTheme="minorHAnsi" w:hAnsiTheme="minorHAnsi" w:eastAsiaTheme="minorHAnsi" w:cstheme="minorBidi"/>
                <w:color w:val="auto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36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備註 Notes: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PMingLiU" w:eastAsia="PMingLiU" w:cs="PMingLiU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1  </w:t>
            </w: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「美國人」的定義如下：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300" w:firstLineChars="200"/>
              <w:jc w:val="left"/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Definition of “US person”: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firstLine="300" w:firstLineChars="200"/>
              <w:jc w:val="left"/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PMingLiU" w:eastAsia="PMingLiU" w:cs="PMingLiU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美國公民或永久居民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(</w:t>
            </w: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如美國綠卡持有人或通過「逗留美國實際天數測試」而被視為美國居民的人士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);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600" w:firstLineChars="400"/>
              <w:jc w:val="left"/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A citizen or permanent resident of the United States (e.g. US Green Card holder or someone who meets the requirements</w:t>
            </w:r>
            <w:r>
              <w:rPr>
                <w:rFonts w:hint="eastAsia" w:ascii="PMingLiU" w:eastAsia="PMingLiU" w:cs="PMingLiU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to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600" w:firstLineChars="400"/>
              <w:jc w:val="left"/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be considered a resident under the 'substantial presence test');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firstLine="300" w:firstLineChars="200"/>
              <w:jc w:val="left"/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PMingLiU" w:eastAsia="PMingLiU" w:cs="PMingLiU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美國註冊的公司、合夥、遺產及信託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600" w:firstLineChars="400"/>
              <w:jc w:val="left"/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PMingLiU" w:eastAsia="PMingLiU" w:cs="PMingLiU"/>
                <w:color w:val="000000"/>
                <w:kern w:val="0"/>
                <w:sz w:val="15"/>
                <w:szCs w:val="15"/>
                <w:lang w:val="en-US" w:eastAsia="zh-CN" w:bidi="ar-SA"/>
              </w:rPr>
              <w:t>U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S corporations, partnerships, estates and trusts;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firstLine="300" w:firstLineChars="200"/>
              <w:jc w:val="left"/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PMingLiU" w:eastAsia="PMingLiU" w:cs="PMingLiU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本身並非外國人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(</w:t>
            </w: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外國指非美國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)(</w:t>
            </w: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定義如美國聯邦稅法所界定者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)</w:t>
            </w:r>
            <w:r>
              <w:rPr>
                <w:rFonts w:hint="eastAsia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>的任何其他人士</w:t>
            </w: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600" w:firstLineChars="40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  <w:t xml:space="preserve">Any other person that is not a foreign (i.e. non-US) person (as defined under U.S. federal tax law);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36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  <w:t xml:space="preserve">声明 </w:t>
            </w:r>
            <w:r>
              <w:rPr>
                <w:rFonts w:hint="eastAsia" w:eastAsiaTheme="minorHAnsi"/>
                <w:b/>
                <w:bCs/>
                <w:sz w:val="18"/>
                <w:szCs w:val="18"/>
                <w:lang w:val="en-US" w:eastAsia="zh-CN"/>
              </w:rPr>
              <w:t>Declarations</w:t>
            </w:r>
          </w:p>
          <w:tbl>
            <w:tblPr>
              <w:tblStyle w:val="8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58"/>
              <w:gridCol w:w="89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49" w:hRule="atLeast"/>
              </w:trPr>
              <w:tc>
                <w:tcPr>
                  <w:tcW w:w="55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/>
                    </w:rPr>
                    <w:t>(1)</w:t>
                  </w:r>
                  <w:r>
                    <w:rPr>
                      <w:rFonts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895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本人證明在此文件中提供的資料為真確、完整及準確。若當中任何資料有變或變為不確,本人須立即在得悉資料有變或變為不確的日期起計 30 個曆日內通知掌上智珠有限公司 (「掌上智珠」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)。本人承諾從速向「掌上智珠」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提供其因應有關變更所要求的其他資料、文件或證明。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I certify that the information provided herein is true, complete and accurate. If any information herein changes or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becomes inaccurate in any way, I shall immediately inform 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ZSDP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Limited (“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ZSDP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”) of such change or inaccuracy within 30 calendar days from the date I had knowledge of such change or inaccuracy. I undertake to promptly provide to“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ZSDP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” such other information, documents or evidence which “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ZSDP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” may require in connection with such change.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58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(2)  </w:t>
                  </w:r>
                </w:p>
              </w:tc>
              <w:tc>
                <w:tcPr>
                  <w:tcW w:w="8952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本人同意「掌上智珠」為此證明書的目的而收集、使用、披露及處理本人的個人資料。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I consent to the collection, use, disclosure and processing of my personal data by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“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ZSDP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”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for the purposes of this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Certification.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58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/>
                    </w:rPr>
                    <w:t>(3)</w:t>
                  </w:r>
                  <w:r>
                    <w:rPr>
                      <w:rFonts w:asciiTheme="minorHAnsi" w:hAnsiTheme="minorHAnsi" w:eastAsiaTheme="minorHAnsi" w:cstheme="minorBidi"/>
                      <w:color w:val="auto"/>
                      <w:kern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eastAsiaTheme="minorHAnsi" w:cstheme="minorBidi"/>
                      <w:color w:val="auto"/>
                      <w:kern w:val="2"/>
                      <w:sz w:val="18"/>
                      <w:szCs w:val="18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8952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本人同意「掌上智珠」為確定或查證此證明書的內容而向任何第三方(包括任何香港或海外政府機構)披露此證明書中的任何資料(包括提供此證明書)。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I consent to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“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ZSDP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”</w:t>
                  </w:r>
                  <w:r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 xml:space="preserve"> disclosing any information herein (including providing this Certification) to any third party including </w:t>
                  </w:r>
                  <w:r>
                    <w:rPr>
                      <w:rFonts w:hint="default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  <w:t>any Hong Kong or overseas government authority for the purposes of confirming or investigating the content of this Certification.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eastAsia="PMingLiU" w:cs="PMingLiU" w:asciiTheme="minorEastAsia" w:hAnsiTheme="minorEastAsia"/>
                      <w:color w:val="000000"/>
                      <w:kern w:val="0"/>
                      <w:sz w:val="18"/>
                      <w:szCs w:val="18"/>
                      <w:lang w:val="en-US" w:eastAsia="zh-CN" w:bidi="ar-SA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PMingLiU" w:eastAsia="PMingLiU" w:cs="PMingLiU" w:hAnsiTheme="minorHAnsi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4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Microsoft JhengHei" w:hAnsi="Microsoft JhengHei" w:eastAsia="Microsoft JhengHei" w:cs="Microsoft JhengHei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客戶簽署 </w:t>
            </w:r>
            <w:r>
              <w:rPr>
                <w:rFonts w:ascii="Calibri" w:hAnsi="Calibri" w:eastAsia="宋体" w:cs="Calibri"/>
                <w:color w:val="000000"/>
                <w:kern w:val="0"/>
                <w:sz w:val="19"/>
                <w:szCs w:val="19"/>
                <w:lang w:val="en-US" w:eastAsia="zh-CN" w:bidi="ar"/>
              </w:rPr>
              <w:t>Customer’s Signature</w:t>
            </w:r>
          </w:p>
        </w:tc>
        <w:tc>
          <w:tcPr>
            <w:tcW w:w="4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Microsoft JhengHei" w:hAnsi="Microsoft JhengHei" w:eastAsia="Microsoft JhengHei" w:cs="Microsoft JhengHei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日期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19"/>
                <w:szCs w:val="19"/>
                <w:lang w:val="en-US" w:eastAsia="zh-CN" w:bidi="ar"/>
              </w:rPr>
              <w:t>Date</w:t>
            </w:r>
          </w:p>
        </w:tc>
      </w:tr>
    </w:tbl>
    <w:p>
      <w:pPr>
        <w:rPr>
          <w:sz w:val="22"/>
          <w:szCs w:val="24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確認書 </w:t>
      </w:r>
      <w:r>
        <w:rPr>
          <w:rFonts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 xml:space="preserve">Confirmation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因應掌上智珠有限公司依據證券及期貨事務監察委員會(“證監會”)於2012年4月發出的&lt;&lt;打擊洗錢及恐怖分子資金籌集指引&gt;&gt;執行的客戶盡職審查措施, 本人於上述日期向其提供此確認書.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>This confirmation was provided by the undersigned as at the date hereof for the purpose of assisting “</w:t>
      </w: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>ZSDP</w:t>
      </w: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>” to fulfill</w:t>
      </w: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 ZSDP</w:t>
      </w: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’s “Client Due Diligence” duty pursuant to the relevant provisions in the Guideline on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Anti-Money Laundering and Counter-Terrorist Financing April 2012 published by Securities and Futures Commission of Hong Kong (the “SFC”).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下方簽字人在此確認: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The undersigned hereby confirmed that: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97" w:leftChars="0" w:hanging="397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本人/吾等並無與政界人士/恐怖份子有牽連或聯繫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I/We are not linked to politically exposed person/terrorist;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97" w:leftChars="0" w:hanging="397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本人/吾等的業務性質並非容易蒙受洗錢風險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The nature of my/our business are not susceptible to money laundering risk;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97" w:leftChars="0" w:hanging="397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本人/吾等並非源於或涉及非法活動所得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>The fund from my/our account are not arising from or related to</w:t>
      </w: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proceeds of crime; and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397" w:leftChars="0" w:hanging="397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本人/吾等特此同意若證監會要求或根據證監會不時發佈之任何法律、條例、操守準則、規則、規例、指引要求之時提供進一步資料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>I/We agree to provide further information if and when required by the SFC or under any laws, regulations, code of</w:t>
      </w: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conduct, rules or guidelines published by the SFC from time to time.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_______________________________________________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客戶号姓名 </w:t>
      </w:r>
      <w:r>
        <w:rPr>
          <w:rFonts w:hint="default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>Client’s Name</w:t>
      </w:r>
      <w:bookmarkStart w:id="1" w:name="_GoBack"/>
      <w:bookmarkEnd w:id="1"/>
      <w:r>
        <w:rPr>
          <w:rFonts w:hint="eastAsia" w:eastAsia="PMingLiU" w:cs="PMingLiU" w:asciiTheme="minorEastAsia" w:hAnsiTheme="minorEastAsia"/>
          <w:color w:val="000000"/>
          <w:kern w:val="0"/>
          <w:sz w:val="18"/>
          <w:szCs w:val="18"/>
          <w:lang w:val="en-US" w:eastAsia="zh-CN" w:bidi="ar-SA"/>
        </w:rPr>
        <w:t xml:space="preserve">: 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u w:val="single"/>
          <w:lang w:val="en-US" w:eastAsia="zh-CN" w:bidi="ar"/>
        </w:rPr>
        <w:t xml:space="preserve">                     </w:t>
      </w:r>
    </w:p>
    <w:p>
      <w:pPr>
        <w:rPr>
          <w:sz w:val="22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08028619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ashed" w:color="D8D8D8" w:themeColor="background1" w:themeShade="D9" w:sz="2" w:space="1"/>
      </w:pBdr>
      <w:spacing w:line="360" w:lineRule="auto"/>
    </w:pPr>
    <w:r>
      <w:rPr>
        <w:rFonts w:ascii="微软雅黑" w:hAnsi="微软雅黑" w:eastAsia="微软雅黑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5229860</wp:posOffset>
          </wp:positionH>
          <wp:positionV relativeFrom="paragraph">
            <wp:posOffset>-39370</wp:posOffset>
          </wp:positionV>
          <wp:extent cx="960755" cy="238760"/>
          <wp:effectExtent l="0" t="0" r="0" b="889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75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深圳市掌上智珠有限公司</w:t>
    </w:r>
    <w: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tab w:relativeTo="margin" w:alignment="center" w:leader="none"/>
    </w:r>
    <w: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DB56"/>
    <w:multiLevelType w:val="multilevel"/>
    <w:tmpl w:val="0461DB56"/>
    <w:lvl w:ilvl="0" w:tentative="0">
      <w:start w:val="1"/>
      <w:numFmt w:val="lowerLetter"/>
      <w:lvlText w:val="%1)"/>
      <w:lvlJc w:val="left"/>
      <w:pPr>
        <w:tabs>
          <w:tab w:val="left" w:pos="397"/>
        </w:tabs>
        <w:ind w:left="397" w:leftChars="0" w:hanging="397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F890531"/>
    <w:multiLevelType w:val="multilevel"/>
    <w:tmpl w:val="1F890531"/>
    <w:lvl w:ilvl="0" w:tentative="0">
      <w:start w:val="1"/>
      <w:numFmt w:val="bullet"/>
      <w:lvlText w:val="●"/>
      <w:lvlJc w:val="left"/>
      <w:pPr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0E45922"/>
    <w:multiLevelType w:val="multilevel"/>
    <w:tmpl w:val="40E45922"/>
    <w:lvl w:ilvl="0" w:tentative="0">
      <w:start w:val="1"/>
      <w:numFmt w:val="lowerLetter"/>
      <w:lvlText w:val="%1)"/>
      <w:lvlJc w:val="left"/>
      <w:pPr>
        <w:tabs>
          <w:tab w:val="left" w:pos="397"/>
        </w:tabs>
        <w:ind w:left="397" w:leftChars="0" w:hanging="397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6E740D"/>
    <w:multiLevelType w:val="multilevel"/>
    <w:tmpl w:val="586E740D"/>
    <w:lvl w:ilvl="0" w:tentative="0">
      <w:start w:val="1"/>
      <w:numFmt w:val="lowerLetter"/>
      <w:lvlText w:val="%1)"/>
      <w:lvlJc w:val="left"/>
      <w:pPr>
        <w:tabs>
          <w:tab w:val="left" w:pos="397"/>
        </w:tabs>
        <w:ind w:left="397" w:leftChars="0" w:hanging="397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A2640D5"/>
    <w:multiLevelType w:val="singleLevel"/>
    <w:tmpl w:val="6A2640D5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57"/>
    <w:rsid w:val="00035782"/>
    <w:rsid w:val="000E1C79"/>
    <w:rsid w:val="001E4EBC"/>
    <w:rsid w:val="002032A3"/>
    <w:rsid w:val="00211286"/>
    <w:rsid w:val="00227AB5"/>
    <w:rsid w:val="00245CE7"/>
    <w:rsid w:val="00273C46"/>
    <w:rsid w:val="002A3557"/>
    <w:rsid w:val="003864AC"/>
    <w:rsid w:val="003A5EFE"/>
    <w:rsid w:val="00424CDA"/>
    <w:rsid w:val="004F7953"/>
    <w:rsid w:val="005233B9"/>
    <w:rsid w:val="005320D7"/>
    <w:rsid w:val="00542761"/>
    <w:rsid w:val="005B3E55"/>
    <w:rsid w:val="005F507C"/>
    <w:rsid w:val="00684B5E"/>
    <w:rsid w:val="006B02D1"/>
    <w:rsid w:val="006E1169"/>
    <w:rsid w:val="00762737"/>
    <w:rsid w:val="007C4671"/>
    <w:rsid w:val="007E21BB"/>
    <w:rsid w:val="007E56C6"/>
    <w:rsid w:val="00805DEF"/>
    <w:rsid w:val="008A0F10"/>
    <w:rsid w:val="00971F01"/>
    <w:rsid w:val="00990286"/>
    <w:rsid w:val="009930AF"/>
    <w:rsid w:val="00A32BA2"/>
    <w:rsid w:val="00B406F6"/>
    <w:rsid w:val="00B96814"/>
    <w:rsid w:val="00BC5825"/>
    <w:rsid w:val="00C30A7B"/>
    <w:rsid w:val="00C5753B"/>
    <w:rsid w:val="00D058DD"/>
    <w:rsid w:val="00D9637E"/>
    <w:rsid w:val="00EB5B05"/>
    <w:rsid w:val="127A320A"/>
    <w:rsid w:val="161F3D4F"/>
    <w:rsid w:val="1CC967BD"/>
    <w:rsid w:val="24534565"/>
    <w:rsid w:val="476F24D7"/>
    <w:rsid w:val="4EF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字符"/>
    <w:basedOn w:val="9"/>
    <w:link w:val="6"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uiPriority w:val="99"/>
    <w:rPr>
      <w:sz w:val="18"/>
      <w:szCs w:val="18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uiPriority w:val="9"/>
    <w:rPr>
      <w:b/>
      <w:bCs/>
      <w:sz w:val="32"/>
      <w:szCs w:val="32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PMingLiU" w:eastAsia="PMingLiU" w:cs="PMingLiU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725</Words>
  <Characters>734</Characters>
  <Lines>61</Lines>
  <Paragraphs>56</Paragraphs>
  <TotalTime>0</TotalTime>
  <ScaleCrop>false</ScaleCrop>
  <LinksUpToDate>false</LinksUpToDate>
  <CharactersWithSpaces>1403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2020-01-19T06:38:00Z</dcterms:created>
  <dc:creator>Fighter Zhou</dc:creator>
  <cp:lastModifiedBy>Jim</cp:lastModifiedBy>
  <dcterms:modified xsi:type="dcterms:W3CDTF">2020-04-06T05:05:55Z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