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64" w:rsidRPr="00C15264" w:rsidRDefault="00C15264" w:rsidP="00C15264">
      <w:pPr>
        <w:widowControl/>
        <w:shd w:val="clear" w:color="auto" w:fill="FFFFF8"/>
        <w:spacing w:after="120"/>
        <w:jc w:val="left"/>
        <w:textAlignment w:val="baseline"/>
        <w:outlineLvl w:val="0"/>
        <w:rPr>
          <w:rFonts w:ascii="微软雅黑" w:eastAsia="微软雅黑" w:hAnsi="微软雅黑" w:cs="宋体"/>
          <w:color w:val="376387"/>
          <w:kern w:val="36"/>
          <w:sz w:val="38"/>
          <w:szCs w:val="38"/>
        </w:rPr>
      </w:pPr>
      <w:r w:rsidRPr="00C15264">
        <w:rPr>
          <w:rFonts w:ascii="微软雅黑" w:eastAsia="微软雅黑" w:hAnsi="微软雅黑" w:cs="宋体" w:hint="eastAsia"/>
          <w:color w:val="376387"/>
          <w:kern w:val="36"/>
          <w:sz w:val="38"/>
          <w:szCs w:val="38"/>
        </w:rPr>
        <w:t>BSP树</w:t>
      </w:r>
    </w:p>
    <w:p w:rsidR="00C15264" w:rsidRPr="00C15264" w:rsidRDefault="00C15264" w:rsidP="00C15264">
      <w:pPr>
        <w:widowControl/>
        <w:shd w:val="clear" w:color="auto" w:fill="FFFFF8"/>
        <w:spacing w:after="36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</w:pP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首先解释</w:t>
      </w:r>
      <w:r w:rsidRPr="00C15264">
        <w:rPr>
          <w:rFonts w:ascii="微软雅黑" w:eastAsia="微软雅黑" w:hAnsi="微软雅黑" w:cs="宋体" w:hint="eastAsia"/>
          <w:b/>
          <w:bCs/>
          <w:color w:val="283543"/>
          <w:kern w:val="0"/>
          <w:sz w:val="24"/>
          <w:szCs w:val="24"/>
        </w:rPr>
        <w:t>二元平面分割</w:t>
      </w: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（</w:t>
      </w:r>
      <w:r w:rsidRPr="00C15264">
        <w:rPr>
          <w:rFonts w:ascii="微软雅黑" w:eastAsia="微软雅黑" w:hAnsi="微软雅黑" w:cs="宋体" w:hint="eastAsia"/>
          <w:b/>
          <w:bCs/>
          <w:color w:val="283543"/>
          <w:kern w:val="0"/>
          <w:sz w:val="24"/>
          <w:szCs w:val="24"/>
        </w:rPr>
        <w:t>BSP</w:t>
      </w: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，Binary Space Partitioning）。</w:t>
      </w:r>
    </w:p>
    <w:p w:rsidR="00C15264" w:rsidRPr="00C15264" w:rsidRDefault="00C15264" w:rsidP="00C15264">
      <w:pPr>
        <w:widowControl/>
        <w:shd w:val="clear" w:color="auto" w:fill="FFFFF8"/>
        <w:spacing w:after="36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</w:pP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如果把平面视为二维平面的话，那么直线就是一维平面，而立体图形就是三维平面了，通过这样的抽象，我们可以把任意维度的问题简化为平面问题（即</w:t>
      </w:r>
      <w:r w:rsidRPr="00C15264">
        <w:rPr>
          <w:rFonts w:ascii="微软雅黑" w:eastAsia="微软雅黑" w:hAnsi="微软雅黑" w:cs="宋体" w:hint="eastAsia"/>
          <w:b/>
          <w:bCs/>
          <w:color w:val="283543"/>
          <w:kern w:val="0"/>
          <w:sz w:val="24"/>
          <w:szCs w:val="24"/>
        </w:rPr>
        <w:t>超平面</w:t>
      </w: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）。</w:t>
      </w:r>
    </w:p>
    <w:p w:rsidR="00C15264" w:rsidRPr="00C15264" w:rsidRDefault="00C15264" w:rsidP="00C15264">
      <w:pPr>
        <w:widowControl/>
        <w:shd w:val="clear" w:color="auto" w:fill="FFFFF8"/>
        <w:spacing w:after="36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</w:pP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对这样的平面的分割，就是BSP。BSP有很多应用场景，例如在3D计算机图形学中，判断场景中物体面的前后关系。而具体如何分割，则用</w:t>
      </w:r>
      <w:r w:rsidRPr="00C15264">
        <w:rPr>
          <w:rFonts w:ascii="微软雅黑" w:eastAsia="微软雅黑" w:hAnsi="微软雅黑" w:cs="宋体" w:hint="eastAsia"/>
          <w:b/>
          <w:bCs/>
          <w:color w:val="283543"/>
          <w:kern w:val="0"/>
          <w:sz w:val="24"/>
          <w:szCs w:val="24"/>
        </w:rPr>
        <w:t>BSP树</w:t>
      </w: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表示。</w:t>
      </w:r>
    </w:p>
    <w:p w:rsidR="00C15264" w:rsidRPr="00C15264" w:rsidRDefault="00C15264" w:rsidP="00C15264">
      <w:pPr>
        <w:widowControl/>
        <w:shd w:val="clear" w:color="auto" w:fill="FFFFF8"/>
        <w:spacing w:after="36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</w:pP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设场景中的面都是多边形，组成了一个列表，则BSP树的构建过程如下（翻译自维基百科）：</w:t>
      </w:r>
    </w:p>
    <w:p w:rsidR="00C15264" w:rsidRPr="00C15264" w:rsidRDefault="00C15264" w:rsidP="00C15264">
      <w:pPr>
        <w:widowControl/>
        <w:numPr>
          <w:ilvl w:val="0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 w:hint="eastAsia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在列表中选择一个多边形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。</w:t>
      </w:r>
    </w:p>
    <w:p w:rsidR="00C15264" w:rsidRPr="00C15264" w:rsidRDefault="00C15264" w:rsidP="00C15264">
      <w:pPr>
        <w:widowControl/>
        <w:numPr>
          <w:ilvl w:val="0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创建根节点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N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，将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放入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N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中。</w:t>
      </w:r>
    </w:p>
    <w:p w:rsidR="00C15264" w:rsidRPr="00C15264" w:rsidRDefault="00C15264" w:rsidP="00C15264">
      <w:pPr>
        <w:widowControl/>
        <w:numPr>
          <w:ilvl w:val="0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依次判断列表中的其他多边形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：</w:t>
      </w:r>
    </w:p>
    <w:p w:rsidR="00C15264" w:rsidRPr="00C15264" w:rsidRDefault="00C15264" w:rsidP="00C15264">
      <w:pPr>
        <w:widowControl/>
        <w:numPr>
          <w:ilvl w:val="1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在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的前面。将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放入列表左中，将来用于构建左子树。</w:t>
      </w:r>
    </w:p>
    <w:p w:rsidR="00C15264" w:rsidRPr="00C15264" w:rsidRDefault="00C15264" w:rsidP="00C15264">
      <w:pPr>
        <w:widowControl/>
        <w:numPr>
          <w:ilvl w:val="1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在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的后边。将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放入列表右中，将来用于构建右子树。</w:t>
      </w:r>
    </w:p>
    <w:p w:rsidR="00C15264" w:rsidRPr="00C15264" w:rsidRDefault="00C15264" w:rsidP="00C15264">
      <w:pPr>
        <w:widowControl/>
        <w:numPr>
          <w:ilvl w:val="1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和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相交。沿交线将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分为两个多边形，分别放入两个列表中。</w:t>
      </w:r>
    </w:p>
    <w:p w:rsidR="00C15264" w:rsidRPr="00C15264" w:rsidRDefault="00C15264" w:rsidP="00C15264">
      <w:pPr>
        <w:widowControl/>
        <w:numPr>
          <w:ilvl w:val="1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和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重叠。将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P'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放入节点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N</w:t>
      </w: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中</w:t>
      </w:r>
    </w:p>
    <w:p w:rsidR="00C15264" w:rsidRPr="00C15264" w:rsidRDefault="00C15264" w:rsidP="00C15264">
      <w:pPr>
        <w:widowControl/>
        <w:numPr>
          <w:ilvl w:val="0"/>
          <w:numId w:val="1"/>
        </w:numPr>
        <w:shd w:val="clear" w:color="auto" w:fill="FFFFF8"/>
        <w:spacing w:line="360" w:lineRule="atLeast"/>
        <w:ind w:left="0" w:right="360"/>
        <w:jc w:val="left"/>
        <w:textAlignment w:val="baseline"/>
        <w:rPr>
          <w:rFonts w:ascii="inherit" w:eastAsia="微软雅黑" w:hAnsi="inherit" w:cs="宋体"/>
          <w:color w:val="283543"/>
          <w:kern w:val="0"/>
          <w:sz w:val="24"/>
          <w:szCs w:val="24"/>
        </w:rPr>
      </w:pPr>
      <w:r w:rsidRPr="00C15264">
        <w:rPr>
          <w:rFonts w:ascii="inherit" w:eastAsia="微软雅黑" w:hAnsi="inherit" w:cs="宋体"/>
          <w:color w:val="283543"/>
          <w:kern w:val="0"/>
          <w:sz w:val="24"/>
          <w:szCs w:val="24"/>
        </w:rPr>
        <w:t>对于左右列表，重复以上的步骤，直到整棵树构建完毕，确定所有多边形的先后关系。</w:t>
      </w:r>
    </w:p>
    <w:p w:rsidR="00C15264" w:rsidRPr="00C15264" w:rsidRDefault="00C15264" w:rsidP="00C15264">
      <w:pPr>
        <w:widowControl/>
        <w:shd w:val="clear" w:color="auto" w:fill="FFFFF8"/>
        <w:spacing w:after="360" w:line="360" w:lineRule="atLeast"/>
        <w:jc w:val="left"/>
        <w:textAlignment w:val="baseline"/>
        <w:rPr>
          <w:rFonts w:ascii="微软雅黑" w:eastAsia="微软雅黑" w:hAnsi="微软雅黑" w:cs="宋体"/>
          <w:color w:val="283543"/>
          <w:kern w:val="0"/>
          <w:sz w:val="24"/>
          <w:szCs w:val="24"/>
        </w:rPr>
      </w:pP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以下是图例，实现和文字描述相比有所优化。以直线对平面的划分为例（在超平面概念中，维度并不重要）。</w:t>
      </w:r>
    </w:p>
    <w:tbl>
      <w:tblPr>
        <w:tblW w:w="9450" w:type="dxa"/>
        <w:tblCellSpacing w:w="15" w:type="dxa"/>
        <w:shd w:val="clear" w:color="auto" w:fill="FFFF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3879"/>
        <w:gridCol w:w="4920"/>
      </w:tblGrid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二维场景中有若干直线（或者三维中的多边形），组成了一个列表。在图例中，圆角矩形包含了未放入节点中的直线，而圆形中包含了已经放入相应节点的直线，箭头表示对应直线的前后方向。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438400" cy="914400"/>
                  <wp:effectExtent l="0" t="0" r="0" b="0"/>
                  <wp:docPr id="9" name="图片 9" descr="Example of BSP tree construction - step 1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ample of BSP tree construction - step 1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 w:hint="eastAsia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模拟前述算法：</w:t>
            </w:r>
          </w:p>
          <w:p w:rsidR="00C15264" w:rsidRPr="00C15264" w:rsidRDefault="00C15264" w:rsidP="00C15264">
            <w:pPr>
              <w:widowControl/>
              <w:numPr>
                <w:ilvl w:val="0"/>
                <w:numId w:val="2"/>
              </w:numPr>
              <w:spacing w:line="360" w:lineRule="atLeast"/>
              <w:ind w:left="0" w:right="360"/>
              <w:jc w:val="left"/>
              <w:textAlignment w:val="baseline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在列表中选择直线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</w:t>
            </w:r>
          </w:p>
          <w:p w:rsidR="00C15264" w:rsidRPr="00C15264" w:rsidRDefault="00C15264" w:rsidP="00C15264">
            <w:pPr>
              <w:widowControl/>
              <w:numPr>
                <w:ilvl w:val="0"/>
                <w:numId w:val="2"/>
              </w:numPr>
              <w:spacing w:line="360" w:lineRule="atLeast"/>
              <w:ind w:left="0" w:right="360"/>
              <w:jc w:val="left"/>
              <w:textAlignment w:val="baseline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创建根节点，并添加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A.</w:t>
            </w:r>
          </w:p>
          <w:p w:rsidR="00C15264" w:rsidRPr="00C15264" w:rsidRDefault="00C15264" w:rsidP="00C15264">
            <w:pPr>
              <w:widowControl/>
              <w:numPr>
                <w:ilvl w:val="0"/>
                <w:numId w:val="2"/>
              </w:numPr>
              <w:spacing w:line="360" w:lineRule="atLeast"/>
              <w:ind w:left="0" w:right="360"/>
              <w:jc w:val="left"/>
              <w:textAlignment w:val="baseline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划分剩下的直线，分别放入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前边（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B2, C2, D2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）和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后边对应的列表（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B1, C1, D1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）。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 </w:t>
            </w:r>
          </w:p>
          <w:p w:rsidR="00C15264" w:rsidRPr="00C15264" w:rsidRDefault="00C15264" w:rsidP="00C15264">
            <w:pPr>
              <w:widowControl/>
              <w:numPr>
                <w:ilvl w:val="0"/>
                <w:numId w:val="2"/>
              </w:numPr>
              <w:spacing w:line="360" w:lineRule="atLeast"/>
              <w:ind w:left="0" w:right="360"/>
              <w:jc w:val="left"/>
              <w:textAlignment w:val="baseline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先处理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前边的直线（参见步骤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ii-v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）。</w:t>
            </w:r>
          </w:p>
          <w:p w:rsidR="00C15264" w:rsidRPr="00C15264" w:rsidRDefault="00C15264" w:rsidP="00C15264">
            <w:pPr>
              <w:widowControl/>
              <w:numPr>
                <w:ilvl w:val="0"/>
                <w:numId w:val="2"/>
              </w:numPr>
              <w:spacing w:line="360" w:lineRule="atLeast"/>
              <w:ind w:left="0" w:right="360"/>
              <w:jc w:val="left"/>
              <w:textAlignment w:val="baseline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再处理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后边的直线（参见步骤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vi–vii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686050" cy="914400"/>
                  <wp:effectExtent l="0" t="0" r="0" b="0"/>
                  <wp:docPr id="8" name="图片 8" descr="Example of BSP tree construction - step 2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ample of BSP tree construction - step 2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ii.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处理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A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前的直线列表（包含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B2, C2, D2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）。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 xml:space="preserve"> 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选择直线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B2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，把它加入当前子树根节点，然后分割剩下的直线，分为了直线前（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D2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）和直线后（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C2, D3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809875" cy="952500"/>
                  <wp:effectExtent l="0" t="0" r="9525" b="0"/>
                  <wp:docPr id="7" name="图片 7" descr="Example of BSP tree construction - step 3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of BSP tree construction - step 3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lastRenderedPageBreak/>
              <w:t>iii.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对于直线前的列表，选择直线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D2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，添加到子树根节点后，没有剩余直线，直接结束。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809875" cy="895350"/>
                  <wp:effectExtent l="0" t="0" r="9525" b="0"/>
                  <wp:docPr id="6" name="图片 6" descr="Example of BSP tree construction - step 4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ample of BSP tree construction - step 4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iv.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We are done with the lines in front of B2, so consider the lines behind B2 (C2 and D3). Choose one of these (C2), add it to a node, and put the other line in the list (D3) into the list of lines in front of C2.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828925" cy="1038225"/>
                  <wp:effectExtent l="0" t="0" r="9525" b="9525"/>
                  <wp:docPr id="5" name="图片 5" descr="Example of BSP tree construction - step 5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ample of BSP tree construction - step 5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Now look at the list of lines in front of C2. There is only one line (D3), so add this to a node and continue.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809875" cy="942975"/>
                  <wp:effectExtent l="0" t="0" r="9525" b="9525"/>
                  <wp:docPr id="4" name="图片 4" descr="Example of BSP tree construction - step 6.sv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xample of BSP tree construction - step 6.sv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vi.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We have now added all of the lines in front of A to the BSP tree, so we now start on the list of lines behind A. Choosing a line (B1) from this list, we add B1 to a node and split the remainder of the list into lines in front of B1 (i.e. D1), and lines behind B1 (i.e. C1).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952750" cy="942975"/>
                  <wp:effectExtent l="0" t="0" r="0" b="9525"/>
                  <wp:docPr id="3" name="图片 3" descr="Example of BSP tree construction - step 7.sv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ample of BSP tree construction - step 7.sv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vii.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处理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B1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前的直线，只有一条直线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D1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，直接插入节点即可。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952750" cy="942975"/>
                  <wp:effectExtent l="0" t="0" r="0" b="9525"/>
                  <wp:docPr id="2" name="图片 2" descr="Example of BSP tree construction - step 8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xample of BSP tree construction - step 8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264" w:rsidRPr="00C15264" w:rsidTr="00C1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b/>
                <w:bCs/>
                <w:color w:val="283543"/>
                <w:kern w:val="0"/>
                <w:sz w:val="24"/>
                <w:szCs w:val="24"/>
              </w:rPr>
              <w:t>viii.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选择并处理唯一的直线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C1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。至此，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BSP</w:t>
            </w:r>
            <w:r w:rsidRPr="00C15264"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  <w:t>树构建完毕。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C15264" w:rsidRPr="00C15264" w:rsidRDefault="00C15264" w:rsidP="00C15264">
            <w:pPr>
              <w:widowControl/>
              <w:spacing w:line="360" w:lineRule="atLeast"/>
              <w:jc w:val="left"/>
              <w:rPr>
                <w:rFonts w:ascii="inherit" w:eastAsia="微软雅黑" w:hAnsi="inherit" w:cs="宋体"/>
                <w:color w:val="283543"/>
                <w:kern w:val="0"/>
                <w:sz w:val="24"/>
                <w:szCs w:val="24"/>
              </w:rPr>
            </w:pPr>
            <w:r>
              <w:rPr>
                <w:rFonts w:ascii="inherit" w:eastAsia="微软雅黑" w:hAnsi="inherit" w:cs="宋体" w:hint="eastAsia"/>
                <w:noProof/>
                <w:color w:val="972B04"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933700" cy="942975"/>
                  <wp:effectExtent l="0" t="0" r="0" b="9525"/>
                  <wp:docPr id="1" name="图片 1" descr="Example of BSP tree construction - step 9.sv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ample of BSP tree construction - step 9.sv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5264" w:rsidRPr="00C15264" w:rsidRDefault="00C15264" w:rsidP="00C15264">
      <w:pPr>
        <w:widowControl/>
        <w:shd w:val="clear" w:color="auto" w:fill="FFFFF8"/>
        <w:spacing w:line="360" w:lineRule="atLeast"/>
        <w:jc w:val="left"/>
        <w:textAlignment w:val="baseline"/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</w:pPr>
      <w:r w:rsidRPr="00C15264">
        <w:rPr>
          <w:rFonts w:ascii="微软雅黑" w:eastAsia="微软雅黑" w:hAnsi="微软雅黑" w:cs="宋体" w:hint="eastAsia"/>
          <w:color w:val="283543"/>
          <w:kern w:val="0"/>
          <w:sz w:val="24"/>
          <w:szCs w:val="24"/>
        </w:rPr>
        <w:t>参考文献：</w:t>
      </w:r>
      <w:hyperlink r:id="rId24" w:history="1">
        <w:r w:rsidRPr="00C15264">
          <w:rPr>
            <w:rFonts w:ascii="inherit" w:eastAsia="微软雅黑" w:hAnsi="inherit" w:cs="宋体"/>
            <w:color w:val="972B04"/>
            <w:kern w:val="0"/>
            <w:sz w:val="24"/>
            <w:szCs w:val="24"/>
            <w:bdr w:val="none" w:sz="0" w:space="0" w:color="auto" w:frame="1"/>
          </w:rPr>
          <w:t>Binary space partitioning - Wikipedia, the free encyclopedia</w:t>
        </w:r>
      </w:hyperlink>
    </w:p>
    <w:p w:rsidR="00EE5A30" w:rsidRDefault="00EE5A30">
      <w:pPr>
        <w:rPr>
          <w:rFonts w:hint="eastAsia"/>
        </w:rPr>
      </w:pPr>
      <w:bookmarkStart w:id="0" w:name="_GoBack"/>
      <w:bookmarkEnd w:id="0"/>
    </w:p>
    <w:sectPr w:rsidR="00EE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18F6"/>
    <w:multiLevelType w:val="multilevel"/>
    <w:tmpl w:val="A796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16CE1"/>
    <w:multiLevelType w:val="multilevel"/>
    <w:tmpl w:val="81C6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8A"/>
    <w:rsid w:val="001A1B8A"/>
    <w:rsid w:val="00C15264"/>
    <w:rsid w:val="00E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26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15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52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5264"/>
  </w:style>
  <w:style w:type="paragraph" w:styleId="a5">
    <w:name w:val="Balloon Text"/>
    <w:basedOn w:val="a"/>
    <w:link w:val="Char"/>
    <w:uiPriority w:val="99"/>
    <w:semiHidden/>
    <w:unhideWhenUsed/>
    <w:rsid w:val="00C152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52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526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15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52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5264"/>
  </w:style>
  <w:style w:type="paragraph" w:styleId="a5">
    <w:name w:val="Balloon Text"/>
    <w:basedOn w:val="a"/>
    <w:link w:val="Char"/>
    <w:uiPriority w:val="99"/>
    <w:semiHidden/>
    <w:unhideWhenUsed/>
    <w:rsid w:val="00C152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5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Example_of_BSP_tree_construction_-_step_2.sv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en.wikipedia.org/wiki/File:Example_of_BSP_tree_construction_-_step_7.sv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File:Example_of_BSP_tree_construction_-_step_4.sv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File:Example_of_BSP_tree_construction_-_step_6.svg" TargetMode="External"/><Relationship Id="rId20" Type="http://schemas.openxmlformats.org/officeDocument/2006/relationships/hyperlink" Target="http://en.wikipedia.org/wiki/File:Example_of_BSP_tree_construction_-_step_8.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le:Example_of_BSP_tree_construction_-_step_1.sv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Binary_space_partition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en.wikipedia.org/wiki/File:Example_of_BSP_tree_construction_-_step_3.sv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File:Example_of_BSP_tree_construction_-_step_5.svg" TargetMode="External"/><Relationship Id="rId22" Type="http://schemas.openxmlformats.org/officeDocument/2006/relationships/hyperlink" Target="http://en.wikipedia.org/wiki/File:Example_of_BSP_tree_construction_-_step_9.sv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>China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2013-08-02T07:35:00Z</dcterms:created>
  <dcterms:modified xsi:type="dcterms:W3CDTF">2013-08-02T07:35:00Z</dcterms:modified>
</cp:coreProperties>
</file>