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55B6" w:rsidRPr="00D65EFF" w:rsidRDefault="00F155B6">
      <w:pPr>
        <w:rPr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:rsidTr="00073CC7">
        <w:tc>
          <w:tcPr>
            <w:tcW w:w="1384" w:type="dxa"/>
          </w:tcPr>
          <w:p w:rsidR="00AF70CE" w:rsidRPr="00AF70CE" w:rsidRDefault="004165B1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Министерство </w:t>
            </w:r>
            <w:r w:rsidR="002922A7">
              <w:rPr>
                <w:b/>
                <w:sz w:val="24"/>
              </w:rPr>
              <w:t xml:space="preserve">науки и высшего </w:t>
            </w:r>
            <w:r w:rsidRPr="00AF70CE">
              <w:rPr>
                <w:b/>
                <w:sz w:val="24"/>
              </w:rPr>
              <w:t>образования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073CC7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835FBC" w:rsidRPr="00073CC7" w:rsidRDefault="00835FBC" w:rsidP="00835FBC">
      <w:pPr>
        <w:rPr>
          <w:sz w:val="28"/>
          <w:szCs w:val="28"/>
          <w:lang w:eastAsia="ru-RU"/>
        </w:rPr>
      </w:pPr>
      <w:r w:rsidRPr="00073CC7">
        <w:rPr>
          <w:sz w:val="28"/>
          <w:szCs w:val="28"/>
        </w:rPr>
        <w:t xml:space="preserve">ФАКУЛЬТЕТ </w:t>
      </w:r>
      <w:r w:rsidR="00AF70CE" w:rsidRPr="00073CC7">
        <w:rPr>
          <w:sz w:val="28"/>
          <w:szCs w:val="28"/>
        </w:rPr>
        <w:t>__</w:t>
      </w:r>
      <w:r w:rsidR="002922A7">
        <w:rPr>
          <w:sz w:val="28"/>
          <w:szCs w:val="28"/>
        </w:rPr>
        <w:t>_____</w:t>
      </w:r>
      <w:r w:rsidR="00AF70CE" w:rsidRPr="00073CC7">
        <w:rPr>
          <w:sz w:val="28"/>
          <w:szCs w:val="28"/>
        </w:rPr>
        <w:t>_</w:t>
      </w:r>
      <w:proofErr w:type="gramStart"/>
      <w:r w:rsidR="00AF70CE" w:rsidRPr="00073CC7">
        <w:rPr>
          <w:sz w:val="28"/>
          <w:szCs w:val="28"/>
        </w:rPr>
        <w:t>_</w:t>
      </w:r>
      <w:r w:rsidRPr="00073CC7">
        <w:rPr>
          <w:color w:val="000000"/>
          <w:sz w:val="28"/>
          <w:szCs w:val="28"/>
          <w:lang w:eastAsia="ru-RU"/>
        </w:rPr>
        <w:t>«</w:t>
      </w:r>
      <w:proofErr w:type="gramEnd"/>
      <w:r w:rsidRPr="00073CC7">
        <w:rPr>
          <w:color w:val="000000"/>
          <w:sz w:val="28"/>
          <w:szCs w:val="28"/>
          <w:lang w:eastAsia="ru-RU"/>
        </w:rPr>
        <w:t>Информ</w:t>
      </w:r>
      <w:r w:rsidR="002922A7">
        <w:rPr>
          <w:color w:val="000000"/>
          <w:sz w:val="28"/>
          <w:szCs w:val="28"/>
          <w:lang w:eastAsia="ru-RU"/>
        </w:rPr>
        <w:t>атика и системы управления»</w:t>
      </w:r>
      <w:r w:rsidR="007C4597">
        <w:rPr>
          <w:color w:val="000000"/>
          <w:sz w:val="28"/>
          <w:szCs w:val="28"/>
          <w:lang w:eastAsia="ru-RU"/>
        </w:rPr>
        <w:t>__</w:t>
      </w:r>
      <w:r w:rsidRPr="00073CC7">
        <w:rPr>
          <w:color w:val="000000"/>
          <w:sz w:val="28"/>
          <w:szCs w:val="28"/>
          <w:lang w:eastAsia="ru-RU"/>
        </w:rPr>
        <w:t>___________</w:t>
      </w:r>
    </w:p>
    <w:p w:rsidR="00AF70CE" w:rsidRPr="00073CC7" w:rsidRDefault="00AF70CE" w:rsidP="006F7B35">
      <w:pPr>
        <w:rPr>
          <w:sz w:val="28"/>
          <w:szCs w:val="28"/>
        </w:rPr>
      </w:pPr>
    </w:p>
    <w:p w:rsidR="00AF70CE" w:rsidRPr="00073CC7" w:rsidRDefault="00FD4C8E" w:rsidP="006F7B35">
      <w:pPr>
        <w:rPr>
          <w:iCs/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gramStart"/>
      <w:r w:rsidR="00835FBC" w:rsidRPr="00073CC7">
        <w:rPr>
          <w:sz w:val="28"/>
          <w:szCs w:val="28"/>
        </w:rPr>
        <w:t>_</w:t>
      </w:r>
      <w:r w:rsidR="00835FBC" w:rsidRPr="00073CC7">
        <w:rPr>
          <w:color w:val="000000"/>
          <w:sz w:val="28"/>
          <w:szCs w:val="28"/>
          <w:lang w:eastAsia="ru-RU"/>
        </w:rPr>
        <w:t>«</w:t>
      </w:r>
      <w:proofErr w:type="gramEnd"/>
      <w:r w:rsidR="00835FBC" w:rsidRPr="00073CC7">
        <w:rPr>
          <w:color w:val="000000"/>
          <w:sz w:val="28"/>
          <w:szCs w:val="28"/>
          <w:lang w:eastAsia="ru-RU"/>
        </w:rPr>
        <w:t>Программное о</w:t>
      </w:r>
      <w:r>
        <w:rPr>
          <w:color w:val="000000"/>
          <w:sz w:val="28"/>
          <w:szCs w:val="28"/>
          <w:lang w:eastAsia="ru-RU"/>
        </w:rPr>
        <w:t xml:space="preserve">беспечение ЭВМ и информационные </w:t>
      </w:r>
      <w:r w:rsidR="00835FBC" w:rsidRPr="00073CC7">
        <w:rPr>
          <w:color w:val="000000"/>
          <w:sz w:val="28"/>
          <w:szCs w:val="28"/>
          <w:lang w:eastAsia="ru-RU"/>
        </w:rPr>
        <w:t>технологии</w:t>
      </w:r>
      <w:r w:rsidR="00835FBC" w:rsidRPr="00073CC7">
        <w:rPr>
          <w:sz w:val="28"/>
          <w:szCs w:val="28"/>
        </w:rPr>
        <w:t>_</w:t>
      </w:r>
    </w:p>
    <w:p w:rsidR="00AF70CE" w:rsidRPr="00073CC7" w:rsidRDefault="00AF70CE" w:rsidP="006F7B35">
      <w:pPr>
        <w:rPr>
          <w:i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FD4C8E" w:rsidRDefault="00FD4C8E" w:rsidP="006F7B35">
      <w:pPr>
        <w:jc w:val="center"/>
        <w:rPr>
          <w:bCs/>
          <w:sz w:val="28"/>
          <w:szCs w:val="28"/>
        </w:rPr>
      </w:pPr>
    </w:p>
    <w:p w:rsidR="0042464F" w:rsidRDefault="0042464F" w:rsidP="006F7B35">
      <w:pPr>
        <w:jc w:val="center"/>
        <w:rPr>
          <w:bCs/>
          <w:sz w:val="28"/>
          <w:szCs w:val="28"/>
        </w:rPr>
      </w:pPr>
    </w:p>
    <w:p w:rsidR="002922A7" w:rsidRDefault="002922A7" w:rsidP="006F7B35">
      <w:pPr>
        <w:jc w:val="center"/>
        <w:rPr>
          <w:bCs/>
          <w:sz w:val="28"/>
          <w:szCs w:val="28"/>
        </w:rPr>
      </w:pPr>
    </w:p>
    <w:p w:rsidR="002922A7" w:rsidRDefault="002922A7" w:rsidP="006F7B35">
      <w:pPr>
        <w:jc w:val="center"/>
        <w:rPr>
          <w:bCs/>
          <w:sz w:val="28"/>
          <w:szCs w:val="28"/>
        </w:rPr>
      </w:pPr>
    </w:p>
    <w:p w:rsidR="0042464F" w:rsidRDefault="0042464F" w:rsidP="006F7B35">
      <w:pPr>
        <w:jc w:val="center"/>
        <w:rPr>
          <w:bCs/>
          <w:sz w:val="28"/>
          <w:szCs w:val="28"/>
        </w:rPr>
      </w:pPr>
    </w:p>
    <w:p w:rsidR="00FD4C8E" w:rsidRPr="00073CC7" w:rsidRDefault="00FD4C8E" w:rsidP="006F7B35">
      <w:pPr>
        <w:jc w:val="center"/>
        <w:rPr>
          <w:bCs/>
          <w:sz w:val="28"/>
          <w:szCs w:val="28"/>
        </w:rPr>
      </w:pPr>
    </w:p>
    <w:p w:rsidR="002922A7" w:rsidRPr="00BE3647" w:rsidRDefault="002922A7" w:rsidP="00BE3647">
      <w:pPr>
        <w:jc w:val="center"/>
        <w:rPr>
          <w:bCs/>
          <w:sz w:val="32"/>
          <w:szCs w:val="32"/>
        </w:rPr>
      </w:pPr>
      <w:r w:rsidRPr="002922A7">
        <w:rPr>
          <w:bCs/>
          <w:sz w:val="32"/>
          <w:szCs w:val="32"/>
        </w:rPr>
        <w:t>ОТЧЕТ</w:t>
      </w:r>
    </w:p>
    <w:p w:rsidR="00BE3647" w:rsidRPr="002922A7" w:rsidRDefault="00BE3647" w:rsidP="002922A7">
      <w:pPr>
        <w:jc w:val="center"/>
        <w:rPr>
          <w:sz w:val="32"/>
          <w:szCs w:val="32"/>
        </w:rPr>
      </w:pPr>
    </w:p>
    <w:p w:rsidR="0045252A" w:rsidRPr="002922A7" w:rsidRDefault="00E857D9" w:rsidP="002922A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 лабораторной работе № </w:t>
      </w:r>
      <w:r w:rsidR="003967D2">
        <w:rPr>
          <w:sz w:val="32"/>
          <w:szCs w:val="32"/>
        </w:rPr>
        <w:t>3</w:t>
      </w:r>
      <w:r w:rsidR="00BE3647">
        <w:rPr>
          <w:sz w:val="32"/>
          <w:szCs w:val="32"/>
        </w:rPr>
        <w:t xml:space="preserve"> (вариант 16)</w:t>
      </w:r>
      <w:r w:rsidR="0045252A" w:rsidRPr="002922A7">
        <w:rPr>
          <w:sz w:val="32"/>
          <w:szCs w:val="32"/>
        </w:rPr>
        <w:t>:</w:t>
      </w:r>
    </w:p>
    <w:p w:rsidR="0045252A" w:rsidRPr="002922A7" w:rsidRDefault="0045252A" w:rsidP="0045252A">
      <w:pPr>
        <w:jc w:val="center"/>
        <w:rPr>
          <w:b/>
          <w:i/>
          <w:sz w:val="32"/>
          <w:szCs w:val="32"/>
        </w:rPr>
      </w:pPr>
    </w:p>
    <w:p w:rsidR="00E857D9" w:rsidRPr="00E857D9" w:rsidRDefault="00A308CC" w:rsidP="00E857D9">
      <w:pPr>
        <w:jc w:val="center"/>
        <w:rPr>
          <w:sz w:val="32"/>
          <w:szCs w:val="32"/>
        </w:rPr>
      </w:pPr>
      <w:r w:rsidRPr="00A308CC">
        <w:rPr>
          <w:sz w:val="32"/>
          <w:szCs w:val="32"/>
        </w:rPr>
        <w:t>Реализация ПФЭ и ДФЭ на имитационной модели функционирования СМО.</w:t>
      </w:r>
    </w:p>
    <w:p w:rsidR="003D55C0" w:rsidRPr="002922A7" w:rsidRDefault="003D55C0" w:rsidP="00443380">
      <w:pPr>
        <w:pStyle w:val="1a"/>
        <w:shd w:val="clear" w:color="auto" w:fill="FFFFFF"/>
        <w:spacing w:before="120" w:after="480"/>
        <w:jc w:val="center"/>
        <w:rPr>
          <w:sz w:val="32"/>
          <w:szCs w:val="32"/>
        </w:rPr>
      </w:pPr>
    </w:p>
    <w:p w:rsidR="0042464F" w:rsidRDefault="0042464F" w:rsidP="006F7B35">
      <w:pPr>
        <w:jc w:val="center"/>
        <w:rPr>
          <w:bCs/>
          <w:sz w:val="28"/>
          <w:szCs w:val="28"/>
        </w:rPr>
      </w:pPr>
    </w:p>
    <w:p w:rsidR="002922A7" w:rsidRDefault="002922A7" w:rsidP="00A308CC">
      <w:pPr>
        <w:rPr>
          <w:bCs/>
          <w:sz w:val="28"/>
          <w:szCs w:val="28"/>
        </w:rPr>
      </w:pPr>
    </w:p>
    <w:p w:rsidR="00A308CC" w:rsidRDefault="00A308CC" w:rsidP="00A308CC">
      <w:pPr>
        <w:rPr>
          <w:bCs/>
          <w:sz w:val="28"/>
          <w:szCs w:val="28"/>
        </w:rPr>
      </w:pPr>
    </w:p>
    <w:p w:rsidR="002922A7" w:rsidRDefault="002922A7" w:rsidP="006F7B35">
      <w:pPr>
        <w:jc w:val="center"/>
        <w:rPr>
          <w:bCs/>
          <w:sz w:val="28"/>
          <w:szCs w:val="28"/>
        </w:rPr>
      </w:pPr>
    </w:p>
    <w:p w:rsidR="002922A7" w:rsidRPr="00E50D3A" w:rsidRDefault="002922A7" w:rsidP="006F7B35">
      <w:pPr>
        <w:jc w:val="center"/>
        <w:rPr>
          <w:bCs/>
          <w:sz w:val="28"/>
          <w:szCs w:val="28"/>
        </w:rPr>
      </w:pPr>
    </w:p>
    <w:p w:rsidR="002922A7" w:rsidRDefault="006F7B35" w:rsidP="002922A7">
      <w:pPr>
        <w:jc w:val="right"/>
        <w:rPr>
          <w:sz w:val="28"/>
        </w:rPr>
      </w:pPr>
      <w:r w:rsidRPr="006F7B35">
        <w:rPr>
          <w:sz w:val="28"/>
        </w:rPr>
        <w:t>Ст</w:t>
      </w:r>
      <w:r w:rsidR="002922A7">
        <w:rPr>
          <w:sz w:val="28"/>
        </w:rPr>
        <w:t>удент</w:t>
      </w:r>
      <w:r w:rsidR="002922A7" w:rsidRPr="002922A7">
        <w:rPr>
          <w:sz w:val="28"/>
        </w:rPr>
        <w:t xml:space="preserve">: </w:t>
      </w:r>
      <w:r w:rsidR="004E5423" w:rsidRPr="002922A7">
        <w:rPr>
          <w:sz w:val="28"/>
        </w:rPr>
        <w:t>Юрченко</w:t>
      </w:r>
      <w:r w:rsidR="002922A7">
        <w:rPr>
          <w:sz w:val="28"/>
        </w:rPr>
        <w:t xml:space="preserve"> А.А.</w:t>
      </w:r>
    </w:p>
    <w:p w:rsidR="002922A7" w:rsidRDefault="002922A7" w:rsidP="002922A7">
      <w:pPr>
        <w:jc w:val="right"/>
        <w:rPr>
          <w:sz w:val="28"/>
        </w:rPr>
      </w:pPr>
    </w:p>
    <w:p w:rsidR="002922A7" w:rsidRDefault="002922A7" w:rsidP="002922A7">
      <w:pPr>
        <w:jc w:val="right"/>
        <w:rPr>
          <w:sz w:val="28"/>
        </w:rPr>
      </w:pPr>
      <w:r>
        <w:rPr>
          <w:sz w:val="28"/>
        </w:rPr>
        <w:t>Группа</w:t>
      </w:r>
      <w:r w:rsidRPr="002922A7">
        <w:rPr>
          <w:sz w:val="28"/>
        </w:rPr>
        <w:t xml:space="preserve">: </w:t>
      </w:r>
      <w:r>
        <w:rPr>
          <w:sz w:val="28"/>
        </w:rPr>
        <w:t>ИУ7-82</w:t>
      </w:r>
    </w:p>
    <w:p w:rsidR="002922A7" w:rsidRDefault="002922A7" w:rsidP="002922A7">
      <w:pPr>
        <w:jc w:val="right"/>
        <w:rPr>
          <w:sz w:val="28"/>
        </w:rPr>
      </w:pPr>
    </w:p>
    <w:p w:rsidR="002922A7" w:rsidRPr="002922A7" w:rsidRDefault="002922A7" w:rsidP="002922A7">
      <w:pPr>
        <w:jc w:val="right"/>
        <w:rPr>
          <w:sz w:val="28"/>
        </w:rPr>
      </w:pPr>
      <w:r>
        <w:rPr>
          <w:sz w:val="28"/>
        </w:rPr>
        <w:t>Преподаватель</w:t>
      </w:r>
      <w:r w:rsidRPr="00BE3647">
        <w:rPr>
          <w:sz w:val="28"/>
        </w:rPr>
        <w:t xml:space="preserve">: </w:t>
      </w:r>
      <w:r>
        <w:rPr>
          <w:sz w:val="28"/>
        </w:rPr>
        <w:t>Куров А.В.</w:t>
      </w:r>
    </w:p>
    <w:p w:rsidR="002922A7" w:rsidRPr="00DD244E" w:rsidRDefault="002922A7" w:rsidP="00E857D9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</w:t>
      </w:r>
      <w:r w:rsidR="006F7B35" w:rsidRPr="006F7B35">
        <w:rPr>
          <w:i/>
          <w:sz w:val="24"/>
          <w:szCs w:val="18"/>
        </w:rPr>
        <w:t xml:space="preserve"> 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="006F7B35" w:rsidRPr="006F7B35">
        <w:rPr>
          <w:i/>
          <w:sz w:val="24"/>
          <w:szCs w:val="18"/>
        </w:rPr>
        <w:t xml:space="preserve"> </w:t>
      </w:r>
    </w:p>
    <w:p w:rsidR="0045252A" w:rsidRPr="00DD244E" w:rsidRDefault="0045252A" w:rsidP="006F7B35">
      <w:pPr>
        <w:jc w:val="center"/>
        <w:rPr>
          <w:i/>
          <w:sz w:val="22"/>
        </w:rPr>
      </w:pPr>
    </w:p>
    <w:p w:rsidR="00E857D9" w:rsidRPr="00DD244E" w:rsidRDefault="00E857D9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7C4597" w:rsidRPr="00BE3647" w:rsidRDefault="00BE3647" w:rsidP="00BE364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  <w:r w:rsidR="00073CC7">
        <w:rPr>
          <w:sz w:val="28"/>
          <w:szCs w:val="28"/>
        </w:rPr>
        <w:t xml:space="preserve"> г.</w:t>
      </w:r>
    </w:p>
    <w:p w:rsidR="00055C32" w:rsidRPr="00A308CC" w:rsidRDefault="00055C32" w:rsidP="00E857D9">
      <w:pPr>
        <w:spacing w:line="360" w:lineRule="auto"/>
        <w:ind w:firstLine="709"/>
        <w:jc w:val="center"/>
        <w:rPr>
          <w:sz w:val="28"/>
          <w:szCs w:val="28"/>
        </w:rPr>
      </w:pPr>
      <w:r w:rsidRPr="00055C32">
        <w:rPr>
          <w:sz w:val="28"/>
          <w:szCs w:val="28"/>
        </w:rPr>
        <w:lastRenderedPageBreak/>
        <w:t>ВВЕДЕНИЕ</w:t>
      </w:r>
    </w:p>
    <w:p w:rsidR="00E857D9" w:rsidRPr="00A308CC" w:rsidRDefault="00E857D9" w:rsidP="00E857D9">
      <w:pPr>
        <w:spacing w:line="360" w:lineRule="auto"/>
        <w:ind w:firstLine="709"/>
        <w:jc w:val="center"/>
        <w:rPr>
          <w:sz w:val="28"/>
          <w:szCs w:val="28"/>
        </w:rPr>
      </w:pPr>
    </w:p>
    <w:p w:rsidR="00E857D9" w:rsidRPr="00E857D9" w:rsidRDefault="00B73EFB" w:rsidP="00E857D9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57D9">
        <w:rPr>
          <w:b/>
          <w:sz w:val="28"/>
          <w:szCs w:val="28"/>
        </w:rPr>
        <w:t xml:space="preserve">Цель </w:t>
      </w:r>
      <w:r w:rsidR="00BE3647" w:rsidRPr="00E857D9">
        <w:rPr>
          <w:b/>
          <w:sz w:val="28"/>
          <w:szCs w:val="28"/>
        </w:rPr>
        <w:t>лабораторной работы</w:t>
      </w:r>
      <w:r w:rsidRPr="00E857D9">
        <w:rPr>
          <w:b/>
          <w:sz w:val="28"/>
          <w:szCs w:val="28"/>
        </w:rPr>
        <w:t>:</w:t>
      </w:r>
      <w:r w:rsidRPr="00E857D9">
        <w:rPr>
          <w:sz w:val="28"/>
          <w:szCs w:val="28"/>
        </w:rPr>
        <w:t xml:space="preserve"> </w:t>
      </w:r>
      <w:r w:rsidR="00A308CC">
        <w:rPr>
          <w:sz w:val="28"/>
          <w:szCs w:val="28"/>
        </w:rPr>
        <w:t>с</w:t>
      </w:r>
      <w:r w:rsidR="00A308CC" w:rsidRPr="00A308CC">
        <w:rPr>
          <w:sz w:val="28"/>
          <w:szCs w:val="28"/>
        </w:rPr>
        <w:t xml:space="preserve">оставить матрицу планирования для проведения ПФЭ </w:t>
      </w:r>
      <w:proofErr w:type="gramStart"/>
      <w:r w:rsidR="00A308CC" w:rsidRPr="00A308CC">
        <w:rPr>
          <w:sz w:val="28"/>
          <w:szCs w:val="28"/>
        </w:rPr>
        <w:t>для  СМО</w:t>
      </w:r>
      <w:proofErr w:type="gramEnd"/>
      <w:r w:rsidR="00A308CC" w:rsidRPr="00A308CC">
        <w:rPr>
          <w:sz w:val="28"/>
          <w:szCs w:val="28"/>
        </w:rPr>
        <w:t xml:space="preserve"> с двумя генераторами заявок  (в исходную СМО добавить второй генератор).</w:t>
      </w:r>
    </w:p>
    <w:p w:rsidR="00E857D9" w:rsidRPr="00E857D9" w:rsidRDefault="00E857D9" w:rsidP="00E857D9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57D9">
        <w:rPr>
          <w:sz w:val="28"/>
          <w:szCs w:val="28"/>
        </w:rPr>
        <w:t xml:space="preserve">Интервалы варьирования факторов выбрать на основе результатов первой </w:t>
      </w:r>
      <w:proofErr w:type="spellStart"/>
      <w:r w:rsidRPr="00E857D9">
        <w:rPr>
          <w:sz w:val="28"/>
          <w:szCs w:val="28"/>
        </w:rPr>
        <w:t>л.р</w:t>
      </w:r>
      <w:proofErr w:type="spellEnd"/>
      <w:r w:rsidRPr="00E857D9">
        <w:rPr>
          <w:sz w:val="28"/>
          <w:szCs w:val="28"/>
        </w:rPr>
        <w:t>., в рамках которой исследовались зависимости выходной величины.  В итоге получить зависимость выходной величины от загрузки.</w:t>
      </w:r>
    </w:p>
    <w:p w:rsidR="00E857D9" w:rsidRPr="007151D1" w:rsidRDefault="00E857D9" w:rsidP="007151D1">
      <w:pPr>
        <w:spacing w:line="360" w:lineRule="auto"/>
        <w:ind w:firstLine="708"/>
        <w:jc w:val="both"/>
        <w:rPr>
          <w:sz w:val="28"/>
          <w:szCs w:val="28"/>
        </w:rPr>
      </w:pPr>
      <w:r w:rsidRPr="00E857D9">
        <w:rPr>
          <w:sz w:val="28"/>
          <w:szCs w:val="28"/>
        </w:rPr>
        <w:t>По результатам ПФЭ вычислить коэффициенты линейной и частично нелинейной регрессионной зависимости.</w:t>
      </w:r>
      <w:r w:rsidR="00A308CC" w:rsidRPr="00A308CC">
        <w:rPr>
          <w:sz w:val="24"/>
          <w:lang w:eastAsia="zh-CN"/>
        </w:rPr>
        <w:t xml:space="preserve"> </w:t>
      </w:r>
      <w:r w:rsidR="00A308CC" w:rsidRPr="00A308CC">
        <w:rPr>
          <w:sz w:val="28"/>
          <w:szCs w:val="28"/>
        </w:rPr>
        <w:t>Составить матрицу планирования ДФЭ. Провести ДФЭ. Рассчитать коэффициенты</w:t>
      </w:r>
      <w:r w:rsidR="00A308CC">
        <w:rPr>
          <w:sz w:val="28"/>
          <w:szCs w:val="28"/>
        </w:rPr>
        <w:t xml:space="preserve"> </w:t>
      </w:r>
      <w:r w:rsidR="00A308CC" w:rsidRPr="00A308CC">
        <w:rPr>
          <w:sz w:val="28"/>
          <w:szCs w:val="28"/>
        </w:rPr>
        <w:t>линейной и частично нелинейной регрессионной зависимости.</w:t>
      </w:r>
    </w:p>
    <w:p w:rsidR="00BE3647" w:rsidRPr="00E857D9" w:rsidRDefault="00E857D9" w:rsidP="00E857D9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57D9">
        <w:rPr>
          <w:sz w:val="28"/>
          <w:szCs w:val="28"/>
        </w:rPr>
        <w:t>Предусмотреть возможность сравнения рассчитанной величины с реальной, полученной по результатам имитационного моделирования.</w:t>
      </w:r>
    </w:p>
    <w:p w:rsidR="004E3973" w:rsidRDefault="00E857D9" w:rsidP="00BE3647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Законы </w:t>
      </w:r>
      <w:proofErr w:type="gramStart"/>
      <w:r>
        <w:rPr>
          <w:color w:val="000000"/>
          <w:sz w:val="27"/>
          <w:szCs w:val="27"/>
        </w:rPr>
        <w:t>распределения</w:t>
      </w:r>
      <w:r w:rsidR="00927D63">
        <w:rPr>
          <w:color w:val="000000"/>
          <w:sz w:val="27"/>
          <w:szCs w:val="27"/>
        </w:rPr>
        <w:t>(</w:t>
      </w:r>
      <w:proofErr w:type="gramEnd"/>
      <w:r w:rsidR="00927D63">
        <w:rPr>
          <w:color w:val="000000"/>
          <w:sz w:val="27"/>
          <w:szCs w:val="27"/>
        </w:rPr>
        <w:t>вариант 16)</w:t>
      </w:r>
      <w:r w:rsidR="00927D63" w:rsidRPr="00927D63">
        <w:rPr>
          <w:color w:val="000000"/>
          <w:sz w:val="27"/>
          <w:szCs w:val="27"/>
        </w:rPr>
        <w:t xml:space="preserve">: </w:t>
      </w:r>
    </w:p>
    <w:p w:rsidR="004E3973" w:rsidRPr="004E3973" w:rsidRDefault="004E3973" w:rsidP="000B5D2D">
      <w:pPr>
        <w:numPr>
          <w:ilvl w:val="0"/>
          <w:numId w:val="2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закон распределения интервалов времени между приходом сообщений (заявок)</w:t>
      </w:r>
      <w:r w:rsidRPr="004E3973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нормальное распределение</w:t>
      </w:r>
      <w:r w:rsidRPr="004E3973">
        <w:rPr>
          <w:color w:val="000000"/>
          <w:sz w:val="27"/>
          <w:szCs w:val="27"/>
        </w:rPr>
        <w:t>;</w:t>
      </w:r>
    </w:p>
    <w:p w:rsidR="00BE3647" w:rsidRDefault="004E3973" w:rsidP="000B5D2D">
      <w:pPr>
        <w:numPr>
          <w:ilvl w:val="0"/>
          <w:numId w:val="2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закон распределения времени обслуживания заявок</w:t>
      </w:r>
      <w:r w:rsidRPr="004E3973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распределение </w:t>
      </w:r>
      <w:r w:rsidR="00927D63">
        <w:rPr>
          <w:color w:val="000000"/>
          <w:sz w:val="27"/>
          <w:szCs w:val="27"/>
        </w:rPr>
        <w:t>Рэлея</w:t>
      </w:r>
      <w:r w:rsidR="00BE3647">
        <w:rPr>
          <w:color w:val="000000"/>
          <w:sz w:val="27"/>
          <w:szCs w:val="27"/>
        </w:rPr>
        <w:t>.</w:t>
      </w:r>
    </w:p>
    <w:p w:rsidR="00BE3647" w:rsidRDefault="00BE3647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310703" w:rsidRDefault="00310703" w:rsidP="00E25D9E">
      <w:p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</w:p>
    <w:p w:rsidR="007151D1" w:rsidRDefault="007151D1" w:rsidP="00E25D9E">
      <w:pPr>
        <w:spacing w:line="360" w:lineRule="auto"/>
        <w:contextualSpacing/>
        <w:jc w:val="both"/>
        <w:rPr>
          <w:sz w:val="28"/>
          <w:szCs w:val="28"/>
        </w:rPr>
      </w:pPr>
    </w:p>
    <w:p w:rsidR="00055C32" w:rsidRPr="00055C32" w:rsidRDefault="00055C32" w:rsidP="00055C32">
      <w:pPr>
        <w:spacing w:before="240" w:line="360" w:lineRule="auto"/>
        <w:ind w:firstLine="709"/>
        <w:jc w:val="center"/>
        <w:rPr>
          <w:caps/>
          <w:color w:val="000000" w:themeColor="text1"/>
          <w:sz w:val="28"/>
          <w:szCs w:val="28"/>
        </w:rPr>
      </w:pPr>
      <w:r w:rsidRPr="00055C32">
        <w:rPr>
          <w:caps/>
          <w:color w:val="000000" w:themeColor="text1"/>
          <w:sz w:val="28"/>
          <w:szCs w:val="28"/>
        </w:rPr>
        <w:lastRenderedPageBreak/>
        <w:t>Теоретическая часть</w:t>
      </w:r>
    </w:p>
    <w:p w:rsidR="004165B1" w:rsidRDefault="00AA5358" w:rsidP="000B5D2D">
      <w:pPr>
        <w:spacing w:before="24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A5358">
        <w:rPr>
          <w:b/>
          <w:color w:val="000000" w:themeColor="text1"/>
          <w:sz w:val="28"/>
          <w:szCs w:val="28"/>
        </w:rPr>
        <w:t>Нормальное распределение</w:t>
      </w:r>
    </w:p>
    <w:p w:rsidR="000B5D2D" w:rsidRPr="000B5D2D" w:rsidRDefault="000B5D2D" w:rsidP="000B5D2D">
      <w:pPr>
        <w:spacing w:before="240" w:line="360" w:lineRule="auto"/>
        <w:ind w:firstLine="709"/>
        <w:jc w:val="both"/>
        <w:rPr>
          <w:b/>
          <w:color w:val="000000" w:themeColor="text1"/>
          <w:sz w:val="2"/>
          <w:szCs w:val="2"/>
        </w:rPr>
      </w:pPr>
    </w:p>
    <w:p w:rsidR="004165B1" w:rsidRDefault="00863D34" w:rsidP="007151D1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63D34">
        <w:rPr>
          <w:bCs/>
          <w:color w:val="000000" w:themeColor="text1"/>
          <w:sz w:val="28"/>
          <w:szCs w:val="28"/>
        </w:rPr>
        <w:t>Норма</w:t>
      </w:r>
      <w:r>
        <w:rPr>
          <w:bCs/>
          <w:color w:val="000000" w:themeColor="text1"/>
          <w:sz w:val="28"/>
          <w:szCs w:val="28"/>
        </w:rPr>
        <w:t xml:space="preserve">льное </w:t>
      </w:r>
      <w:r w:rsidRPr="00863D34">
        <w:rPr>
          <w:bCs/>
          <w:color w:val="000000" w:themeColor="text1"/>
          <w:sz w:val="28"/>
          <w:szCs w:val="28"/>
        </w:rPr>
        <w:t>распределение</w:t>
      </w:r>
      <w:r>
        <w:rPr>
          <w:color w:val="000000" w:themeColor="text1"/>
          <w:sz w:val="28"/>
          <w:szCs w:val="28"/>
        </w:rPr>
        <w:t>, (</w:t>
      </w:r>
      <w:r w:rsidRPr="00863D34">
        <w:rPr>
          <w:bCs/>
          <w:color w:val="000000" w:themeColor="text1"/>
          <w:sz w:val="28"/>
          <w:szCs w:val="28"/>
        </w:rPr>
        <w:t>распределением </w:t>
      </w:r>
      <w:proofErr w:type="gramStart"/>
      <w:r w:rsidRPr="00863D34">
        <w:rPr>
          <w:bCs/>
          <w:color w:val="000000" w:themeColor="text1"/>
          <w:sz w:val="28"/>
          <w:szCs w:val="28"/>
        </w:rPr>
        <w:t>Гаусса</w:t>
      </w:r>
      <w:r w:rsidRPr="00863D34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)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— </w:t>
      </w:r>
      <w:r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распределение вероятностей, которое в одномерном случае задаётся функцией плотности вероятности, совпадающей с функцией Гаусса</w:t>
      </w:r>
      <w:r>
        <w:rPr>
          <w:color w:val="000000" w:themeColor="text1"/>
          <w:sz w:val="28"/>
          <w:szCs w:val="28"/>
        </w:rPr>
        <w:t xml:space="preserve"> </w:t>
      </w:r>
      <w:r w:rsidR="004165B1">
        <w:rPr>
          <w:color w:val="000000" w:themeColor="text1"/>
          <w:sz w:val="28"/>
          <w:szCs w:val="28"/>
        </w:rPr>
        <w:t>(1)</w:t>
      </w:r>
      <w:r w:rsidRPr="00863D34">
        <w:rPr>
          <w:color w:val="000000" w:themeColor="text1"/>
          <w:sz w:val="28"/>
          <w:szCs w:val="28"/>
        </w:rPr>
        <w:t>:</w:t>
      </w:r>
    </w:p>
    <w:p w:rsidR="00863D34" w:rsidRPr="007151D1" w:rsidRDefault="004165B1" w:rsidP="007151D1">
      <w:pPr>
        <w:spacing w:line="360" w:lineRule="auto"/>
        <w:ind w:firstLine="708"/>
        <w:jc w:val="center"/>
        <w:rPr>
          <w:color w:val="000000" w:themeColor="text1"/>
          <w:sz w:val="36"/>
          <w:szCs w:val="36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                                 </m:t>
        </m:r>
        <m:r>
          <w:rPr>
            <w:rFonts w:ascii="Cambria Math" w:hAnsi="Cambria Math"/>
            <w:color w:val="000000" w:themeColor="text1"/>
            <w:sz w:val="36"/>
            <w:szCs w:val="36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/>
            <w:color w:val="000000" w:themeColor="text1"/>
            <w:sz w:val="36"/>
            <w:szCs w:val="36"/>
            <w:lang w:val="en-US"/>
          </w:rPr>
          <m:t>=</m:t>
        </m:r>
        <m:box>
          <m:boxPr>
            <m:ctrl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π</m:t>
                    </m:r>
                  </m:e>
                </m:rad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 xml:space="preserve">  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 xml:space="preserve">   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>-</m:t>
                </m:r>
                <m:box>
                  <m:box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(x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-μ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ox>
              </m:sup>
            </m:sSup>
            <m:r>
              <m:rPr>
                <m:sty m:val="p"/>
              </m:rPr>
              <w:rPr>
                <w:rFonts w:ascii="Cambria Math"/>
                <w:color w:val="000000" w:themeColor="text1"/>
                <w:sz w:val="36"/>
                <w:szCs w:val="36"/>
                <w:lang w:val="en-US"/>
              </w:rPr>
              <m:t>,                                                 (1)</m:t>
            </m:r>
          </m:e>
        </m:box>
      </m:oMath>
      <w:r w:rsidRPr="004165B1">
        <w:rPr>
          <w:color w:val="000000" w:themeColor="text1"/>
          <w:sz w:val="36"/>
          <w:szCs w:val="36"/>
        </w:rPr>
        <w:t xml:space="preserve">  </w:t>
      </w:r>
    </w:p>
    <w:p w:rsidR="00DD047B" w:rsidRDefault="00863D34" w:rsidP="007151D1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f(x)={\frac {1}{\sigma {\sqrt {2\pi }}}}\;e^{-{\frac {(x-\mu )^{2}}{2\sigma ^{2}}}},}</w:t>
      </w:r>
      <w:r w:rsidRPr="00863D34">
        <w:rPr>
          <w:color w:val="000000" w:themeColor="text1"/>
          <w:sz w:val="28"/>
          <w:szCs w:val="28"/>
        </w:rPr>
        <w:t>где параметр </w:t>
      </w:r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\mu }</w:t>
      </w:r>
      <w:r w:rsidRPr="00863D34">
        <w:rPr>
          <w:color w:val="000000" w:themeColor="text1"/>
          <w:sz w:val="28"/>
          <w:szCs w:val="28"/>
        </w:rPr>
        <w:t> </w:t>
      </w:r>
      <w:r w:rsidR="004165B1" w:rsidRPr="004165B1">
        <w:rPr>
          <w:b/>
          <w:i/>
          <w:color w:val="000000" w:themeColor="text1"/>
          <w:sz w:val="32"/>
          <w:szCs w:val="32"/>
        </w:rPr>
        <w:t>µ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— 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математическое ожидание (среднее значение), медиана и мода распределения, а параметр </w:t>
      </w:r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\sigma }</w:t>
      </w:r>
      <w:r w:rsidRPr="00863D34">
        <w:rPr>
          <w:color w:val="000000" w:themeColor="text1"/>
          <w:sz w:val="28"/>
          <w:szCs w:val="28"/>
        </w:rPr>
        <w:t> </w:t>
      </w:r>
      <w:r w:rsidR="004165B1">
        <w:rPr>
          <w:color w:val="000000" w:themeColor="text1"/>
          <w:sz w:val="28"/>
          <w:szCs w:val="28"/>
        </w:rPr>
        <w:t xml:space="preserve"> </w:t>
      </w:r>
      <w:r w:rsidR="004165B1" w:rsidRPr="004165B1">
        <w:rPr>
          <w:b/>
          <w:i/>
          <w:color w:val="000000" w:themeColor="text1"/>
          <w:sz w:val="32"/>
          <w:szCs w:val="32"/>
        </w:rPr>
        <w:t>σ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 xml:space="preserve">— среднеквадратическое </w:t>
      </w:r>
      <w:r w:rsidR="004165B1">
        <w:rPr>
          <w:color w:val="000000" w:themeColor="text1"/>
          <w:sz w:val="28"/>
          <w:szCs w:val="28"/>
        </w:rPr>
        <w:t xml:space="preserve">  </w:t>
      </w:r>
      <w:r w:rsidRPr="00863D34">
        <w:rPr>
          <w:color w:val="000000" w:themeColor="text1"/>
          <w:sz w:val="28"/>
          <w:szCs w:val="28"/>
        </w:rPr>
        <w:t>отклонение </w:t>
      </w:r>
      <w:r w:rsid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sup>
        </m:sSup>
      </m:oMath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\sigma ^{2}}</w:t>
      </w:r>
      <w:r w:rsidRPr="00863D34">
        <w:rPr>
          <w:color w:val="000000" w:themeColor="text1"/>
          <w:sz w:val="28"/>
          <w:szCs w:val="28"/>
        </w:rPr>
        <w:t> </w:t>
      </w:r>
      <w:r w:rsid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— </w:t>
      </w:r>
      <w:r w:rsid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 xml:space="preserve">дисперсия) </w:t>
      </w:r>
      <w:r w:rsid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распределения</w:t>
      </w:r>
      <w:r w:rsidR="004165B1">
        <w:rPr>
          <w:color w:val="000000" w:themeColor="text1"/>
          <w:sz w:val="28"/>
          <w:szCs w:val="28"/>
        </w:rPr>
        <w:t xml:space="preserve"> 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="004165B1">
        <w:rPr>
          <w:color w:val="000000" w:themeColor="text1"/>
          <w:sz w:val="28"/>
          <w:szCs w:val="28"/>
        </w:rPr>
        <w:t>(рисунок 1)</w:t>
      </w:r>
      <w:r w:rsidRPr="00863D34">
        <w:rPr>
          <w:color w:val="000000" w:themeColor="text1"/>
          <w:sz w:val="28"/>
          <w:szCs w:val="28"/>
        </w:rPr>
        <w:t>.</w:t>
      </w:r>
    </w:p>
    <w:p w:rsidR="004165B1" w:rsidRDefault="009F4EA9" w:rsidP="004165B1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248.8pt;height:175.9pt;mso-width-percent:0;mso-height-percent:0;mso-width-percent:0;mso-height-percent:0">
            <v:imagedata r:id="rId9" o:title="11"/>
          </v:shape>
        </w:pict>
      </w:r>
    </w:p>
    <w:p w:rsidR="000B5D2D" w:rsidRPr="00863D34" w:rsidRDefault="004165B1" w:rsidP="007151D1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="000B5D2D">
        <w:rPr>
          <w:color w:val="000000" w:themeColor="text1"/>
          <w:sz w:val="28"/>
          <w:szCs w:val="28"/>
        </w:rPr>
        <w:t xml:space="preserve"> – Плотность вероятности</w:t>
      </w:r>
    </w:p>
    <w:p w:rsidR="007151D1" w:rsidRPr="007151D1" w:rsidRDefault="000B5D2D" w:rsidP="007151D1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D047B">
        <w:rPr>
          <w:color w:val="000000" w:themeColor="text1"/>
          <w:sz w:val="28"/>
          <w:szCs w:val="28"/>
          <w:shd w:val="clear" w:color="auto" w:fill="FFFFFF"/>
        </w:rPr>
        <w:t>Функция распределения стандартного нормального распределения обычно обозначается заглавной греческой буквой </w:t>
      </w:r>
      <w:r w:rsidRPr="00DD047B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\Phi }ϕ</w:t>
      </w:r>
      <w:r w:rsidRPr="00DD047B">
        <w:rPr>
          <w:rStyle w:val="mwe-math-mathml-inline"/>
          <w:color w:val="000000" w:themeColor="text1"/>
          <w:sz w:val="28"/>
          <w:szCs w:val="28"/>
          <w:shd w:val="clear" w:color="auto" w:fill="FFFFFF"/>
        </w:rPr>
        <w:t>ϕ</w:t>
      </w:r>
      <w:r w:rsidRPr="00DD047B">
        <w:rPr>
          <w:color w:val="000000" w:themeColor="text1"/>
          <w:sz w:val="28"/>
          <w:szCs w:val="28"/>
          <w:shd w:val="clear" w:color="auto" w:fill="FFFFFF"/>
        </w:rPr>
        <w:t> (фи) и представляет собой интеграл</w:t>
      </w:r>
      <w:r w:rsidR="00DD047B" w:rsidRPr="00DD047B">
        <w:rPr>
          <w:color w:val="000000" w:themeColor="text1"/>
          <w:sz w:val="28"/>
          <w:szCs w:val="28"/>
          <w:shd w:val="clear" w:color="auto" w:fill="FFFFFF"/>
        </w:rPr>
        <w:t xml:space="preserve"> (рисунок 2)</w:t>
      </w:r>
      <w:r w:rsidRPr="00DD047B">
        <w:rPr>
          <w:color w:val="000000" w:themeColor="text1"/>
          <w:sz w:val="28"/>
          <w:szCs w:val="28"/>
          <w:shd w:val="clear" w:color="auto" w:fill="FFFFFF"/>
        </w:rPr>
        <w:t>.</w:t>
      </w:r>
      <w:r w:rsidR="007151D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D047B">
        <w:rPr>
          <w:color w:val="000000" w:themeColor="text1"/>
          <w:sz w:val="28"/>
          <w:szCs w:val="28"/>
        </w:rPr>
        <w:t xml:space="preserve">Интегралы называются специальными </w:t>
      </w:r>
      <w:r w:rsidR="00DD047B" w:rsidRPr="00DD047B">
        <w:rPr>
          <w:color w:val="000000" w:themeColor="text1"/>
          <w:sz w:val="28"/>
          <w:szCs w:val="28"/>
        </w:rPr>
        <w:t>функциями</w:t>
      </w:r>
      <w:r w:rsidRPr="00DD047B">
        <w:rPr>
          <w:color w:val="000000" w:themeColor="text1"/>
          <w:sz w:val="28"/>
          <w:szCs w:val="28"/>
        </w:rPr>
        <w:t>. Функции связаны, в частности соотношением (2):</w:t>
      </w:r>
    </w:p>
    <w:p w:rsidR="007151D1" w:rsidRPr="007151D1" w:rsidRDefault="00DD047B" w:rsidP="007151D1">
      <w:pPr>
        <w:spacing w:line="360" w:lineRule="auto"/>
        <w:ind w:firstLine="708"/>
        <w:jc w:val="both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/>
              <w:color w:val="000000" w:themeColor="text1"/>
              <w:sz w:val="28"/>
              <w:szCs w:val="28"/>
            </w:rPr>
            <m:t xml:space="preserve">                                                        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color w:val="000000" w:themeColor="text1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erf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/>
              <w:color w:val="000000" w:themeColor="text1"/>
              <w:sz w:val="28"/>
              <w:szCs w:val="28"/>
              <w:lang w:val="en-US"/>
            </w:rPr>
            <m:t xml:space="preserve">                                           (2)</m:t>
          </m:r>
        </m:oMath>
      </m:oMathPara>
    </w:p>
    <w:p w:rsidR="007151D1" w:rsidRPr="007151D1" w:rsidRDefault="007151D1" w:rsidP="007151D1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</w:p>
    <w:p w:rsidR="007151D1" w:rsidRDefault="00AA5358" w:rsidP="007151D1">
      <w:pPr>
        <w:spacing w:line="360" w:lineRule="auto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AA5358">
        <w:rPr>
          <w:b/>
          <w:sz w:val="28"/>
          <w:szCs w:val="28"/>
        </w:rPr>
        <w:t>Распределение Рэлея</w:t>
      </w:r>
    </w:p>
    <w:p w:rsidR="00DD047B" w:rsidRPr="007151D1" w:rsidRDefault="00DD047B" w:rsidP="007151D1">
      <w:pPr>
        <w:spacing w:line="360" w:lineRule="auto"/>
        <w:ind w:firstLine="708"/>
        <w:contextualSpacing/>
        <w:jc w:val="both"/>
        <w:rPr>
          <w:b/>
          <w:sz w:val="28"/>
          <w:szCs w:val="28"/>
        </w:rPr>
      </w:pPr>
      <w:r w:rsidRPr="00DD047B">
        <w:rPr>
          <w:color w:val="000000" w:themeColor="text1"/>
          <w:sz w:val="28"/>
          <w:szCs w:val="28"/>
        </w:rPr>
        <w:t xml:space="preserve">Распределение Рэлея введено Дж. У. Рэлеем (1880) в связи с задачей сложения гармонических колебаний со спиральными фазами. Закон Рэлея </w:t>
      </w:r>
      <w:r w:rsidRPr="00DD047B">
        <w:rPr>
          <w:color w:val="000000" w:themeColor="text1"/>
          <w:sz w:val="28"/>
          <w:szCs w:val="28"/>
        </w:rPr>
        <w:lastRenderedPageBreak/>
        <w:t>применяется для описания неотрицательных величин, в частности, когда случайная величина является радиусом - вектором при двухмерном гауссовом распределении.</w:t>
      </w:r>
    </w:p>
    <w:p w:rsidR="00DD047B" w:rsidRDefault="00E04499" w:rsidP="00DD047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E04499">
        <w:rPr>
          <w:bCs/>
          <w:color w:val="222222"/>
          <w:sz w:val="28"/>
          <w:szCs w:val="28"/>
          <w:shd w:val="clear" w:color="auto" w:fill="FFFFFF"/>
        </w:rPr>
        <w:t>Распределение Рэлея</w:t>
      </w:r>
      <w:r w:rsidRPr="00E04499">
        <w:rPr>
          <w:color w:val="222222"/>
          <w:sz w:val="28"/>
          <w:szCs w:val="28"/>
          <w:shd w:val="clear" w:color="auto" w:fill="FFFFFF"/>
        </w:rPr>
        <w:t> — это </w:t>
      </w:r>
      <w:r w:rsidRPr="00E04499">
        <w:rPr>
          <w:sz w:val="28"/>
          <w:szCs w:val="28"/>
          <w:shd w:val="clear" w:color="auto" w:fill="FFFFFF"/>
        </w:rPr>
        <w:t>распределение вероятностей</w:t>
      </w:r>
      <w:r w:rsidRPr="00E04499">
        <w:rPr>
          <w:color w:val="222222"/>
          <w:sz w:val="28"/>
          <w:szCs w:val="28"/>
          <w:shd w:val="clear" w:color="auto" w:fill="FFFFFF"/>
        </w:rPr>
        <w:t> </w:t>
      </w:r>
      <w:r w:rsidRPr="00E04499">
        <w:rPr>
          <w:sz w:val="28"/>
          <w:szCs w:val="28"/>
          <w:shd w:val="clear" w:color="auto" w:fill="FFFFFF"/>
        </w:rPr>
        <w:t>случайной величины</w:t>
      </w:r>
      <w:r w:rsidRPr="00E04499">
        <w:rPr>
          <w:color w:val="222222"/>
          <w:sz w:val="28"/>
          <w:szCs w:val="28"/>
          <w:shd w:val="clear" w:color="auto" w:fill="FFFFFF"/>
        </w:rPr>
        <w:t> </w:t>
      </w:r>
      <w:r w:rsidRPr="00E04499">
        <w:rPr>
          <w:rStyle w:val="mwe-math-mathml-inline"/>
          <w:b/>
          <w:i/>
          <w:vanish/>
          <w:color w:val="222222"/>
          <w:sz w:val="28"/>
          <w:szCs w:val="28"/>
          <w:shd w:val="clear" w:color="auto" w:fill="FFFFFF"/>
        </w:rPr>
        <w:t>{\displaystyle \displaystyle X}</w:t>
      </w:r>
      <w:r w:rsidRPr="00E04499">
        <w:rPr>
          <w:b/>
          <w:i/>
          <w:color w:val="222222"/>
          <w:sz w:val="28"/>
          <w:szCs w:val="28"/>
          <w:shd w:val="clear" w:color="auto" w:fill="FFFFFF"/>
          <w:lang w:val="en-US"/>
        </w:rPr>
        <w:t>X</w:t>
      </w:r>
      <w:r w:rsidRPr="00E04499">
        <w:rPr>
          <w:b/>
          <w:i/>
          <w:color w:val="222222"/>
          <w:sz w:val="28"/>
          <w:szCs w:val="28"/>
          <w:shd w:val="clear" w:color="auto" w:fill="FFFFFF"/>
        </w:rPr>
        <w:t> </w:t>
      </w:r>
      <w:r w:rsidRPr="00E04499">
        <w:rPr>
          <w:color w:val="222222"/>
          <w:sz w:val="28"/>
          <w:szCs w:val="28"/>
          <w:shd w:val="clear" w:color="auto" w:fill="FFFFFF"/>
        </w:rPr>
        <w:t>с плотностью</w:t>
      </w:r>
      <w:r>
        <w:rPr>
          <w:color w:val="222222"/>
          <w:sz w:val="28"/>
          <w:szCs w:val="28"/>
          <w:shd w:val="clear" w:color="auto" w:fill="FFFFFF"/>
        </w:rPr>
        <w:t xml:space="preserve"> (3)</w:t>
      </w:r>
    </w:p>
    <w:p w:rsidR="00E04499" w:rsidRPr="007151D1" w:rsidRDefault="00E04499" w:rsidP="007151D1">
      <w:pPr>
        <w:spacing w:line="360" w:lineRule="auto"/>
        <w:ind w:firstLine="708"/>
        <w:jc w:val="both"/>
        <w:rPr>
          <w:i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 xml:space="preserve">                                                   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x;σ</m:t>
              </m:r>
            </m:e>
          </m:d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,                                              (3)</m:t>
          </m:r>
        </m:oMath>
      </m:oMathPara>
    </w:p>
    <w:p w:rsidR="00E04499" w:rsidRPr="00E04499" w:rsidRDefault="00E04499" w:rsidP="00DD047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E04499">
        <w:rPr>
          <w:color w:val="222222"/>
          <w:sz w:val="28"/>
          <w:szCs w:val="28"/>
          <w:shd w:val="clear" w:color="auto" w:fill="FFFFFF"/>
        </w:rPr>
        <w:t>где 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x</m:t>
        </m:r>
        <m:r>
          <w:rPr>
            <w:rFonts w:ascii="Cambria Math"/>
            <w:color w:val="222222"/>
            <w:sz w:val="28"/>
            <w:szCs w:val="28"/>
            <w:shd w:val="clear" w:color="auto" w:fill="FFFFFF"/>
          </w:rPr>
          <m:t>≥</m:t>
        </m:r>
        <m:r>
          <w:rPr>
            <w:rFonts w:ascii="Cambria Math"/>
            <w:color w:val="222222"/>
            <w:sz w:val="28"/>
            <w:szCs w:val="28"/>
            <w:shd w:val="clear" w:color="auto" w:fill="FFFFFF"/>
          </w:rPr>
          <m:t>0   ,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σ</m:t>
        </m:r>
        <m:r>
          <w:rPr>
            <w:rFonts w:ascii="Cambria Math"/>
            <w:color w:val="222222"/>
            <w:sz w:val="28"/>
            <w:szCs w:val="28"/>
            <w:shd w:val="clear" w:color="auto" w:fill="FFFFFF"/>
          </w:rPr>
          <m:t xml:space="preserve">&gt;0,    </m:t>
        </m:r>
      </m:oMath>
      <w:r w:rsidRPr="00E04499"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\displaystyle \sigma }</w:t>
      </w:r>
      <w:r w:rsidRPr="00E04499">
        <w:rPr>
          <w:color w:val="222222"/>
          <w:sz w:val="28"/>
          <w:szCs w:val="28"/>
          <w:shd w:val="clear" w:color="auto" w:fill="FFFFFF"/>
        </w:rPr>
        <w:t xml:space="preserve">σ — параметр масштаба </w:t>
      </w:r>
      <w:r w:rsidRPr="00E04499">
        <w:rPr>
          <w:sz w:val="28"/>
          <w:szCs w:val="28"/>
          <w:shd w:val="clear" w:color="auto" w:fill="FFFFFF"/>
        </w:rPr>
        <w:t>(</w:t>
      </w:r>
      <w:r w:rsidR="007151D1">
        <w:rPr>
          <w:sz w:val="28"/>
          <w:szCs w:val="28"/>
          <w:shd w:val="clear" w:color="auto" w:fill="FFFFFF"/>
        </w:rPr>
        <w:t>рисунок 2</w:t>
      </w:r>
      <w:r>
        <w:rPr>
          <w:sz w:val="28"/>
          <w:szCs w:val="28"/>
          <w:shd w:val="clear" w:color="auto" w:fill="FFFFFF"/>
        </w:rPr>
        <w:t>)</w:t>
      </w:r>
      <w:r w:rsidRPr="00E04499">
        <w:rPr>
          <w:color w:val="222222"/>
          <w:sz w:val="28"/>
          <w:szCs w:val="28"/>
          <w:shd w:val="clear" w:color="auto" w:fill="FFFFFF"/>
        </w:rPr>
        <w:t>. </w:t>
      </w:r>
    </w:p>
    <w:p w:rsidR="00E04499" w:rsidRDefault="009F4EA9" w:rsidP="00E04499">
      <w:pPr>
        <w:spacing w:line="360" w:lineRule="auto"/>
        <w:ind w:firstLine="708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pict>
          <v:shape id="_x0000_i1030" type="#_x0000_t75" alt="" style="width:267.95pt;height:200.5pt;mso-width-percent:0;mso-height-percent:0;mso-width-percent:0;mso-height-percent:0">
            <v:imagedata r:id="rId10" o:title="21"/>
          </v:shape>
        </w:pict>
      </w:r>
    </w:p>
    <w:p w:rsidR="00E04499" w:rsidRPr="00E04499" w:rsidRDefault="007151D1" w:rsidP="007151D1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</w:t>
      </w:r>
      <w:r w:rsidR="00E04499">
        <w:rPr>
          <w:color w:val="000000" w:themeColor="text1"/>
          <w:sz w:val="28"/>
          <w:szCs w:val="28"/>
        </w:rPr>
        <w:t xml:space="preserve"> – Плотность вероятности</w:t>
      </w:r>
    </w:p>
    <w:p w:rsidR="00E04499" w:rsidRPr="000E6A9B" w:rsidRDefault="00E04499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E6A9B">
        <w:rPr>
          <w:color w:val="000000" w:themeColor="text1"/>
          <w:sz w:val="28"/>
          <w:szCs w:val="28"/>
          <w:shd w:val="clear" w:color="auto" w:fill="FFFFFF"/>
        </w:rPr>
        <w:t>Соответствующая функция распределения имеет вид (4)</w:t>
      </w:r>
      <w:r w:rsidR="007151D1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 w:rsidR="00443883">
        <w:rPr>
          <w:color w:val="000000" w:themeColor="text1"/>
          <w:sz w:val="28"/>
          <w:szCs w:val="28"/>
          <w:shd w:val="clear" w:color="auto" w:fill="FFFFFF"/>
        </w:rPr>
        <w:t>рисунок 3</w:t>
      </w:r>
      <w:r w:rsidR="007151D1">
        <w:rPr>
          <w:color w:val="000000" w:themeColor="text1"/>
          <w:sz w:val="28"/>
          <w:szCs w:val="28"/>
          <w:shd w:val="clear" w:color="auto" w:fill="FFFFFF"/>
        </w:rPr>
        <w:t>)</w:t>
      </w:r>
      <w:r w:rsidRPr="000E6A9B">
        <w:rPr>
          <w:color w:val="000000" w:themeColor="text1"/>
          <w:sz w:val="28"/>
          <w:szCs w:val="28"/>
          <w:shd w:val="clear" w:color="auto" w:fill="FFFFFF"/>
        </w:rPr>
        <w:t>:</w:t>
      </w:r>
    </w:p>
    <w:p w:rsidR="000E6A9B" w:rsidRPr="007151D1" w:rsidRDefault="000444D5" w:rsidP="007151D1">
      <w:pPr>
        <w:spacing w:line="360" w:lineRule="auto"/>
        <w:ind w:firstLine="708"/>
        <w:jc w:val="center"/>
        <w:rPr>
          <w:i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 xml:space="preserve">                                                     P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  <m:r>
                <w:rPr>
                  <w:rFonts w:ascii="Cambria Math"/>
                  <w:color w:val="222222"/>
                  <w:sz w:val="28"/>
                  <w:szCs w:val="28"/>
                  <w:shd w:val="clear" w:color="auto" w:fill="FFFFFF"/>
                </w:rPr>
                <m:t>≤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/>
              <w:color w:val="222222"/>
              <w:sz w:val="28"/>
              <w:szCs w:val="28"/>
              <w:shd w:val="clear" w:color="auto" w:fill="FFFFFF"/>
            </w:rPr>
            <m:t>=1</m:t>
          </m:r>
          <m:r>
            <w:rPr>
              <w:rFonts w:ascii="Cambria Math"/>
              <w:color w:val="222222"/>
              <w:sz w:val="28"/>
              <w:szCs w:val="28"/>
              <w:shd w:val="clear" w:color="auto" w:fill="FFFFFF"/>
            </w:rPr>
            <m:t>-</m:t>
          </m:r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/>
                  <w:color w:val="222222"/>
                  <w:sz w:val="28"/>
                  <w:szCs w:val="28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p>
                      <m:r>
                        <w:rPr>
                          <w:rFonts w:asci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/>
              <w:color w:val="222222"/>
              <w:sz w:val="28"/>
              <w:szCs w:val="28"/>
              <w:shd w:val="clear" w:color="auto" w:fill="FFFFFF"/>
            </w:rPr>
            <m:t xml:space="preserve">                                      (4)</m:t>
          </m:r>
        </m:oMath>
      </m:oMathPara>
    </w:p>
    <w:p w:rsidR="00DD047B" w:rsidRDefault="000E6A9B" w:rsidP="000E6A9B">
      <w:pPr>
        <w:spacing w:line="360" w:lineRule="auto"/>
        <w:ind w:firstLine="708"/>
        <w:jc w:val="center"/>
        <w:rPr>
          <w:color w:val="000000" w:themeColor="text1"/>
          <w:sz w:val="28"/>
        </w:rPr>
      </w:pPr>
      <w:r>
        <w:rPr>
          <w:i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07080" cy="2479281"/>
            <wp:effectExtent l="0" t="0" r="0" b="0"/>
            <wp:docPr id="127" name="Рисунок 127" descr="C:\Users\79647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79647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670" cy="249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A9B" w:rsidRPr="007151D1" w:rsidRDefault="00443883" w:rsidP="007151D1">
      <w:pPr>
        <w:spacing w:line="360" w:lineRule="auto"/>
        <w:ind w:firstLine="708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Рисунок 3</w:t>
      </w:r>
      <w:r w:rsidR="000E6A9B">
        <w:rPr>
          <w:color w:val="000000" w:themeColor="text1"/>
          <w:sz w:val="28"/>
        </w:rPr>
        <w:t xml:space="preserve"> – Функция распределения</w:t>
      </w:r>
    </w:p>
    <w:p w:rsidR="007D0111" w:rsidRDefault="001A6358" w:rsidP="000E6A9B">
      <w:pPr>
        <w:ind w:firstLine="708"/>
        <w:rPr>
          <w:b/>
          <w:color w:val="000000"/>
          <w:sz w:val="27"/>
          <w:szCs w:val="27"/>
        </w:rPr>
      </w:pPr>
      <w:r w:rsidRPr="00FA36F2">
        <w:rPr>
          <w:b/>
          <w:color w:val="000000"/>
          <w:sz w:val="27"/>
          <w:szCs w:val="27"/>
        </w:rPr>
        <w:lastRenderedPageBreak/>
        <w:t>Планирование эксперимента</w:t>
      </w:r>
    </w:p>
    <w:p w:rsidR="00E364DA" w:rsidRPr="00FA36F2" w:rsidRDefault="00E364DA" w:rsidP="000E6A9B">
      <w:pPr>
        <w:ind w:firstLine="708"/>
        <w:rPr>
          <w:b/>
          <w:sz w:val="28"/>
        </w:rPr>
      </w:pPr>
    </w:p>
    <w:p w:rsidR="00E364DA" w:rsidRDefault="00E364DA" w:rsidP="00E364DA">
      <w:pPr>
        <w:spacing w:line="360" w:lineRule="auto"/>
        <w:ind w:firstLine="708"/>
        <w:jc w:val="both"/>
        <w:rPr>
          <w:sz w:val="28"/>
          <w:szCs w:val="28"/>
        </w:rPr>
      </w:pPr>
      <w:r w:rsidRPr="00E364DA">
        <w:rPr>
          <w:b/>
          <w:i/>
          <w:sz w:val="28"/>
          <w:szCs w:val="28"/>
        </w:rPr>
        <w:t>Функция отклика</w:t>
      </w:r>
      <w:r w:rsidRPr="00E364DA">
        <w:rPr>
          <w:sz w:val="28"/>
          <w:szCs w:val="28"/>
        </w:rPr>
        <w:t xml:space="preserve"> - зависимость математического ожидания отклика от факторов. Значение наблюдаемой переменной, полученное в ходе эксперимента, складывается из двух составляющих</w:t>
      </w:r>
      <w:r>
        <w:rPr>
          <w:sz w:val="28"/>
          <w:szCs w:val="28"/>
        </w:rPr>
        <w:t xml:space="preserve"> (5)</w:t>
      </w:r>
      <w:r w:rsidRPr="00E364DA">
        <w:rPr>
          <w:sz w:val="28"/>
          <w:szCs w:val="28"/>
        </w:rPr>
        <w:t xml:space="preserve">: </w:t>
      </w:r>
    </w:p>
    <w:p w:rsidR="00E364DA" w:rsidRPr="00E364DA" w:rsidRDefault="00E364DA" w:rsidP="00E364DA">
      <w:pPr>
        <w:spacing w:line="360" w:lineRule="auto"/>
        <w:ind w:firstLine="708"/>
        <w:jc w:val="both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    Y=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                                                    (5)</m:t>
          </m:r>
        </m:oMath>
      </m:oMathPara>
    </w:p>
    <w:p w:rsidR="00E364DA" w:rsidRPr="00E364DA" w:rsidRDefault="00E364DA" w:rsidP="00E364D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E364DA">
        <w:rPr>
          <w:i/>
          <w:sz w:val="28"/>
          <w:szCs w:val="28"/>
          <w:lang w:val="en-US"/>
        </w:rPr>
        <w:t>f</w:t>
      </w:r>
      <w:r w:rsidRPr="00E364DA">
        <w:rPr>
          <w:i/>
          <w:sz w:val="28"/>
          <w:szCs w:val="28"/>
        </w:rPr>
        <w:t>(</w:t>
      </w:r>
      <w:r w:rsidRPr="00E364DA">
        <w:rPr>
          <w:i/>
          <w:sz w:val="28"/>
          <w:szCs w:val="28"/>
          <w:lang w:val="en-US"/>
        </w:rPr>
        <w:t>x</w:t>
      </w:r>
      <w:r w:rsidRPr="00E364DA">
        <w:rPr>
          <w:i/>
          <w:sz w:val="28"/>
          <w:szCs w:val="28"/>
        </w:rPr>
        <w:t>)</w:t>
      </w:r>
      <w:r w:rsidRPr="00E364DA">
        <w:rPr>
          <w:sz w:val="28"/>
          <w:szCs w:val="28"/>
        </w:rPr>
        <w:t xml:space="preserve"> - функция отклика (неслучайная функция факторов), </w:t>
      </w:r>
      <w:r w:rsidRPr="00E364DA">
        <w:rPr>
          <w:i/>
          <w:sz w:val="28"/>
          <w:szCs w:val="28"/>
          <w:lang w:val="en-US"/>
        </w:rPr>
        <w:t>e</w:t>
      </w:r>
      <w:r w:rsidRPr="00E364DA">
        <w:rPr>
          <w:i/>
          <w:sz w:val="28"/>
          <w:szCs w:val="28"/>
        </w:rPr>
        <w:t>(</w:t>
      </w:r>
      <w:r w:rsidRPr="00E364DA">
        <w:rPr>
          <w:i/>
          <w:sz w:val="28"/>
          <w:szCs w:val="28"/>
          <w:lang w:val="en-US"/>
        </w:rPr>
        <w:t>x</w:t>
      </w:r>
      <w:r w:rsidRPr="00E364DA">
        <w:rPr>
          <w:i/>
          <w:sz w:val="28"/>
          <w:szCs w:val="28"/>
        </w:rPr>
        <w:t>)</w:t>
      </w:r>
      <w:r w:rsidRPr="00E364DA">
        <w:rPr>
          <w:sz w:val="28"/>
          <w:szCs w:val="28"/>
        </w:rPr>
        <w:t xml:space="preserve"> - ошибка эксперимента (случайная величина).</w:t>
      </w:r>
    </w:p>
    <w:p w:rsidR="000E6A9B" w:rsidRPr="00F1005D" w:rsidRDefault="001A6358" w:rsidP="00F1005D">
      <w:pPr>
        <w:spacing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Планирование эксперимента нужно для того, ч</w:t>
      </w:r>
      <w:r w:rsidRPr="001A6358">
        <w:rPr>
          <w:color w:val="000000"/>
          <w:sz w:val="27"/>
          <w:szCs w:val="27"/>
        </w:rPr>
        <w:t>тобы построить регрессионную модель по полученным в ходе эксперимента точкам и в случае необходимости предсказать результаты будущих опытов в условно-</w:t>
      </w:r>
      <w:r w:rsidR="00443883">
        <w:rPr>
          <w:color w:val="000000"/>
          <w:sz w:val="27"/>
          <w:szCs w:val="27"/>
        </w:rPr>
        <w:t>случайный</w:t>
      </w:r>
      <w:r w:rsidRPr="001A6358">
        <w:rPr>
          <w:color w:val="000000"/>
          <w:sz w:val="27"/>
          <w:szCs w:val="27"/>
        </w:rPr>
        <w:t xml:space="preserve"> точке факторного пространства.</w:t>
      </w:r>
      <w:r w:rsidR="00250BBF" w:rsidRPr="002F11D3">
        <w:rPr>
          <w:sz w:val="28"/>
          <w:szCs w:val="28"/>
        </w:rPr>
        <w:t xml:space="preserve"> </w:t>
      </w:r>
    </w:p>
    <w:p w:rsidR="000E6A9B" w:rsidRPr="00B770DA" w:rsidRDefault="002F11D3" w:rsidP="00E857D9">
      <w:pPr>
        <w:spacing w:line="360" w:lineRule="auto"/>
        <w:jc w:val="both"/>
        <w:rPr>
          <w:sz w:val="28"/>
          <w:szCs w:val="28"/>
        </w:rPr>
      </w:pPr>
      <w:r w:rsidRPr="00B770DA">
        <w:rPr>
          <w:sz w:val="28"/>
          <w:szCs w:val="28"/>
        </w:rPr>
        <w:tab/>
      </w:r>
      <w:r w:rsidR="00DD244E" w:rsidRPr="00B770DA">
        <w:rPr>
          <w:sz w:val="28"/>
          <w:szCs w:val="28"/>
        </w:rPr>
        <w:t>ПФЭ – полный факторный эксперимент. при проведении опытных исследований каждый из факторов варьируется только на двух уровнях – минимальном (кодированное значение -1) и максимальном (кодированное значение +1).</w:t>
      </w:r>
    </w:p>
    <w:p w:rsidR="00B770DA" w:rsidRPr="00B770DA" w:rsidRDefault="00B770DA" w:rsidP="00B770DA">
      <w:pPr>
        <w:spacing w:line="360" w:lineRule="auto"/>
        <w:ind w:firstLine="708"/>
        <w:jc w:val="both"/>
        <w:rPr>
          <w:sz w:val="28"/>
          <w:szCs w:val="28"/>
        </w:rPr>
      </w:pPr>
      <w:r w:rsidRPr="00B770DA">
        <w:rPr>
          <w:sz w:val="28"/>
          <w:szCs w:val="28"/>
        </w:rPr>
        <w:t>Планируя эксперимент, стремятся получить линейную модель, однако в выбранных интервалах варьирования априори не известно, что линейная модель адекватно описывает поведение системы. Нелинейность связана со смешанным взаимодействием.</w:t>
      </w:r>
    </w:p>
    <w:p w:rsidR="00B770DA" w:rsidRPr="00B770DA" w:rsidRDefault="00DD244E" w:rsidP="00F1005D">
      <w:pPr>
        <w:spacing w:line="360" w:lineRule="auto"/>
        <w:ind w:firstLine="708"/>
        <w:jc w:val="both"/>
        <w:rPr>
          <w:sz w:val="28"/>
          <w:szCs w:val="28"/>
        </w:rPr>
      </w:pPr>
      <w:r w:rsidRPr="00B770DA">
        <w:rPr>
          <w:sz w:val="28"/>
          <w:szCs w:val="28"/>
        </w:rPr>
        <w:t xml:space="preserve">При определении кодированных коэффициентов регрессии (ПФЭ) используется применяемая при линейном регрессионном анализе матричная формула метода наименьших квадратов (МНК), где кодированная матрица, зависящая от независимых переменных для двух </w:t>
      </w:r>
      <w:proofErr w:type="gramStart"/>
      <w:r w:rsidRPr="00B770DA">
        <w:rPr>
          <w:sz w:val="28"/>
          <w:szCs w:val="28"/>
        </w:rPr>
        <w:t>факторов</w:t>
      </w:r>
      <w:proofErr w:type="gramEnd"/>
      <w:r w:rsidRPr="00B770DA">
        <w:rPr>
          <w:sz w:val="28"/>
          <w:szCs w:val="28"/>
        </w:rPr>
        <w:t xml:space="preserve"> включает только +1 и -1.</w:t>
      </w:r>
    </w:p>
    <w:p w:rsidR="00B770DA" w:rsidRPr="00B770DA" w:rsidRDefault="00DD244E" w:rsidP="00B770DA">
      <w:pPr>
        <w:spacing w:line="360" w:lineRule="auto"/>
        <w:ind w:firstLine="708"/>
        <w:jc w:val="both"/>
        <w:rPr>
          <w:sz w:val="28"/>
          <w:szCs w:val="28"/>
        </w:rPr>
      </w:pPr>
      <w:r w:rsidRPr="00B770DA">
        <w:rPr>
          <w:sz w:val="28"/>
          <w:szCs w:val="28"/>
        </w:rPr>
        <w:t xml:space="preserve">Матрица </w:t>
      </w:r>
      <w:r w:rsidRPr="00B770DA">
        <w:rPr>
          <w:b/>
          <w:i/>
          <w:sz w:val="28"/>
          <w:szCs w:val="28"/>
        </w:rPr>
        <w:t xml:space="preserve">z </w:t>
      </w:r>
      <w:r w:rsidRPr="00B770DA">
        <w:rPr>
          <w:sz w:val="28"/>
          <w:szCs w:val="28"/>
        </w:rPr>
        <w:t>при активном экспериментировании называется матрицей планирования и обладает т</w:t>
      </w:r>
      <w:r w:rsidR="00B770DA" w:rsidRPr="00B770DA">
        <w:rPr>
          <w:sz w:val="28"/>
          <w:szCs w:val="28"/>
        </w:rPr>
        <w:t>ремя оптимальными свойствами:</w:t>
      </w:r>
    </w:p>
    <w:p w:rsidR="00B770DA" w:rsidRDefault="00DD244E" w:rsidP="00B770DA">
      <w:pPr>
        <w:pStyle w:val="a4"/>
        <w:numPr>
          <w:ilvl w:val="0"/>
          <w:numId w:val="6"/>
        </w:numPr>
        <w:spacing w:line="360" w:lineRule="auto"/>
        <w:ind w:left="993" w:hanging="283"/>
        <w:jc w:val="both"/>
        <w:rPr>
          <w:sz w:val="28"/>
          <w:szCs w:val="28"/>
        </w:rPr>
      </w:pPr>
      <w:r w:rsidRPr="00B770DA">
        <w:rPr>
          <w:sz w:val="28"/>
          <w:szCs w:val="28"/>
        </w:rPr>
        <w:t>симметричности: сумма элементов всех столбцов матрицы, кроме первого (точнее, нулевого) равна нулю</w:t>
      </w:r>
      <w:r w:rsidR="00B770DA" w:rsidRPr="00B770DA">
        <w:rPr>
          <w:sz w:val="28"/>
          <w:szCs w:val="28"/>
        </w:rPr>
        <w:t xml:space="preserve"> (</w:t>
      </w:r>
      <w:r w:rsidR="00E364DA">
        <w:rPr>
          <w:sz w:val="28"/>
          <w:szCs w:val="28"/>
        </w:rPr>
        <w:t>6</w:t>
      </w:r>
      <w:r w:rsidR="00B770DA">
        <w:rPr>
          <w:sz w:val="28"/>
          <w:szCs w:val="28"/>
          <w:lang w:val="en-US"/>
        </w:rPr>
        <w:t>)</w:t>
      </w:r>
    </w:p>
    <w:p w:rsidR="00B770DA" w:rsidRPr="00B770DA" w:rsidRDefault="00B770DA" w:rsidP="00B770DA">
      <w:pPr>
        <w:pStyle w:val="a4"/>
        <w:spacing w:line="360" w:lineRule="auto"/>
        <w:ind w:left="993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                      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=0,         j=1,…m;                                         (6)</m:t>
              </m:r>
            </m:e>
          </m:nary>
        </m:oMath>
      </m:oMathPara>
    </w:p>
    <w:p w:rsidR="00B770DA" w:rsidRPr="00B770DA" w:rsidRDefault="00DD244E" w:rsidP="00B770DA">
      <w:pPr>
        <w:pStyle w:val="a4"/>
        <w:numPr>
          <w:ilvl w:val="0"/>
          <w:numId w:val="6"/>
        </w:numPr>
        <w:spacing w:line="360" w:lineRule="auto"/>
        <w:ind w:left="993" w:hanging="283"/>
        <w:jc w:val="both"/>
        <w:rPr>
          <w:sz w:val="28"/>
          <w:szCs w:val="28"/>
        </w:rPr>
      </w:pPr>
      <w:r w:rsidRPr="00B770DA">
        <w:rPr>
          <w:sz w:val="28"/>
          <w:szCs w:val="28"/>
        </w:rPr>
        <w:t xml:space="preserve">ортогональности: скалярное произведение двух любых </w:t>
      </w:r>
      <w:r w:rsidR="00B770DA">
        <w:rPr>
          <w:sz w:val="28"/>
          <w:szCs w:val="28"/>
        </w:rPr>
        <w:t>столбцов матрицы равно нулю</w:t>
      </w:r>
      <w:r w:rsidR="00B770DA" w:rsidRPr="00B770DA">
        <w:rPr>
          <w:sz w:val="28"/>
          <w:szCs w:val="28"/>
        </w:rPr>
        <w:t xml:space="preserve"> </w:t>
      </w:r>
      <w:r w:rsidR="00E364DA">
        <w:rPr>
          <w:sz w:val="28"/>
          <w:szCs w:val="28"/>
          <w:lang w:val="en-US"/>
        </w:rPr>
        <w:t>(</w:t>
      </w:r>
      <w:r w:rsidR="00E364DA">
        <w:rPr>
          <w:sz w:val="28"/>
          <w:szCs w:val="28"/>
        </w:rPr>
        <w:t>7</w:t>
      </w:r>
      <w:r w:rsidR="00B770DA">
        <w:rPr>
          <w:sz w:val="28"/>
          <w:szCs w:val="28"/>
          <w:lang w:val="en-US"/>
        </w:rPr>
        <w:t>)</w:t>
      </w:r>
    </w:p>
    <w:p w:rsidR="00B770DA" w:rsidRPr="00F4623C" w:rsidRDefault="00F4623C" w:rsidP="00B770DA">
      <w:pPr>
        <w:pStyle w:val="a4"/>
        <w:spacing w:line="360" w:lineRule="auto"/>
        <w:ind w:left="993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 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z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iu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=0</m:t>
        </m:r>
      </m:oMath>
      <w:r w:rsidRPr="00F4623C">
        <w:rPr>
          <w:sz w:val="28"/>
          <w:szCs w:val="28"/>
        </w:rPr>
        <w:t xml:space="preserve">       </w:t>
      </w:r>
      <w:r w:rsidR="00E364DA">
        <w:rPr>
          <w:sz w:val="28"/>
          <w:szCs w:val="28"/>
        </w:rPr>
        <w:t xml:space="preserve">                              (7</w:t>
      </w:r>
      <w:r w:rsidRPr="00F4623C">
        <w:rPr>
          <w:sz w:val="28"/>
          <w:szCs w:val="28"/>
        </w:rPr>
        <w:t>)</w:t>
      </w:r>
    </w:p>
    <w:p w:rsidR="00F4623C" w:rsidRPr="00F4623C" w:rsidRDefault="00F4623C" w:rsidP="00B770DA">
      <w:pPr>
        <w:pStyle w:val="a4"/>
        <w:spacing w:line="360" w:lineRule="auto"/>
        <w:ind w:left="993"/>
        <w:jc w:val="center"/>
        <w:rPr>
          <w:i/>
          <w:sz w:val="28"/>
          <w:szCs w:val="28"/>
          <w:lang w:val="en-US"/>
        </w:rPr>
      </w:pPr>
      <w:proofErr w:type="spellStart"/>
      <w:proofErr w:type="gramStart"/>
      <w:r w:rsidRPr="00F4623C">
        <w:rPr>
          <w:i/>
          <w:sz w:val="28"/>
          <w:szCs w:val="28"/>
          <w:lang w:val="en-US"/>
        </w:rPr>
        <w:t>j,u</w:t>
      </w:r>
      <w:proofErr w:type="spellEnd"/>
      <w:proofErr w:type="gramEnd"/>
      <w:r w:rsidRPr="00F4623C">
        <w:rPr>
          <w:i/>
          <w:sz w:val="28"/>
          <w:szCs w:val="28"/>
          <w:lang w:val="en-US"/>
        </w:rPr>
        <w:t xml:space="preserve"> = 0,1,…m   </w:t>
      </w:r>
      <w:proofErr w:type="spellStart"/>
      <w:r w:rsidRPr="00F4623C">
        <w:rPr>
          <w:i/>
          <w:sz w:val="28"/>
          <w:szCs w:val="28"/>
          <w:lang w:val="en-US"/>
        </w:rPr>
        <w:t>u≠j</w:t>
      </w:r>
      <w:proofErr w:type="spellEnd"/>
      <w:r w:rsidR="004C4B72">
        <w:rPr>
          <w:i/>
          <w:sz w:val="28"/>
          <w:szCs w:val="28"/>
          <w:lang w:val="en-US"/>
        </w:rPr>
        <w:t>;</w:t>
      </w:r>
    </w:p>
    <w:p w:rsidR="00055C32" w:rsidRPr="004C4B72" w:rsidRDefault="00DD244E" w:rsidP="00B770DA">
      <w:pPr>
        <w:pStyle w:val="a4"/>
        <w:numPr>
          <w:ilvl w:val="0"/>
          <w:numId w:val="6"/>
        </w:numPr>
        <w:spacing w:line="360" w:lineRule="auto"/>
        <w:ind w:left="993" w:hanging="283"/>
        <w:jc w:val="both"/>
        <w:rPr>
          <w:sz w:val="28"/>
          <w:szCs w:val="28"/>
        </w:rPr>
      </w:pPr>
      <w:r w:rsidRPr="00B770DA">
        <w:rPr>
          <w:sz w:val="28"/>
          <w:szCs w:val="28"/>
        </w:rPr>
        <w:t>нормировки: скалярное произведение двух одинаковых столбцов м</w:t>
      </w:r>
      <w:r w:rsidR="00B770DA" w:rsidRPr="00B770DA">
        <w:rPr>
          <w:sz w:val="28"/>
          <w:szCs w:val="28"/>
        </w:rPr>
        <w:t xml:space="preserve">атрицы равно n </w:t>
      </w:r>
      <w:proofErr w:type="gramStart"/>
      <w:r w:rsidR="00B770DA" w:rsidRPr="00B770DA">
        <w:rPr>
          <w:sz w:val="28"/>
          <w:szCs w:val="28"/>
        </w:rPr>
        <w:t>( n</w:t>
      </w:r>
      <w:proofErr w:type="gramEnd"/>
      <w:r w:rsidR="00B770DA" w:rsidRPr="00B770DA">
        <w:rPr>
          <w:sz w:val="28"/>
          <w:szCs w:val="28"/>
        </w:rPr>
        <w:t xml:space="preserve"> = 2 m в ПФЭ)</w:t>
      </w:r>
      <w:r w:rsidR="00E364DA">
        <w:rPr>
          <w:sz w:val="28"/>
          <w:szCs w:val="28"/>
        </w:rPr>
        <w:t>(8</w:t>
      </w:r>
      <w:r w:rsidR="004C4B72" w:rsidRPr="004C4B72">
        <w:rPr>
          <w:sz w:val="28"/>
          <w:szCs w:val="28"/>
        </w:rPr>
        <w:t>)</w:t>
      </w:r>
    </w:p>
    <w:p w:rsidR="004C4B72" w:rsidRPr="004C4B72" w:rsidRDefault="004C4B72" w:rsidP="004C4B72">
      <w:pPr>
        <w:pStyle w:val="a4"/>
        <w:spacing w:line="360" w:lineRule="auto"/>
        <w:ind w:left="993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=n                                                  (8)</m:t>
          </m:r>
        </m:oMath>
      </m:oMathPara>
    </w:p>
    <w:p w:rsidR="00055C32" w:rsidRDefault="004C4B72" w:rsidP="004C4B72">
      <w:pPr>
        <w:spacing w:line="360" w:lineRule="auto"/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       </w:t>
      </w:r>
      <w:r>
        <w:rPr>
          <w:i/>
          <w:sz w:val="28"/>
          <w:szCs w:val="28"/>
          <w:lang w:val="en-US"/>
        </w:rPr>
        <w:t>j</w:t>
      </w:r>
      <w:r w:rsidRPr="00E364DA">
        <w:rPr>
          <w:i/>
          <w:sz w:val="28"/>
          <w:szCs w:val="28"/>
        </w:rPr>
        <w:t xml:space="preserve"> = </w:t>
      </w:r>
      <w:proofErr w:type="gramStart"/>
      <w:r w:rsidRPr="00E364DA">
        <w:rPr>
          <w:i/>
          <w:sz w:val="28"/>
          <w:szCs w:val="28"/>
        </w:rPr>
        <w:t>0,1,…</w:t>
      </w:r>
      <w:proofErr w:type="gramEnd"/>
      <w:r w:rsidRPr="00F4623C">
        <w:rPr>
          <w:i/>
          <w:sz w:val="28"/>
          <w:szCs w:val="28"/>
          <w:lang w:val="en-US"/>
        </w:rPr>
        <w:t>m</w:t>
      </w:r>
      <w:r w:rsidRPr="00E364DA">
        <w:rPr>
          <w:i/>
          <w:sz w:val="28"/>
          <w:szCs w:val="28"/>
        </w:rPr>
        <w:t>.</w:t>
      </w:r>
    </w:p>
    <w:p w:rsidR="00055C32" w:rsidRDefault="00055C32" w:rsidP="003457AA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CD2127" w:rsidRPr="00CD2127" w:rsidRDefault="00F1005D" w:rsidP="00F1005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1005D">
        <w:rPr>
          <w:color w:val="000000" w:themeColor="text1"/>
          <w:sz w:val="28"/>
          <w:szCs w:val="28"/>
        </w:rPr>
        <w:t>Линейная регрессионная зависимость в этом случае бу</w:t>
      </w:r>
      <w:r>
        <w:rPr>
          <w:color w:val="000000" w:themeColor="text1"/>
          <w:sz w:val="28"/>
          <w:szCs w:val="28"/>
        </w:rPr>
        <w:t>дет определяться соотношением (9</w:t>
      </w:r>
      <w:r w:rsidR="00CD2127">
        <w:rPr>
          <w:color w:val="000000" w:themeColor="text1"/>
          <w:sz w:val="28"/>
          <w:szCs w:val="28"/>
        </w:rPr>
        <w:t>)</w:t>
      </w:r>
      <w:r w:rsidR="00CD2127" w:rsidRPr="00CD2127">
        <w:rPr>
          <w:color w:val="000000" w:themeColor="text1"/>
          <w:sz w:val="28"/>
          <w:szCs w:val="28"/>
        </w:rPr>
        <w:t>:</w:t>
      </w:r>
    </w:p>
    <w:p w:rsidR="00CD2127" w:rsidRPr="00FB3EF1" w:rsidRDefault="00E5657A" w:rsidP="00E5657A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w:r w:rsidRPr="00E5657A">
        <w:rPr>
          <w:color w:val="000000" w:themeColor="text1"/>
          <w:sz w:val="28"/>
          <w:szCs w:val="28"/>
        </w:rPr>
        <w:t xml:space="preserve"> 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sub>
        </m:sSub>
      </m:oMath>
      <w:r w:rsidRPr="00E5657A">
        <w:rPr>
          <w:i/>
          <w:color w:val="000000" w:themeColor="text1"/>
          <w:sz w:val="28"/>
          <w:szCs w:val="28"/>
        </w:rPr>
        <w:t xml:space="preserve">                             </w:t>
      </w:r>
      <w:r>
        <w:rPr>
          <w:color w:val="000000" w:themeColor="text1"/>
          <w:sz w:val="28"/>
          <w:szCs w:val="28"/>
        </w:rPr>
        <w:t>(</w:t>
      </w:r>
      <w:r w:rsidRPr="00E5657A">
        <w:rPr>
          <w:color w:val="000000" w:themeColor="text1"/>
          <w:sz w:val="28"/>
          <w:szCs w:val="28"/>
        </w:rPr>
        <w:t>9)</w:t>
      </w:r>
    </w:p>
    <w:p w:rsidR="00DE1FD9" w:rsidRPr="00FB3EF1" w:rsidRDefault="00DE1FD9" w:rsidP="00E5657A">
      <w:pPr>
        <w:spacing w:line="360" w:lineRule="auto"/>
        <w:ind w:firstLine="708"/>
        <w:jc w:val="center"/>
        <w:rPr>
          <w:i/>
          <w:color w:val="000000" w:themeColor="text1"/>
          <w:sz w:val="28"/>
          <w:szCs w:val="28"/>
        </w:rPr>
      </w:pPr>
    </w:p>
    <w:p w:rsidR="00F1005D" w:rsidRDefault="00F1005D" w:rsidP="00F1005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F1005D">
        <w:rPr>
          <w:color w:val="000000" w:themeColor="text1"/>
          <w:sz w:val="28"/>
          <w:szCs w:val="28"/>
        </w:rPr>
        <w:t xml:space="preserve"> а частично нелинейная регрессионная зависимость — </w:t>
      </w:r>
      <w:r>
        <w:rPr>
          <w:color w:val="000000" w:themeColor="text1"/>
          <w:sz w:val="28"/>
          <w:szCs w:val="28"/>
        </w:rPr>
        <w:t>соотношением (10</w:t>
      </w:r>
      <w:r w:rsidRPr="00F1005D">
        <w:rPr>
          <w:color w:val="000000" w:themeColor="text1"/>
          <w:sz w:val="28"/>
          <w:szCs w:val="28"/>
        </w:rPr>
        <w:t>). Взаимодействиями третьего и боле</w:t>
      </w:r>
      <w:r w:rsidR="00E5657A">
        <w:rPr>
          <w:color w:val="000000" w:themeColor="text1"/>
          <w:sz w:val="28"/>
          <w:szCs w:val="28"/>
        </w:rPr>
        <w:t>е высоких порядков пренебрегаем.</w:t>
      </w:r>
    </w:p>
    <w:p w:rsidR="00DE1FD9" w:rsidRPr="00DE1FD9" w:rsidRDefault="00E5657A" w:rsidP="00F1005D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y=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13</m:t>
              </m:r>
            </m:sub>
          </m:sSub>
        </m:oMath>
      </m:oMathPara>
    </w:p>
    <w:p w:rsidR="00CD2127" w:rsidRPr="00E5657A" w:rsidRDefault="00DE1FD9" w:rsidP="00F1005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5398D">
        <w:rPr>
          <w:color w:val="000000" w:themeColor="text1"/>
          <w:sz w:val="28"/>
          <w:szCs w:val="28"/>
        </w:rPr>
        <w:t xml:space="preserve">      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14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24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34           </m:t>
            </m:r>
          </m:sub>
        </m:sSub>
      </m:oMath>
      <w:r w:rsidRPr="0015398D">
        <w:rPr>
          <w:color w:val="000000" w:themeColor="text1"/>
          <w:sz w:val="28"/>
          <w:szCs w:val="28"/>
        </w:rPr>
        <w:t xml:space="preserve">                (10)</w:t>
      </w:r>
    </w:p>
    <w:p w:rsidR="00F1005D" w:rsidRDefault="00F1005D" w:rsidP="003457AA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1005D" w:rsidRDefault="0015398D" w:rsidP="0015398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5398D">
        <w:rPr>
          <w:color w:val="000000" w:themeColor="text1"/>
          <w:sz w:val="28"/>
          <w:szCs w:val="28"/>
        </w:rPr>
        <w:t>План ДФЭ строится, как и для плана ПФЭ, но с меньшим числом факторов. Оставшиеся факторы варьируются не произвольно, а так чтобы сохранялась ортогональность плана.</w:t>
      </w:r>
    </w:p>
    <w:p w:rsidR="00F1005D" w:rsidRPr="00FB3EF1" w:rsidRDefault="0015398D" w:rsidP="003457AA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15398D">
        <w:rPr>
          <w:color w:val="000000" w:themeColor="text1"/>
          <w:sz w:val="28"/>
          <w:szCs w:val="28"/>
        </w:rPr>
        <w:t xml:space="preserve">Реплики, которые используют для сокращения числа экспериментов в 2^m раз, где m=1, 2, 3 ..., называют </w:t>
      </w:r>
      <w:r w:rsidRPr="0015398D">
        <w:rPr>
          <w:i/>
          <w:color w:val="000000" w:themeColor="text1"/>
          <w:sz w:val="28"/>
          <w:szCs w:val="28"/>
        </w:rPr>
        <w:t>регулярными</w:t>
      </w:r>
      <w:r w:rsidRPr="0015398D">
        <w:rPr>
          <w:color w:val="000000" w:themeColor="text1"/>
          <w:sz w:val="28"/>
          <w:szCs w:val="28"/>
        </w:rPr>
        <w:t>.</w:t>
      </w:r>
    </w:p>
    <w:p w:rsidR="0015398D" w:rsidRDefault="0015398D" w:rsidP="0015398D">
      <w:pPr>
        <w:spacing w:line="360" w:lineRule="auto"/>
        <w:ind w:firstLine="708"/>
        <w:jc w:val="both"/>
        <w:rPr>
          <w:i/>
          <w:color w:val="000000" w:themeColor="text1"/>
          <w:sz w:val="28"/>
          <w:szCs w:val="28"/>
        </w:rPr>
      </w:pPr>
      <w:r w:rsidRPr="0015398D">
        <w:rPr>
          <w:color w:val="000000" w:themeColor="text1"/>
          <w:sz w:val="28"/>
          <w:szCs w:val="28"/>
        </w:rPr>
        <w:t>Число несмешанных линейных эффект</w:t>
      </w:r>
      <w:r w:rsidR="00B0062D">
        <w:rPr>
          <w:color w:val="000000" w:themeColor="text1"/>
          <w:sz w:val="28"/>
          <w:szCs w:val="28"/>
        </w:rPr>
        <w:t>ов в дробной реплике называют её</w:t>
      </w:r>
      <w:r w:rsidRPr="0015398D">
        <w:rPr>
          <w:color w:val="000000" w:themeColor="text1"/>
          <w:sz w:val="28"/>
          <w:szCs w:val="28"/>
        </w:rPr>
        <w:t xml:space="preserve"> </w:t>
      </w:r>
      <w:r w:rsidRPr="00B0062D">
        <w:rPr>
          <w:i/>
          <w:color w:val="000000" w:themeColor="text1"/>
          <w:sz w:val="28"/>
          <w:szCs w:val="28"/>
        </w:rPr>
        <w:t>разрешающей способностью.</w:t>
      </w:r>
    </w:p>
    <w:p w:rsidR="008F3DA5" w:rsidRDefault="008F3DA5" w:rsidP="0015398D">
      <w:pPr>
        <w:spacing w:line="360" w:lineRule="auto"/>
        <w:ind w:firstLine="708"/>
        <w:jc w:val="both"/>
        <w:rPr>
          <w:i/>
          <w:color w:val="000000" w:themeColor="text1"/>
          <w:sz w:val="28"/>
          <w:szCs w:val="28"/>
        </w:rPr>
      </w:pPr>
    </w:p>
    <w:p w:rsidR="00254C97" w:rsidRDefault="00254C97" w:rsidP="0015398D">
      <w:pPr>
        <w:spacing w:line="360" w:lineRule="auto"/>
        <w:ind w:firstLine="708"/>
        <w:jc w:val="both"/>
        <w:rPr>
          <w:i/>
          <w:color w:val="000000" w:themeColor="text1"/>
          <w:sz w:val="28"/>
          <w:szCs w:val="28"/>
        </w:rPr>
      </w:pPr>
      <w:r w:rsidRPr="00254C97">
        <w:rPr>
          <w:i/>
          <w:color w:val="000000" w:themeColor="text1"/>
          <w:sz w:val="28"/>
          <w:szCs w:val="28"/>
        </w:rPr>
        <w:lastRenderedPageBreak/>
        <w:t xml:space="preserve">Генерирующим </w:t>
      </w:r>
      <w:r w:rsidRPr="00254C97">
        <w:rPr>
          <w:color w:val="000000" w:themeColor="text1"/>
          <w:sz w:val="28"/>
          <w:szCs w:val="28"/>
        </w:rPr>
        <w:t xml:space="preserve">называют </w:t>
      </w:r>
      <w:r w:rsidRPr="00254C97">
        <w:rPr>
          <w:i/>
          <w:color w:val="000000" w:themeColor="text1"/>
          <w:sz w:val="28"/>
          <w:szCs w:val="28"/>
        </w:rPr>
        <w:t>соотношение,</w:t>
      </w:r>
      <w:r w:rsidRPr="00254C97">
        <w:rPr>
          <w:color w:val="000000" w:themeColor="text1"/>
          <w:sz w:val="28"/>
          <w:szCs w:val="28"/>
        </w:rPr>
        <w:t xml:space="preserve"> которое показывает, какое из взаимодействий принято незначимым и заменено новым фактором</w:t>
      </w:r>
      <w:r w:rsidRPr="00254C97">
        <w:rPr>
          <w:i/>
          <w:color w:val="000000" w:themeColor="text1"/>
          <w:sz w:val="28"/>
          <w:szCs w:val="28"/>
        </w:rPr>
        <w:t>.</w:t>
      </w:r>
    </w:p>
    <w:p w:rsidR="008F3DA5" w:rsidRDefault="008F3DA5" w:rsidP="008F3DA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F3DA5">
        <w:rPr>
          <w:color w:val="000000" w:themeColor="text1"/>
          <w:sz w:val="28"/>
          <w:szCs w:val="28"/>
        </w:rPr>
        <w:t xml:space="preserve">В данной лабораторной работе в качестве генерирующего соотношения </w:t>
      </w:r>
      <w:proofErr w:type="gramStart"/>
      <w:r w:rsidRPr="008F3DA5">
        <w:rPr>
          <w:color w:val="000000" w:themeColor="text1"/>
          <w:sz w:val="28"/>
          <w:szCs w:val="28"/>
        </w:rPr>
        <w:t xml:space="preserve">применялось </w:t>
      </w:r>
      <w:r>
        <w:rPr>
          <w:color w:val="000000" w:themeColor="text1"/>
          <w:sz w:val="28"/>
          <w:szCs w:val="28"/>
        </w:rPr>
        <w:t xml:space="preserve"> (</w:t>
      </w:r>
      <w:proofErr w:type="gramEnd"/>
      <w:r>
        <w:rPr>
          <w:color w:val="000000" w:themeColor="text1"/>
          <w:sz w:val="28"/>
          <w:szCs w:val="28"/>
        </w:rPr>
        <w:t>10</w:t>
      </w:r>
      <w:r w:rsidRPr="008F3DA5">
        <w:rPr>
          <w:color w:val="000000" w:themeColor="text1"/>
          <w:sz w:val="28"/>
          <w:szCs w:val="28"/>
        </w:rPr>
        <w:t xml:space="preserve">), т. е. использовалась </w:t>
      </w:r>
      <w:proofErr w:type="spellStart"/>
      <w:r w:rsidRPr="008F3DA5">
        <w:rPr>
          <w:color w:val="000000" w:themeColor="text1"/>
          <w:sz w:val="28"/>
          <w:szCs w:val="28"/>
        </w:rPr>
        <w:t>полуреплика</w:t>
      </w:r>
      <w:proofErr w:type="spellEnd"/>
      <w:r w:rsidRPr="008F3DA5">
        <w:rPr>
          <w:color w:val="000000" w:themeColor="text1"/>
          <w:sz w:val="28"/>
          <w:szCs w:val="28"/>
        </w:rPr>
        <w:t xml:space="preserve"> ПФЭ (ДФЭ типа 2^(6-1)</w:t>
      </w:r>
      <w:r w:rsidR="00254C97">
        <w:rPr>
          <w:color w:val="000000" w:themeColor="text1"/>
          <w:sz w:val="28"/>
          <w:szCs w:val="28"/>
        </w:rPr>
        <w:t>). О</w:t>
      </w:r>
      <w:r w:rsidRPr="008F3DA5">
        <w:rPr>
          <w:color w:val="000000" w:themeColor="text1"/>
          <w:sz w:val="28"/>
          <w:szCs w:val="28"/>
        </w:rPr>
        <w:t>бщее количество опытов составило 2</w:t>
      </w:r>
      <w:proofErr w:type="gramStart"/>
      <w:r w:rsidRPr="00254C97">
        <w:rPr>
          <w:color w:val="000000" w:themeColor="text1"/>
          <w:sz w:val="28"/>
          <w:szCs w:val="28"/>
        </w:rPr>
        <w:t>^(</w:t>
      </w:r>
      <w:proofErr w:type="gramEnd"/>
      <w:r w:rsidRPr="008F3DA5">
        <w:rPr>
          <w:color w:val="000000" w:themeColor="text1"/>
          <w:sz w:val="28"/>
          <w:szCs w:val="28"/>
        </w:rPr>
        <w:t>5</w:t>
      </w:r>
      <w:r w:rsidRPr="00254C97">
        <w:rPr>
          <w:color w:val="000000" w:themeColor="text1"/>
          <w:sz w:val="28"/>
          <w:szCs w:val="28"/>
        </w:rPr>
        <w:t>)</w:t>
      </w:r>
      <w:r w:rsidRPr="008F3DA5">
        <w:rPr>
          <w:color w:val="000000" w:themeColor="text1"/>
          <w:sz w:val="28"/>
          <w:szCs w:val="28"/>
        </w:rPr>
        <w:t>= 32.</w:t>
      </w:r>
      <w:r w:rsidRPr="00254C97">
        <w:rPr>
          <w:color w:val="000000" w:themeColor="text1"/>
          <w:sz w:val="28"/>
          <w:szCs w:val="28"/>
        </w:rPr>
        <w:t xml:space="preserve"> </w:t>
      </w:r>
    </w:p>
    <w:p w:rsidR="00254C97" w:rsidRPr="00254C97" w:rsidRDefault="00254C97" w:rsidP="00254C97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w:r w:rsidRPr="006F646C">
        <w:rPr>
          <w:color w:val="000000" w:themeColor="text1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</m:oMath>
      <w:r>
        <w:rPr>
          <w:color w:val="000000" w:themeColor="text1"/>
          <w:sz w:val="28"/>
          <w:szCs w:val="28"/>
        </w:rPr>
        <w:t xml:space="preserve">                   </w:t>
      </w:r>
      <w:r w:rsidRPr="00254C97">
        <w:rPr>
          <w:color w:val="000000" w:themeColor="text1"/>
          <w:sz w:val="28"/>
          <w:szCs w:val="28"/>
        </w:rPr>
        <w:t xml:space="preserve">                                         (10)</w:t>
      </w:r>
    </w:p>
    <w:p w:rsidR="008F3DA5" w:rsidRPr="006F646C" w:rsidRDefault="008F3DA5" w:rsidP="00254C97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8F3DA5" w:rsidRDefault="009572A4" w:rsidP="008F3DA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572A4">
        <w:rPr>
          <w:sz w:val="28"/>
          <w:szCs w:val="28"/>
        </w:rPr>
        <w:t>В результате умножения генерирующего соотношения на новую переменную получают так называемый определяющий контраст.</w:t>
      </w:r>
      <w:r>
        <w:t xml:space="preserve"> </w:t>
      </w:r>
      <w:r w:rsidR="008F3DA5" w:rsidRPr="009572A4">
        <w:rPr>
          <w:i/>
          <w:color w:val="000000" w:themeColor="text1"/>
          <w:sz w:val="28"/>
          <w:szCs w:val="28"/>
        </w:rPr>
        <w:t>Определяющий контраст</w:t>
      </w:r>
      <w:r w:rsidR="008F3DA5">
        <w:rPr>
          <w:color w:val="000000" w:themeColor="text1"/>
          <w:sz w:val="28"/>
          <w:szCs w:val="28"/>
        </w:rPr>
        <w:t xml:space="preserve"> (11).</w:t>
      </w:r>
    </w:p>
    <w:p w:rsidR="009572A4" w:rsidRPr="008F3DA5" w:rsidRDefault="009572A4" w:rsidP="008F3DA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254C97" w:rsidRPr="00254C97" w:rsidRDefault="00254C97" w:rsidP="00254C97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254C97">
        <w:rPr>
          <w:color w:val="000000" w:themeColor="text1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=1</m:t>
        </m:r>
      </m:oMath>
      <w:r w:rsidRPr="00254C97">
        <w:rPr>
          <w:color w:val="000000" w:themeColor="text1"/>
          <w:sz w:val="28"/>
          <w:szCs w:val="28"/>
        </w:rPr>
        <w:t xml:space="preserve">                   </w:t>
      </w:r>
      <w:r>
        <w:rPr>
          <w:color w:val="000000" w:themeColor="text1"/>
          <w:sz w:val="28"/>
          <w:szCs w:val="28"/>
        </w:rPr>
        <w:t xml:space="preserve">        </w:t>
      </w:r>
      <w:r w:rsidRPr="00254C97">
        <w:rPr>
          <w:color w:val="000000" w:themeColor="text1"/>
          <w:sz w:val="28"/>
          <w:szCs w:val="28"/>
        </w:rPr>
        <w:t xml:space="preserve">                              (1</w:t>
      </w:r>
      <w:r w:rsidRPr="009572A4">
        <w:rPr>
          <w:color w:val="000000" w:themeColor="text1"/>
          <w:sz w:val="28"/>
          <w:szCs w:val="28"/>
        </w:rPr>
        <w:t>1</w:t>
      </w:r>
      <w:r w:rsidRPr="00254C97">
        <w:rPr>
          <w:color w:val="000000" w:themeColor="text1"/>
          <w:sz w:val="28"/>
          <w:szCs w:val="28"/>
        </w:rPr>
        <w:t>)</w:t>
      </w:r>
    </w:p>
    <w:p w:rsidR="008F3DA5" w:rsidRPr="008F3DA5" w:rsidRDefault="008F3DA5" w:rsidP="009572A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55C32" w:rsidRDefault="009572A4" w:rsidP="009572A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 помощью определяющего контраста можно</w:t>
      </w:r>
      <w:r w:rsidRPr="009572A4">
        <w:rPr>
          <w:sz w:val="28"/>
          <w:szCs w:val="28"/>
        </w:rPr>
        <w:t xml:space="preserve"> оценить, какими </w:t>
      </w:r>
      <w:r w:rsidRPr="009572A4">
        <w:rPr>
          <w:i/>
          <w:sz w:val="28"/>
          <w:szCs w:val="28"/>
        </w:rPr>
        <w:t>смешанными оценками</w:t>
      </w:r>
      <w:r w:rsidRPr="009572A4">
        <w:rPr>
          <w:sz w:val="28"/>
          <w:szCs w:val="28"/>
        </w:rPr>
        <w:t xml:space="preserve"> будут коэффициенты регрессии</w:t>
      </w:r>
      <w:r>
        <w:rPr>
          <w:sz w:val="28"/>
          <w:szCs w:val="28"/>
        </w:rPr>
        <w:t xml:space="preserve"> (12)</w:t>
      </w:r>
      <w:r w:rsidRPr="009572A4">
        <w:rPr>
          <w:sz w:val="28"/>
          <w:szCs w:val="28"/>
        </w:rPr>
        <w:t>. Система смешанных оценок для линейных коэффициентов приведена ниже.</w:t>
      </w:r>
    </w:p>
    <w:p w:rsidR="009572A4" w:rsidRPr="009572A4" w:rsidRDefault="006F646C" w:rsidP="009572A4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1235</m:t>
              </m:r>
            </m:sub>
          </m:sSub>
        </m:oMath>
      </m:oMathPara>
    </w:p>
    <w:p w:rsidR="009572A4" w:rsidRPr="009572A4" w:rsidRDefault="006F646C" w:rsidP="009572A4">
      <w:pPr>
        <w:spacing w:line="360" w:lineRule="auto"/>
        <w:ind w:firstLine="708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235</m:t>
              </m:r>
            </m:sub>
          </m:sSub>
        </m:oMath>
      </m:oMathPara>
    </w:p>
    <w:p w:rsidR="009572A4" w:rsidRPr="009572A4" w:rsidRDefault="006F646C" w:rsidP="009572A4">
      <w:pPr>
        <w:spacing w:line="360" w:lineRule="auto"/>
        <w:ind w:firstLine="708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135</m:t>
              </m:r>
            </m:sub>
          </m:sSub>
        </m:oMath>
      </m:oMathPara>
    </w:p>
    <w:p w:rsidR="009572A4" w:rsidRPr="009572A4" w:rsidRDefault="009572A4" w:rsidP="009572A4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      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125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            </m:t>
        </m:r>
      </m:oMath>
      <w:r>
        <w:rPr>
          <w:sz w:val="28"/>
          <w:szCs w:val="28"/>
          <w:lang w:val="en-US"/>
        </w:rPr>
        <w:t xml:space="preserve">                 (12)</w:t>
      </w:r>
    </w:p>
    <w:p w:rsidR="009572A4" w:rsidRPr="009572A4" w:rsidRDefault="006F646C" w:rsidP="009572A4">
      <w:pPr>
        <w:spacing w:line="360" w:lineRule="auto"/>
        <w:ind w:firstLine="708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12345</m:t>
              </m:r>
            </m:sub>
          </m:sSub>
        </m:oMath>
      </m:oMathPara>
    </w:p>
    <w:p w:rsidR="009572A4" w:rsidRPr="009572A4" w:rsidRDefault="006F646C" w:rsidP="009572A4">
      <w:pPr>
        <w:spacing w:line="360" w:lineRule="auto"/>
        <w:ind w:firstLine="708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123</m:t>
              </m:r>
            </m:sub>
          </m:sSub>
        </m:oMath>
      </m:oMathPara>
    </w:p>
    <w:p w:rsidR="009572A4" w:rsidRPr="009572A4" w:rsidRDefault="006F646C" w:rsidP="009572A4">
      <w:pPr>
        <w:spacing w:line="360" w:lineRule="auto"/>
        <w:ind w:firstLine="708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12356</m:t>
              </m:r>
            </m:sub>
          </m:sSub>
        </m:oMath>
      </m:oMathPara>
    </w:p>
    <w:p w:rsidR="009572A4" w:rsidRPr="009572A4" w:rsidRDefault="009572A4" w:rsidP="009572A4">
      <w:pPr>
        <w:spacing w:line="360" w:lineRule="auto"/>
        <w:ind w:firstLine="708"/>
        <w:jc w:val="center"/>
        <w:rPr>
          <w:sz w:val="28"/>
          <w:szCs w:val="28"/>
        </w:rPr>
      </w:pPr>
    </w:p>
    <w:p w:rsidR="009572A4" w:rsidRDefault="009572A4" w:rsidP="009572A4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:rsidR="009572A4" w:rsidRDefault="009572A4" w:rsidP="009572A4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:rsidR="009572A4" w:rsidRDefault="009572A4" w:rsidP="009572A4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:rsidR="009572A4" w:rsidRPr="009572A4" w:rsidRDefault="009572A4" w:rsidP="009572A4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:rsidR="009572A4" w:rsidRDefault="009572A4" w:rsidP="009572A4">
      <w:pPr>
        <w:spacing w:line="360" w:lineRule="auto"/>
        <w:ind w:firstLine="708"/>
        <w:jc w:val="both"/>
        <w:rPr>
          <w:sz w:val="28"/>
          <w:szCs w:val="28"/>
        </w:rPr>
      </w:pPr>
    </w:p>
    <w:p w:rsidR="009572A4" w:rsidRPr="00B0062D" w:rsidRDefault="009572A4" w:rsidP="003457AA">
      <w:pPr>
        <w:spacing w:line="360" w:lineRule="auto"/>
        <w:jc w:val="both"/>
        <w:rPr>
          <w:sz w:val="28"/>
          <w:szCs w:val="28"/>
        </w:rPr>
      </w:pPr>
    </w:p>
    <w:p w:rsidR="002649F0" w:rsidRDefault="00055C32" w:rsidP="00C35C2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РАБОТЫ ПРОГРАММЫ </w:t>
      </w:r>
    </w:p>
    <w:p w:rsidR="00C35C29" w:rsidRPr="00C35C29" w:rsidRDefault="00C35C29" w:rsidP="00C35C29">
      <w:pPr>
        <w:ind w:firstLine="708"/>
        <w:jc w:val="center"/>
        <w:rPr>
          <w:sz w:val="16"/>
          <w:szCs w:val="16"/>
        </w:rPr>
      </w:pPr>
    </w:p>
    <w:p w:rsidR="00FA36F2" w:rsidRPr="00FA36F2" w:rsidRDefault="00FA36F2" w:rsidP="002649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лабораторной работы был выбран язык </w:t>
      </w:r>
      <w:r>
        <w:rPr>
          <w:sz w:val="28"/>
          <w:szCs w:val="28"/>
          <w:lang w:val="en-US"/>
        </w:rPr>
        <w:t>python</w:t>
      </w:r>
      <w:r w:rsidRPr="00FA36F2">
        <w:rPr>
          <w:sz w:val="28"/>
          <w:szCs w:val="28"/>
        </w:rPr>
        <w:t xml:space="preserve">. </w:t>
      </w:r>
      <w:r w:rsidRPr="00FA36F2">
        <w:rPr>
          <w:color w:val="000000" w:themeColor="text1"/>
          <w:sz w:val="28"/>
          <w:szCs w:val="28"/>
        </w:rPr>
        <w:t xml:space="preserve">В реализации дизайна </w:t>
      </w:r>
      <w:r>
        <w:rPr>
          <w:color w:val="000000" w:themeColor="text1"/>
          <w:sz w:val="28"/>
          <w:szCs w:val="28"/>
        </w:rPr>
        <w:t>использована</w:t>
      </w:r>
      <w:r w:rsidRPr="00FA36F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к</w:t>
      </w:r>
      <w:r w:rsidRPr="00FA36F2">
        <w:rPr>
          <w:color w:val="000000" w:themeColor="text1"/>
          <w:sz w:val="28"/>
          <w:szCs w:val="28"/>
          <w:shd w:val="clear" w:color="auto" w:fill="FFFFFF"/>
        </w:rPr>
        <w:t xml:space="preserve">россплатформенная свободная среда для разработки </w:t>
      </w:r>
      <w:proofErr w:type="gramStart"/>
      <w:r w:rsidRPr="00FA36F2">
        <w:rPr>
          <w:color w:val="000000" w:themeColor="text1"/>
          <w:sz w:val="28"/>
          <w:szCs w:val="28"/>
          <w:shd w:val="clear" w:color="auto" w:fill="FFFFFF"/>
        </w:rPr>
        <w:t>графических интерфейсов программ</w:t>
      </w:r>
      <w:proofErr w:type="gramEnd"/>
      <w:r w:rsidRPr="00FA36F2">
        <w:rPr>
          <w:color w:val="000000" w:themeColor="text1"/>
          <w:sz w:val="28"/>
          <w:szCs w:val="28"/>
          <w:shd w:val="clear" w:color="auto" w:fill="FFFFFF"/>
        </w:rPr>
        <w:t xml:space="preserve"> использующих библиотеку </w:t>
      </w:r>
      <w:proofErr w:type="spellStart"/>
      <w:r w:rsidRPr="00FA36F2">
        <w:rPr>
          <w:color w:val="000000" w:themeColor="text1"/>
          <w:sz w:val="28"/>
          <w:szCs w:val="28"/>
          <w:shd w:val="clear" w:color="auto" w:fill="FFFFFF"/>
        </w:rPr>
        <w:t>Qt</w:t>
      </w:r>
      <w:proofErr w:type="spellEnd"/>
      <w:r w:rsidRPr="00FA36F2">
        <w:rPr>
          <w:color w:val="000000" w:themeColor="text1"/>
          <w:sz w:val="28"/>
          <w:szCs w:val="28"/>
          <w:shd w:val="clear" w:color="auto" w:fill="FFFFFF"/>
        </w:rPr>
        <w:t>. </w:t>
      </w:r>
    </w:p>
    <w:p w:rsidR="00055C32" w:rsidRPr="00C35C29" w:rsidRDefault="00055C32" w:rsidP="00C35C29">
      <w:pPr>
        <w:spacing w:line="360" w:lineRule="auto"/>
        <w:ind w:firstLine="708"/>
        <w:jc w:val="both"/>
        <w:rPr>
          <w:color w:val="000000" w:themeColor="text1"/>
          <w:sz w:val="28"/>
        </w:rPr>
      </w:pPr>
      <w:proofErr w:type="gramStart"/>
      <w:r>
        <w:rPr>
          <w:sz w:val="28"/>
          <w:szCs w:val="28"/>
        </w:rPr>
        <w:t>На  рисунке</w:t>
      </w:r>
      <w:proofErr w:type="gramEnd"/>
      <w:r>
        <w:rPr>
          <w:sz w:val="28"/>
          <w:szCs w:val="28"/>
        </w:rPr>
        <w:t xml:space="preserve"> </w:t>
      </w:r>
      <w:r w:rsidR="00443883">
        <w:rPr>
          <w:sz w:val="28"/>
          <w:szCs w:val="28"/>
        </w:rPr>
        <w:t xml:space="preserve">4.1 – 4.3 </w:t>
      </w:r>
      <w:r>
        <w:rPr>
          <w:sz w:val="28"/>
          <w:szCs w:val="28"/>
        </w:rPr>
        <w:t>представлены результаты работы программы.</w:t>
      </w:r>
      <w:r w:rsidR="002649F0" w:rsidRPr="002649F0">
        <w:rPr>
          <w:color w:val="000000" w:themeColor="text1"/>
          <w:sz w:val="28"/>
        </w:rPr>
        <w:t xml:space="preserve"> </w:t>
      </w:r>
      <w:r w:rsidR="002649F0">
        <w:rPr>
          <w:sz w:val="28"/>
          <w:szCs w:val="28"/>
        </w:rPr>
        <w:t>Изменение значений в разделе</w:t>
      </w:r>
      <w:r w:rsidR="002649F0" w:rsidRPr="002649F0">
        <w:rPr>
          <w:sz w:val="28"/>
          <w:szCs w:val="28"/>
        </w:rPr>
        <w:t xml:space="preserve">: </w:t>
      </w:r>
      <w:r w:rsidR="002649F0">
        <w:rPr>
          <w:sz w:val="28"/>
          <w:szCs w:val="28"/>
        </w:rPr>
        <w:t>поступление заявок, обслуживание заявок, количество заявок</w:t>
      </w:r>
      <w:r w:rsidR="000F6CE2">
        <w:rPr>
          <w:sz w:val="28"/>
          <w:szCs w:val="28"/>
        </w:rPr>
        <w:t>, уровни варьирования</w:t>
      </w:r>
      <w:r w:rsidR="002649F0">
        <w:rPr>
          <w:sz w:val="28"/>
          <w:szCs w:val="28"/>
        </w:rPr>
        <w:t xml:space="preserve">. </w:t>
      </w:r>
      <w:r w:rsidR="00D01CCC">
        <w:rPr>
          <w:sz w:val="28"/>
          <w:szCs w:val="28"/>
        </w:rPr>
        <w:t>Для вычисления коэффициентов</w:t>
      </w:r>
      <w:r w:rsidR="00D01CCC" w:rsidRPr="00E857D9">
        <w:rPr>
          <w:sz w:val="28"/>
          <w:szCs w:val="28"/>
        </w:rPr>
        <w:t xml:space="preserve"> линейной и частично нелинейной регрессионной зависимости</w:t>
      </w:r>
      <w:r w:rsidR="00D01CCC">
        <w:rPr>
          <w:sz w:val="28"/>
          <w:szCs w:val="28"/>
        </w:rPr>
        <w:t xml:space="preserve"> и </w:t>
      </w:r>
      <w:r w:rsidR="00D01CCC" w:rsidRPr="00E857D9">
        <w:rPr>
          <w:sz w:val="28"/>
          <w:szCs w:val="28"/>
        </w:rPr>
        <w:t>матрицу планирования</w:t>
      </w:r>
      <w:r w:rsidR="00D01CCC">
        <w:rPr>
          <w:sz w:val="28"/>
          <w:szCs w:val="28"/>
        </w:rPr>
        <w:t xml:space="preserve"> нужно нажать на кнопку «Коэффициенты» и выбрать модель (ДФЭ и</w:t>
      </w:r>
      <w:r w:rsidR="00304196">
        <w:rPr>
          <w:sz w:val="28"/>
          <w:szCs w:val="28"/>
        </w:rPr>
        <w:t>ли</w:t>
      </w:r>
      <w:r w:rsidR="00D01CCC">
        <w:rPr>
          <w:sz w:val="28"/>
          <w:szCs w:val="28"/>
        </w:rPr>
        <w:t xml:space="preserve"> ПФЭ)</w:t>
      </w:r>
      <w:r w:rsidR="00D01CCC" w:rsidRPr="000F6CE2">
        <w:rPr>
          <w:sz w:val="28"/>
          <w:szCs w:val="28"/>
        </w:rPr>
        <w:t>.</w:t>
      </w:r>
      <w:r w:rsidR="00D01CCC">
        <w:rPr>
          <w:sz w:val="28"/>
          <w:szCs w:val="28"/>
        </w:rPr>
        <w:t xml:space="preserve"> </w:t>
      </w:r>
      <w:r w:rsidR="002649F0">
        <w:rPr>
          <w:sz w:val="28"/>
          <w:szCs w:val="28"/>
        </w:rPr>
        <w:t xml:space="preserve">При нажатии на кнопку </w:t>
      </w:r>
      <w:r w:rsidR="000F6CE2">
        <w:rPr>
          <w:sz w:val="28"/>
          <w:szCs w:val="28"/>
        </w:rPr>
        <w:t>«</w:t>
      </w:r>
      <w:r w:rsidR="00D01CCC">
        <w:rPr>
          <w:sz w:val="28"/>
          <w:szCs w:val="28"/>
        </w:rPr>
        <w:t>Моделировать</w:t>
      </w:r>
      <w:r w:rsidR="000F6CE2">
        <w:rPr>
          <w:sz w:val="28"/>
          <w:szCs w:val="28"/>
        </w:rPr>
        <w:t xml:space="preserve">» </w:t>
      </w:r>
      <w:r w:rsidR="002649F0">
        <w:rPr>
          <w:sz w:val="28"/>
          <w:szCs w:val="28"/>
        </w:rPr>
        <w:t>будут выведены результаты</w:t>
      </w:r>
      <w:r w:rsidR="002649F0" w:rsidRPr="002649F0">
        <w:rPr>
          <w:sz w:val="28"/>
          <w:szCs w:val="28"/>
        </w:rPr>
        <w:t>:</w:t>
      </w:r>
      <w:r w:rsidR="002649F0">
        <w:rPr>
          <w:sz w:val="28"/>
          <w:szCs w:val="28"/>
        </w:rPr>
        <w:t xml:space="preserve"> </w:t>
      </w:r>
      <w:r w:rsidR="00C35C29" w:rsidRPr="00C35C29">
        <w:rPr>
          <w:color w:val="000000"/>
          <w:sz w:val="28"/>
          <w:szCs w:val="28"/>
          <w:shd w:val="clear" w:color="auto" w:fill="FFFFFF"/>
        </w:rPr>
        <w:t>значения результатов эксперимента, линейной и нелинейной моделей</w:t>
      </w:r>
      <w:r w:rsidR="002F11D3">
        <w:rPr>
          <w:sz w:val="28"/>
          <w:szCs w:val="28"/>
        </w:rPr>
        <w:t>.</w:t>
      </w:r>
      <w:r w:rsidR="000F6CE2">
        <w:rPr>
          <w:sz w:val="28"/>
          <w:szCs w:val="28"/>
        </w:rPr>
        <w:t xml:space="preserve"> </w:t>
      </w:r>
    </w:p>
    <w:p w:rsidR="00055C32" w:rsidRDefault="00055C32" w:rsidP="00FA36F2">
      <w:pPr>
        <w:ind w:left="-1276" w:firstLine="142"/>
        <w:jc w:val="both"/>
        <w:rPr>
          <w:sz w:val="28"/>
          <w:szCs w:val="28"/>
        </w:rPr>
      </w:pPr>
    </w:p>
    <w:p w:rsidR="00FE54E2" w:rsidRPr="00A374CE" w:rsidRDefault="009F4EA9" w:rsidP="00FE54E2">
      <w:pPr>
        <w:spacing w:line="360" w:lineRule="auto"/>
        <w:ind w:left="-1134" w:right="-56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9" type="#_x0000_t75" alt="" style="width:565.95pt;height:264.3pt;mso-width-percent:0;mso-height-percent:0;mso-width-percent:0;mso-height-percent:0">
            <v:imagedata r:id="rId12" o:title="1_П"/>
          </v:shape>
        </w:pict>
      </w:r>
    </w:p>
    <w:p w:rsidR="002649F0" w:rsidRPr="00443883" w:rsidRDefault="002649F0" w:rsidP="002649F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43883">
        <w:rPr>
          <w:sz w:val="28"/>
          <w:szCs w:val="28"/>
        </w:rPr>
        <w:t>4</w:t>
      </w:r>
      <w:r w:rsidR="00C35C29">
        <w:rPr>
          <w:sz w:val="28"/>
          <w:szCs w:val="28"/>
        </w:rPr>
        <w:t>.1</w:t>
      </w:r>
      <w:r>
        <w:rPr>
          <w:sz w:val="28"/>
          <w:szCs w:val="28"/>
        </w:rPr>
        <w:t xml:space="preserve"> – Результат</w:t>
      </w:r>
      <w:r w:rsidR="00FE54E2">
        <w:rPr>
          <w:sz w:val="28"/>
          <w:szCs w:val="28"/>
        </w:rPr>
        <w:t xml:space="preserve"> №1</w:t>
      </w:r>
      <w:r>
        <w:rPr>
          <w:sz w:val="28"/>
          <w:szCs w:val="28"/>
        </w:rPr>
        <w:t xml:space="preserve"> работы программы</w:t>
      </w:r>
      <w:r w:rsidR="00FE54E2">
        <w:rPr>
          <w:sz w:val="28"/>
          <w:szCs w:val="28"/>
        </w:rPr>
        <w:t xml:space="preserve"> ПФЭ</w:t>
      </w:r>
    </w:p>
    <w:p w:rsidR="00D65EFF" w:rsidRDefault="00D65EFF" w:rsidP="00A374CE">
      <w:pPr>
        <w:spacing w:line="360" w:lineRule="auto"/>
        <w:ind w:left="-851" w:right="-428"/>
        <w:jc w:val="center"/>
        <w:rPr>
          <w:sz w:val="28"/>
          <w:szCs w:val="28"/>
        </w:rPr>
      </w:pPr>
    </w:p>
    <w:p w:rsidR="00FE54E2" w:rsidRDefault="00FE54E2" w:rsidP="00A374CE">
      <w:pPr>
        <w:spacing w:line="360" w:lineRule="auto"/>
        <w:ind w:left="-851" w:right="-428"/>
        <w:jc w:val="center"/>
        <w:rPr>
          <w:sz w:val="28"/>
          <w:szCs w:val="28"/>
        </w:rPr>
      </w:pPr>
    </w:p>
    <w:p w:rsidR="00FE54E2" w:rsidRDefault="00FE54E2" w:rsidP="00A374CE">
      <w:pPr>
        <w:spacing w:line="360" w:lineRule="auto"/>
        <w:ind w:left="-851" w:right="-428"/>
        <w:jc w:val="center"/>
        <w:rPr>
          <w:sz w:val="28"/>
          <w:szCs w:val="28"/>
        </w:rPr>
      </w:pPr>
    </w:p>
    <w:p w:rsidR="00FE54E2" w:rsidRDefault="00FE54E2" w:rsidP="00A374CE">
      <w:pPr>
        <w:spacing w:line="360" w:lineRule="auto"/>
        <w:ind w:left="-851" w:right="-428"/>
        <w:jc w:val="center"/>
        <w:rPr>
          <w:sz w:val="28"/>
          <w:szCs w:val="28"/>
        </w:rPr>
      </w:pPr>
    </w:p>
    <w:p w:rsidR="00FE54E2" w:rsidRDefault="009F4EA9" w:rsidP="00FE54E2">
      <w:pPr>
        <w:spacing w:line="360" w:lineRule="auto"/>
        <w:ind w:left="-1134" w:right="-428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pict>
          <v:shape id="_x0000_i1028" type="#_x0000_t75" alt="" style="width:558.7pt;height:264.3pt;mso-width-percent:0;mso-height-percent:0;mso-width-percent:0;mso-height-percent:0">
            <v:imagedata r:id="rId13" o:title="1_Д"/>
          </v:shape>
        </w:pict>
      </w:r>
    </w:p>
    <w:p w:rsidR="00C35C29" w:rsidRPr="00C35C29" w:rsidRDefault="00C35C29" w:rsidP="00C35C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43883">
        <w:rPr>
          <w:sz w:val="28"/>
          <w:szCs w:val="28"/>
        </w:rPr>
        <w:t>4</w:t>
      </w:r>
      <w:r>
        <w:rPr>
          <w:sz w:val="28"/>
          <w:szCs w:val="28"/>
        </w:rPr>
        <w:t xml:space="preserve">.2 – Результат </w:t>
      </w:r>
      <w:r w:rsidR="00FE54E2">
        <w:rPr>
          <w:sz w:val="28"/>
          <w:szCs w:val="28"/>
        </w:rPr>
        <w:t xml:space="preserve">№1 </w:t>
      </w:r>
      <w:r>
        <w:rPr>
          <w:sz w:val="28"/>
          <w:szCs w:val="28"/>
        </w:rPr>
        <w:t>работы программы</w:t>
      </w:r>
      <w:r w:rsidR="00FE54E2">
        <w:rPr>
          <w:sz w:val="28"/>
          <w:szCs w:val="28"/>
        </w:rPr>
        <w:t xml:space="preserve"> ДФЭ</w:t>
      </w:r>
    </w:p>
    <w:p w:rsidR="00C35C29" w:rsidRDefault="00C35C29" w:rsidP="00A374CE">
      <w:pPr>
        <w:spacing w:line="360" w:lineRule="auto"/>
        <w:ind w:left="-567"/>
        <w:jc w:val="center"/>
        <w:rPr>
          <w:sz w:val="28"/>
          <w:szCs w:val="28"/>
        </w:rPr>
      </w:pPr>
    </w:p>
    <w:p w:rsidR="00FE54E2" w:rsidRPr="00C35C29" w:rsidRDefault="008F59C9" w:rsidP="00FE54E2">
      <w:pPr>
        <w:spacing w:line="360" w:lineRule="auto"/>
        <w:ind w:left="-1134" w:right="-42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89255" cy="3359727"/>
            <wp:effectExtent l="0" t="0" r="0" b="0"/>
            <wp:docPr id="3" name="Рисунок 3" descr="D:\8_sem\ПЭ\lab_03\2_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8_sem\ПЭ\lab_03\2_П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618" cy="3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FF" w:rsidRDefault="00443883" w:rsidP="005572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557278">
        <w:rPr>
          <w:sz w:val="28"/>
          <w:szCs w:val="28"/>
        </w:rPr>
        <w:t>.</w:t>
      </w:r>
      <w:r w:rsidR="00557278" w:rsidRPr="00BA6722">
        <w:rPr>
          <w:sz w:val="28"/>
          <w:szCs w:val="28"/>
        </w:rPr>
        <w:t>3</w:t>
      </w:r>
      <w:r w:rsidR="00557278">
        <w:rPr>
          <w:sz w:val="28"/>
          <w:szCs w:val="28"/>
        </w:rPr>
        <w:t xml:space="preserve"> – </w:t>
      </w:r>
      <w:r w:rsidR="00FE54E2" w:rsidRPr="00FE54E2">
        <w:rPr>
          <w:sz w:val="28"/>
          <w:szCs w:val="28"/>
        </w:rPr>
        <w:t xml:space="preserve">Результат </w:t>
      </w:r>
      <w:r w:rsidR="00FE54E2">
        <w:rPr>
          <w:sz w:val="28"/>
          <w:szCs w:val="28"/>
        </w:rPr>
        <w:t>№2</w:t>
      </w:r>
      <w:r w:rsidR="00FE54E2" w:rsidRPr="00FE54E2">
        <w:rPr>
          <w:sz w:val="28"/>
          <w:szCs w:val="28"/>
        </w:rPr>
        <w:t xml:space="preserve"> работы программы ПФЭ</w:t>
      </w:r>
    </w:p>
    <w:p w:rsidR="00FE54E2" w:rsidRDefault="00FE54E2" w:rsidP="00557278">
      <w:pPr>
        <w:spacing w:line="360" w:lineRule="auto"/>
        <w:jc w:val="center"/>
        <w:rPr>
          <w:sz w:val="28"/>
          <w:szCs w:val="28"/>
        </w:rPr>
      </w:pPr>
    </w:p>
    <w:p w:rsidR="00FE54E2" w:rsidRDefault="00FE54E2" w:rsidP="00557278">
      <w:pPr>
        <w:spacing w:line="360" w:lineRule="auto"/>
        <w:jc w:val="center"/>
        <w:rPr>
          <w:sz w:val="28"/>
          <w:szCs w:val="28"/>
        </w:rPr>
      </w:pPr>
    </w:p>
    <w:p w:rsidR="00FE54E2" w:rsidRDefault="00FE54E2" w:rsidP="00557278">
      <w:pPr>
        <w:spacing w:line="360" w:lineRule="auto"/>
        <w:jc w:val="center"/>
        <w:rPr>
          <w:sz w:val="28"/>
          <w:szCs w:val="28"/>
        </w:rPr>
      </w:pPr>
    </w:p>
    <w:p w:rsidR="00FE54E2" w:rsidRPr="00FE54E2" w:rsidRDefault="00FE54E2" w:rsidP="00557278">
      <w:pPr>
        <w:spacing w:line="360" w:lineRule="auto"/>
        <w:jc w:val="center"/>
        <w:rPr>
          <w:sz w:val="28"/>
          <w:szCs w:val="28"/>
        </w:rPr>
      </w:pPr>
    </w:p>
    <w:p w:rsidR="00FE54E2" w:rsidRDefault="009F4EA9" w:rsidP="00FE54E2">
      <w:pPr>
        <w:spacing w:line="360" w:lineRule="auto"/>
        <w:ind w:left="-1134" w:right="-5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7" type="#_x0000_t75" alt="" style="width:547.75pt;height:255.2pt;mso-width-percent:0;mso-height-percent:0;mso-width-percent:0;mso-height-percent:0">
            <v:imagedata r:id="rId15" o:title="2_Д"/>
          </v:shape>
        </w:pict>
      </w:r>
    </w:p>
    <w:p w:rsidR="00FE54E2" w:rsidRPr="00FE54E2" w:rsidRDefault="00FE54E2" w:rsidP="00FE54E2">
      <w:pPr>
        <w:spacing w:line="360" w:lineRule="auto"/>
        <w:jc w:val="center"/>
        <w:rPr>
          <w:sz w:val="28"/>
          <w:szCs w:val="28"/>
        </w:rPr>
      </w:pPr>
      <w:r w:rsidRPr="00FE54E2">
        <w:rPr>
          <w:sz w:val="28"/>
          <w:szCs w:val="28"/>
        </w:rPr>
        <w:t>Рисунок 4</w:t>
      </w:r>
      <w:r>
        <w:rPr>
          <w:sz w:val="28"/>
          <w:szCs w:val="28"/>
        </w:rPr>
        <w:t>.4</w:t>
      </w:r>
      <w:r w:rsidRPr="00FE54E2">
        <w:rPr>
          <w:sz w:val="28"/>
          <w:szCs w:val="28"/>
        </w:rPr>
        <w:t xml:space="preserve"> – Результат №</w:t>
      </w:r>
      <w:r>
        <w:rPr>
          <w:sz w:val="28"/>
          <w:szCs w:val="28"/>
        </w:rPr>
        <w:t>2</w:t>
      </w:r>
      <w:r w:rsidRPr="00FE54E2">
        <w:rPr>
          <w:sz w:val="28"/>
          <w:szCs w:val="28"/>
        </w:rPr>
        <w:t xml:space="preserve"> работы программы ДФЭ</w:t>
      </w:r>
    </w:p>
    <w:p w:rsidR="00FE54E2" w:rsidRDefault="00FE54E2" w:rsidP="00FE54E2">
      <w:pPr>
        <w:spacing w:line="360" w:lineRule="auto"/>
        <w:jc w:val="center"/>
        <w:rPr>
          <w:sz w:val="28"/>
          <w:szCs w:val="28"/>
        </w:rPr>
      </w:pPr>
    </w:p>
    <w:p w:rsidR="00FE54E2" w:rsidRDefault="00FE54E2" w:rsidP="00FE54E2">
      <w:pPr>
        <w:spacing w:line="360" w:lineRule="auto"/>
        <w:jc w:val="center"/>
        <w:rPr>
          <w:sz w:val="28"/>
          <w:szCs w:val="28"/>
        </w:rPr>
      </w:pPr>
    </w:p>
    <w:p w:rsidR="00FE54E2" w:rsidRPr="00FE54E2" w:rsidRDefault="009F4EA9" w:rsidP="00FE54E2">
      <w:pPr>
        <w:spacing w:line="360" w:lineRule="auto"/>
        <w:ind w:left="-1134" w:right="-5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6" type="#_x0000_t75" alt="" style="width:563.25pt;height:263.4pt;mso-width-percent:0;mso-height-percent:0;mso-width-percent:0;mso-height-percent:0">
            <v:imagedata r:id="rId16" o:title="3_П"/>
          </v:shape>
        </w:pict>
      </w:r>
    </w:p>
    <w:p w:rsidR="00FE54E2" w:rsidRPr="00FE54E2" w:rsidRDefault="00FE54E2" w:rsidP="00FE54E2">
      <w:pPr>
        <w:spacing w:line="360" w:lineRule="auto"/>
        <w:jc w:val="center"/>
        <w:rPr>
          <w:sz w:val="28"/>
          <w:szCs w:val="28"/>
        </w:rPr>
      </w:pPr>
      <w:r w:rsidRPr="00FE54E2">
        <w:rPr>
          <w:sz w:val="28"/>
          <w:szCs w:val="28"/>
        </w:rPr>
        <w:t>Рисунок 4</w:t>
      </w:r>
      <w:r>
        <w:rPr>
          <w:sz w:val="28"/>
          <w:szCs w:val="28"/>
        </w:rPr>
        <w:t>.5</w:t>
      </w:r>
      <w:r w:rsidRPr="00FE54E2">
        <w:rPr>
          <w:sz w:val="28"/>
          <w:szCs w:val="28"/>
        </w:rPr>
        <w:t xml:space="preserve"> – Результат №</w:t>
      </w:r>
      <w:r>
        <w:rPr>
          <w:sz w:val="28"/>
          <w:szCs w:val="28"/>
        </w:rPr>
        <w:t>3</w:t>
      </w:r>
      <w:r w:rsidRPr="00FE54E2">
        <w:rPr>
          <w:sz w:val="28"/>
          <w:szCs w:val="28"/>
        </w:rPr>
        <w:t xml:space="preserve"> работы программы ПФЭ</w:t>
      </w:r>
    </w:p>
    <w:p w:rsidR="00FE54E2" w:rsidRDefault="00FE54E2" w:rsidP="00FE54E2">
      <w:pPr>
        <w:spacing w:line="360" w:lineRule="auto"/>
        <w:jc w:val="center"/>
        <w:rPr>
          <w:sz w:val="28"/>
          <w:szCs w:val="28"/>
        </w:rPr>
      </w:pPr>
    </w:p>
    <w:p w:rsidR="00FE54E2" w:rsidRDefault="00FE54E2" w:rsidP="00FE54E2">
      <w:pPr>
        <w:spacing w:line="360" w:lineRule="auto"/>
        <w:jc w:val="center"/>
        <w:rPr>
          <w:sz w:val="28"/>
          <w:szCs w:val="28"/>
        </w:rPr>
      </w:pPr>
    </w:p>
    <w:p w:rsidR="00FE54E2" w:rsidRDefault="00FE54E2" w:rsidP="00FE54E2">
      <w:pPr>
        <w:spacing w:line="360" w:lineRule="auto"/>
        <w:jc w:val="center"/>
        <w:rPr>
          <w:sz w:val="28"/>
          <w:szCs w:val="28"/>
        </w:rPr>
      </w:pPr>
    </w:p>
    <w:p w:rsidR="00FE54E2" w:rsidRPr="00FE54E2" w:rsidRDefault="009F4EA9" w:rsidP="00FE54E2">
      <w:pPr>
        <w:spacing w:line="360" w:lineRule="auto"/>
        <w:ind w:left="-1134" w:right="-5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5" type="#_x0000_t75" alt="" style="width:577.8pt;height:271.6pt;mso-width-percent:0;mso-height-percent:0;mso-width-percent:0;mso-height-percent:0">
            <v:imagedata r:id="rId17" o:title="3_Д"/>
          </v:shape>
        </w:pict>
      </w:r>
    </w:p>
    <w:p w:rsidR="00FE54E2" w:rsidRPr="00FE54E2" w:rsidRDefault="00FE54E2" w:rsidP="00FE54E2">
      <w:pPr>
        <w:spacing w:line="360" w:lineRule="auto"/>
        <w:jc w:val="center"/>
        <w:rPr>
          <w:sz w:val="28"/>
          <w:szCs w:val="28"/>
        </w:rPr>
      </w:pPr>
      <w:r w:rsidRPr="00FE54E2">
        <w:rPr>
          <w:sz w:val="28"/>
          <w:szCs w:val="28"/>
        </w:rPr>
        <w:t>Рисунок 4.</w:t>
      </w:r>
      <w:r>
        <w:rPr>
          <w:sz w:val="28"/>
          <w:szCs w:val="28"/>
        </w:rPr>
        <w:t>6</w:t>
      </w:r>
      <w:r w:rsidRPr="00FE54E2">
        <w:rPr>
          <w:sz w:val="28"/>
          <w:szCs w:val="28"/>
        </w:rPr>
        <w:t xml:space="preserve"> – Результат №</w:t>
      </w:r>
      <w:r>
        <w:rPr>
          <w:sz w:val="28"/>
          <w:szCs w:val="28"/>
        </w:rPr>
        <w:t>3</w:t>
      </w:r>
      <w:r w:rsidRPr="00FE54E2">
        <w:rPr>
          <w:sz w:val="28"/>
          <w:szCs w:val="28"/>
        </w:rPr>
        <w:t xml:space="preserve"> работы программы ДФЭ</w:t>
      </w:r>
    </w:p>
    <w:p w:rsidR="00443883" w:rsidRDefault="00443883" w:rsidP="00FE54E2">
      <w:pPr>
        <w:spacing w:line="360" w:lineRule="auto"/>
        <w:rPr>
          <w:sz w:val="28"/>
          <w:szCs w:val="28"/>
        </w:rPr>
      </w:pPr>
    </w:p>
    <w:p w:rsidR="00432BD7" w:rsidRDefault="00432BD7" w:rsidP="00432BD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Pr="00BA6722">
        <w:rPr>
          <w:color w:val="000000"/>
          <w:sz w:val="28"/>
          <w:szCs w:val="28"/>
          <w:shd w:val="clear" w:color="auto" w:fill="FFFFFF"/>
        </w:rPr>
        <w:t xml:space="preserve">1 – </w:t>
      </w:r>
      <w:r w:rsidR="00443883">
        <w:rPr>
          <w:color w:val="000000"/>
          <w:sz w:val="28"/>
          <w:szCs w:val="28"/>
          <w:shd w:val="clear" w:color="auto" w:fill="FFFFFF"/>
        </w:rPr>
        <w:t>это мю для нормального закона распределения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432BD7" w:rsidRDefault="00432BD7" w:rsidP="00432BD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Pr="00BA6722">
        <w:rPr>
          <w:color w:val="000000"/>
          <w:sz w:val="28"/>
          <w:szCs w:val="28"/>
          <w:shd w:val="clear" w:color="auto" w:fill="FFFFFF"/>
        </w:rPr>
        <w:t>2 –</w:t>
      </w:r>
      <w:r w:rsidR="00443883">
        <w:rPr>
          <w:color w:val="000000"/>
          <w:sz w:val="28"/>
          <w:szCs w:val="28"/>
          <w:shd w:val="clear" w:color="auto" w:fill="FFFFFF"/>
        </w:rPr>
        <w:t xml:space="preserve"> это сигма для нормального закона распределения</w:t>
      </w:r>
    </w:p>
    <w:p w:rsidR="00432BD7" w:rsidRDefault="00432BD7" w:rsidP="00432BD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Х3 – это сигма для </w:t>
      </w:r>
      <w:r w:rsidR="00443883">
        <w:rPr>
          <w:color w:val="000000"/>
          <w:sz w:val="28"/>
          <w:szCs w:val="28"/>
          <w:shd w:val="clear" w:color="auto" w:fill="FFFFFF"/>
        </w:rPr>
        <w:t xml:space="preserve">распределения Рэлея </w:t>
      </w:r>
      <w:r>
        <w:rPr>
          <w:color w:val="000000"/>
          <w:sz w:val="28"/>
          <w:szCs w:val="28"/>
          <w:shd w:val="clear" w:color="auto" w:fill="FFFFFF"/>
        </w:rPr>
        <w:t>второго закона.</w:t>
      </w:r>
    </w:p>
    <w:p w:rsidR="00443883" w:rsidRPr="00BA6722" w:rsidRDefault="00443883" w:rsidP="00432BD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443883">
        <w:rPr>
          <w:color w:val="000000"/>
          <w:sz w:val="28"/>
          <w:szCs w:val="28"/>
          <w:shd w:val="clear" w:color="auto" w:fill="FFFFFF"/>
        </w:rPr>
        <w:t xml:space="preserve">μ — интенсивность </w:t>
      </w:r>
      <w:r>
        <w:rPr>
          <w:color w:val="000000"/>
          <w:sz w:val="28"/>
          <w:szCs w:val="28"/>
          <w:shd w:val="clear" w:color="auto" w:fill="FFFFFF"/>
        </w:rPr>
        <w:t xml:space="preserve">(математическое ожидание) </w:t>
      </w:r>
      <w:r w:rsidRPr="00443883">
        <w:rPr>
          <w:color w:val="000000"/>
          <w:sz w:val="28"/>
          <w:szCs w:val="28"/>
          <w:shd w:val="clear" w:color="auto" w:fill="FFFFFF"/>
        </w:rPr>
        <w:t xml:space="preserve">поступления заявок, σ — дисперсия распределения интервалов времени между генерацией заявок, σ — </w:t>
      </w:r>
      <w:r>
        <w:rPr>
          <w:color w:val="000000"/>
          <w:sz w:val="28"/>
          <w:szCs w:val="28"/>
          <w:shd w:val="clear" w:color="auto" w:fill="FFFFFF"/>
        </w:rPr>
        <w:t xml:space="preserve">дисперсия </w:t>
      </w:r>
      <w:r w:rsidRPr="00443883">
        <w:rPr>
          <w:color w:val="000000"/>
          <w:sz w:val="28"/>
          <w:szCs w:val="28"/>
          <w:shd w:val="clear" w:color="auto" w:fill="FFFFFF"/>
        </w:rPr>
        <w:t>обслуживания заявок.</w:t>
      </w:r>
      <w:r w:rsidR="00133C25">
        <w:rPr>
          <w:color w:val="000000"/>
          <w:sz w:val="28"/>
          <w:szCs w:val="28"/>
          <w:shd w:val="clear" w:color="auto" w:fill="FFFFFF"/>
        </w:rPr>
        <w:t xml:space="preserve"> Количество заявок 15000.</w:t>
      </w:r>
    </w:p>
    <w:p w:rsidR="00A374CE" w:rsidRPr="00D65EFF" w:rsidRDefault="00A374CE" w:rsidP="00D65EFF">
      <w:pPr>
        <w:spacing w:line="360" w:lineRule="auto"/>
        <w:jc w:val="center"/>
        <w:rPr>
          <w:sz w:val="28"/>
          <w:szCs w:val="28"/>
        </w:rPr>
      </w:pPr>
    </w:p>
    <w:p w:rsidR="005A2929" w:rsidRPr="000A3D6E" w:rsidRDefault="005A2929" w:rsidP="000A3D6E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Параметры модели</w:t>
      </w:r>
      <w:r w:rsidR="000A3D6E">
        <w:rPr>
          <w:sz w:val="28"/>
          <w:szCs w:val="28"/>
          <w:lang w:val="en-US"/>
        </w:rPr>
        <w:t>:</w:t>
      </w:r>
      <w:r w:rsidR="000A3D6E">
        <w:rPr>
          <w:sz w:val="28"/>
          <w:szCs w:val="28"/>
        </w:rPr>
        <w:t xml:space="preserve"> </w:t>
      </w:r>
      <w:r w:rsidRPr="000A3D6E">
        <w:rPr>
          <w:sz w:val="28"/>
          <w:szCs w:val="28"/>
        </w:rPr>
        <w:t>µ1</w:t>
      </w:r>
      <w:r w:rsidR="00557278" w:rsidRPr="000A3D6E">
        <w:rPr>
          <w:sz w:val="28"/>
          <w:szCs w:val="28"/>
        </w:rPr>
        <w:t>:</w:t>
      </w:r>
      <w:r w:rsidRPr="000A3D6E">
        <w:rPr>
          <w:sz w:val="28"/>
          <w:szCs w:val="28"/>
        </w:rPr>
        <w:t xml:space="preserve"> 0,</w:t>
      </w:r>
      <w:r w:rsidR="000A3D6E">
        <w:rPr>
          <w:sz w:val="28"/>
          <w:szCs w:val="28"/>
        </w:rPr>
        <w:t>5</w:t>
      </w:r>
      <w:r w:rsidRPr="000A3D6E">
        <w:rPr>
          <w:sz w:val="28"/>
          <w:szCs w:val="28"/>
        </w:rPr>
        <w:t xml:space="preserve">           µ2:</w:t>
      </w:r>
      <w:r w:rsidR="000A3D6E">
        <w:rPr>
          <w:sz w:val="28"/>
          <w:szCs w:val="28"/>
        </w:rPr>
        <w:t xml:space="preserve"> 0,5</w:t>
      </w:r>
    </w:p>
    <w:p w:rsidR="00557278" w:rsidRDefault="000A3D6E" w:rsidP="000A3D6E">
      <w:pPr>
        <w:pStyle w:val="a4"/>
        <w:spacing w:line="360" w:lineRule="auto"/>
        <w:ind w:left="28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A2929">
        <w:rPr>
          <w:sz w:val="28"/>
          <w:szCs w:val="28"/>
        </w:rPr>
        <w:t>σ1(н)</w:t>
      </w:r>
      <w:r w:rsidR="00557278" w:rsidRPr="005A2929">
        <w:rPr>
          <w:sz w:val="28"/>
          <w:szCs w:val="28"/>
        </w:rPr>
        <w:t>:</w:t>
      </w:r>
      <w:r w:rsidR="005A2929">
        <w:rPr>
          <w:sz w:val="28"/>
          <w:szCs w:val="28"/>
        </w:rPr>
        <w:t xml:space="preserve"> 0,</w:t>
      </w:r>
      <w:r>
        <w:rPr>
          <w:sz w:val="28"/>
          <w:szCs w:val="28"/>
        </w:rPr>
        <w:t>9</w:t>
      </w:r>
      <w:r w:rsidR="005A2929">
        <w:rPr>
          <w:sz w:val="28"/>
          <w:szCs w:val="28"/>
        </w:rPr>
        <w:t>5      σ2(н)</w:t>
      </w:r>
      <w:r w:rsidR="005A2929" w:rsidRPr="005A2929">
        <w:rPr>
          <w:sz w:val="28"/>
          <w:szCs w:val="28"/>
        </w:rPr>
        <w:t>:</w:t>
      </w:r>
      <w:r w:rsidR="005A2929">
        <w:rPr>
          <w:sz w:val="28"/>
          <w:szCs w:val="28"/>
        </w:rPr>
        <w:t xml:space="preserve"> </w:t>
      </w:r>
      <w:r>
        <w:rPr>
          <w:sz w:val="28"/>
          <w:szCs w:val="28"/>
        </w:rPr>
        <w:t>0,8</w:t>
      </w:r>
    </w:p>
    <w:p w:rsidR="00557278" w:rsidRPr="005A2929" w:rsidRDefault="000A3D6E" w:rsidP="000A3D6E">
      <w:pPr>
        <w:pStyle w:val="a4"/>
        <w:spacing w:line="360" w:lineRule="auto"/>
        <w:ind w:left="2136"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A2929">
        <w:rPr>
          <w:sz w:val="28"/>
          <w:szCs w:val="28"/>
        </w:rPr>
        <w:t>σ1(р)</w:t>
      </w:r>
      <w:r w:rsidR="00557278" w:rsidRPr="005A2929">
        <w:rPr>
          <w:sz w:val="28"/>
          <w:szCs w:val="28"/>
        </w:rPr>
        <w:t>:</w:t>
      </w:r>
      <w:r>
        <w:rPr>
          <w:sz w:val="28"/>
          <w:szCs w:val="28"/>
        </w:rPr>
        <w:t xml:space="preserve"> 0,5</w:t>
      </w:r>
      <w:r w:rsidR="005A2929">
        <w:rPr>
          <w:sz w:val="28"/>
          <w:szCs w:val="28"/>
        </w:rPr>
        <w:t xml:space="preserve">      σ2(р)</w:t>
      </w:r>
      <w:r w:rsidR="005A2929" w:rsidRPr="005A2929">
        <w:rPr>
          <w:sz w:val="28"/>
          <w:szCs w:val="28"/>
        </w:rPr>
        <w:t>:</w:t>
      </w:r>
      <w:r w:rsidR="005A2929">
        <w:rPr>
          <w:sz w:val="28"/>
          <w:szCs w:val="28"/>
        </w:rPr>
        <w:t xml:space="preserve"> 0,</w:t>
      </w:r>
      <w:r>
        <w:rPr>
          <w:sz w:val="28"/>
          <w:szCs w:val="28"/>
        </w:rPr>
        <w:t>8</w:t>
      </w:r>
    </w:p>
    <w:p w:rsidR="00F234E4" w:rsidRDefault="005A2929" w:rsidP="00F234E4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Имитационная модель</w:t>
      </w:r>
      <w:r w:rsidR="00557278" w:rsidRPr="005A2929">
        <w:rPr>
          <w:sz w:val="28"/>
          <w:szCs w:val="28"/>
        </w:rPr>
        <w:t xml:space="preserve">: </w:t>
      </w:r>
      <w:r w:rsidR="000A3D6E">
        <w:rPr>
          <w:sz w:val="28"/>
          <w:szCs w:val="28"/>
        </w:rPr>
        <w:t>2,14</w:t>
      </w:r>
    </w:p>
    <w:p w:rsidR="00FE54E2" w:rsidRDefault="00FE54E2" w:rsidP="00FE54E2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Линейная модель</w:t>
      </w:r>
      <w:r w:rsidR="005A2929">
        <w:rPr>
          <w:sz w:val="28"/>
          <w:szCs w:val="28"/>
        </w:rPr>
        <w:t xml:space="preserve"> (ПФЭ)</w:t>
      </w:r>
      <w:r w:rsidRPr="00FE54E2">
        <w:rPr>
          <w:sz w:val="28"/>
          <w:szCs w:val="28"/>
        </w:rPr>
        <w:t>:</w:t>
      </w:r>
      <w:r w:rsidR="000A3D6E">
        <w:rPr>
          <w:sz w:val="28"/>
          <w:szCs w:val="28"/>
        </w:rPr>
        <w:t xml:space="preserve"> 2.17</w:t>
      </w:r>
    </w:p>
    <w:p w:rsidR="00FE54E2" w:rsidRDefault="005A2929" w:rsidP="00FE54E2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Частично н</w:t>
      </w:r>
      <w:r w:rsidR="00FE54E2">
        <w:rPr>
          <w:sz w:val="28"/>
          <w:szCs w:val="28"/>
        </w:rPr>
        <w:t>елинейная модель</w:t>
      </w:r>
      <w:r>
        <w:rPr>
          <w:sz w:val="28"/>
          <w:szCs w:val="28"/>
        </w:rPr>
        <w:t xml:space="preserve"> (ПФЭ)</w:t>
      </w:r>
      <w:r w:rsidR="00FE54E2" w:rsidRPr="005A2929">
        <w:rPr>
          <w:sz w:val="28"/>
          <w:szCs w:val="28"/>
        </w:rPr>
        <w:t xml:space="preserve">: </w:t>
      </w:r>
      <w:r w:rsidR="000A3D6E">
        <w:rPr>
          <w:sz w:val="28"/>
          <w:szCs w:val="28"/>
        </w:rPr>
        <w:t>2,08</w:t>
      </w:r>
    </w:p>
    <w:p w:rsidR="005A2929" w:rsidRDefault="005A2929" w:rsidP="005A2929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Линейная модель (ДФЭ)</w:t>
      </w:r>
      <w:r w:rsidRPr="00FE54E2">
        <w:rPr>
          <w:sz w:val="28"/>
          <w:szCs w:val="28"/>
        </w:rPr>
        <w:t>:</w:t>
      </w:r>
      <w:r w:rsidR="000A3D6E">
        <w:rPr>
          <w:sz w:val="28"/>
          <w:szCs w:val="28"/>
        </w:rPr>
        <w:t xml:space="preserve"> 2,17</w:t>
      </w:r>
    </w:p>
    <w:p w:rsidR="00830632" w:rsidRPr="00F234E4" w:rsidRDefault="005A2929" w:rsidP="005A2929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Частично нелинейная модель (ДЭФ)</w:t>
      </w:r>
      <w:r w:rsidRPr="005A2929">
        <w:rPr>
          <w:sz w:val="28"/>
          <w:szCs w:val="28"/>
        </w:rPr>
        <w:t xml:space="preserve">: </w:t>
      </w:r>
      <w:r w:rsidR="00F66CD9">
        <w:rPr>
          <w:sz w:val="28"/>
          <w:szCs w:val="28"/>
        </w:rPr>
        <w:t>2.13</w:t>
      </w:r>
    </w:p>
    <w:p w:rsidR="00830632" w:rsidRPr="00F234E4" w:rsidRDefault="00830632" w:rsidP="00FE54E2">
      <w:pPr>
        <w:pStyle w:val="a4"/>
        <w:spacing w:line="360" w:lineRule="auto"/>
        <w:jc w:val="both"/>
        <w:rPr>
          <w:sz w:val="28"/>
          <w:szCs w:val="28"/>
        </w:rPr>
      </w:pPr>
    </w:p>
    <w:p w:rsidR="00FE54E2" w:rsidRPr="00F234E4" w:rsidRDefault="00FE54E2" w:rsidP="00F234E4">
      <w:pPr>
        <w:pStyle w:val="a4"/>
        <w:spacing w:line="360" w:lineRule="auto"/>
        <w:jc w:val="both"/>
        <w:rPr>
          <w:sz w:val="28"/>
          <w:szCs w:val="28"/>
        </w:rPr>
      </w:pPr>
    </w:p>
    <w:p w:rsidR="000A3D6E" w:rsidRPr="000A3D6E" w:rsidRDefault="000A3D6E" w:rsidP="000A3D6E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Параметры модели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Pr="000A3D6E">
        <w:rPr>
          <w:sz w:val="28"/>
          <w:szCs w:val="28"/>
        </w:rPr>
        <w:t>µ1: 0,</w:t>
      </w:r>
      <w:r>
        <w:rPr>
          <w:sz w:val="28"/>
          <w:szCs w:val="28"/>
        </w:rPr>
        <w:t>1</w:t>
      </w:r>
      <w:r w:rsidRPr="000A3D6E">
        <w:rPr>
          <w:sz w:val="28"/>
          <w:szCs w:val="28"/>
        </w:rPr>
        <w:t xml:space="preserve">           µ2: 0,</w:t>
      </w:r>
      <w:r>
        <w:rPr>
          <w:sz w:val="28"/>
          <w:szCs w:val="28"/>
        </w:rPr>
        <w:t>2</w:t>
      </w:r>
      <w:r w:rsidRPr="000A3D6E">
        <w:rPr>
          <w:sz w:val="28"/>
          <w:szCs w:val="28"/>
        </w:rPr>
        <w:t xml:space="preserve"> </w:t>
      </w:r>
    </w:p>
    <w:p w:rsidR="008E0B16" w:rsidRDefault="008E0B16" w:rsidP="008E0B16">
      <w:pPr>
        <w:pStyle w:val="a4"/>
        <w:spacing w:line="360" w:lineRule="auto"/>
        <w:ind w:left="284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Генератор</w:t>
      </w:r>
      <w:proofErr w:type="gramStart"/>
      <w:r>
        <w:rPr>
          <w:sz w:val="28"/>
          <w:szCs w:val="28"/>
          <w:lang w:val="en-US"/>
        </w:rPr>
        <w:t>1:</w:t>
      </w:r>
      <w:r w:rsidR="000A3D6E">
        <w:rPr>
          <w:sz w:val="28"/>
          <w:szCs w:val="28"/>
        </w:rPr>
        <w:t xml:space="preserve">   </w:t>
      </w:r>
      <w:proofErr w:type="gramEnd"/>
      <w:r w:rsidR="000A3D6E">
        <w:rPr>
          <w:sz w:val="28"/>
          <w:szCs w:val="28"/>
        </w:rPr>
        <w:t xml:space="preserve"> σ1(н)</w:t>
      </w:r>
      <w:r w:rsidR="000A3D6E" w:rsidRPr="005A2929">
        <w:rPr>
          <w:sz w:val="28"/>
          <w:szCs w:val="28"/>
        </w:rPr>
        <w:t>:</w:t>
      </w:r>
      <w:r w:rsidR="000A3D6E">
        <w:rPr>
          <w:sz w:val="28"/>
          <w:szCs w:val="28"/>
        </w:rPr>
        <w:t xml:space="preserve"> 0,5    </w:t>
      </w:r>
    </w:p>
    <w:p w:rsidR="008E0B16" w:rsidRDefault="008E0B16" w:rsidP="008E0B16">
      <w:pPr>
        <w:pStyle w:val="a4"/>
        <w:spacing w:line="360" w:lineRule="auto"/>
        <w:ind w:left="284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Генератор</w:t>
      </w:r>
      <w:proofErr w:type="gramStart"/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:</w:t>
      </w:r>
      <w:r w:rsidR="000A3D6E">
        <w:rPr>
          <w:sz w:val="28"/>
          <w:szCs w:val="28"/>
        </w:rPr>
        <w:t xml:space="preserve">  σ</w:t>
      </w:r>
      <w:proofErr w:type="gramEnd"/>
      <w:r w:rsidR="000A3D6E">
        <w:rPr>
          <w:sz w:val="28"/>
          <w:szCs w:val="28"/>
        </w:rPr>
        <w:t>2(н)</w:t>
      </w:r>
      <w:r w:rsidR="000A3D6E" w:rsidRPr="005A2929">
        <w:rPr>
          <w:sz w:val="28"/>
          <w:szCs w:val="28"/>
        </w:rPr>
        <w:t>:</w:t>
      </w:r>
      <w:r w:rsidR="000A3D6E">
        <w:rPr>
          <w:sz w:val="28"/>
          <w:szCs w:val="28"/>
        </w:rPr>
        <w:t xml:space="preserve"> 0,7</w:t>
      </w:r>
    </w:p>
    <w:p w:rsidR="008E0B16" w:rsidRPr="008E0B16" w:rsidRDefault="008E0B16" w:rsidP="008E0B16">
      <w:pPr>
        <w:spacing w:line="360" w:lineRule="auto"/>
        <w:ind w:left="212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</w:rPr>
        <w:t xml:space="preserve">    </w:t>
      </w:r>
      <w:r w:rsidR="00C03DB8" w:rsidRPr="008E0B16">
        <w:rPr>
          <w:sz w:val="28"/>
          <w:szCs w:val="28"/>
        </w:rPr>
        <w:t>ОА</w:t>
      </w:r>
      <w:r w:rsidRPr="008E0B16">
        <w:rPr>
          <w:sz w:val="28"/>
          <w:szCs w:val="28"/>
        </w:rPr>
        <w:t xml:space="preserve"> 1</w:t>
      </w:r>
      <w:r w:rsidR="00C03DB8" w:rsidRPr="008E0B16">
        <w:rPr>
          <w:sz w:val="28"/>
          <w:szCs w:val="28"/>
          <w:lang w:val="en-US"/>
        </w:rPr>
        <w:t xml:space="preserve">: </w:t>
      </w:r>
      <w:r w:rsidR="000A3D6E" w:rsidRPr="008E0B16">
        <w:rPr>
          <w:sz w:val="28"/>
          <w:szCs w:val="28"/>
        </w:rPr>
        <w:t xml:space="preserve">σ1(р): 0,3    </w:t>
      </w:r>
    </w:p>
    <w:p w:rsidR="000A3D6E" w:rsidRPr="008E0B16" w:rsidRDefault="008E0B16" w:rsidP="008E0B16">
      <w:pPr>
        <w:spacing w:line="360" w:lineRule="auto"/>
        <w:ind w:left="2124"/>
        <w:jc w:val="both"/>
        <w:rPr>
          <w:sz w:val="28"/>
          <w:szCs w:val="28"/>
        </w:rPr>
      </w:pPr>
      <w:r w:rsidRPr="008E0B16">
        <w:rPr>
          <w:sz w:val="28"/>
          <w:szCs w:val="28"/>
        </w:rPr>
        <w:t xml:space="preserve">          ОА 2</w:t>
      </w:r>
      <w:r w:rsidRPr="008E0B16">
        <w:rPr>
          <w:sz w:val="28"/>
          <w:szCs w:val="28"/>
          <w:lang w:val="en-US"/>
        </w:rPr>
        <w:t>:</w:t>
      </w:r>
      <w:r w:rsidR="000A3D6E" w:rsidRPr="008E0B16">
        <w:rPr>
          <w:sz w:val="28"/>
          <w:szCs w:val="28"/>
        </w:rPr>
        <w:t xml:space="preserve"> σ2(р): 0,8</w:t>
      </w:r>
    </w:p>
    <w:p w:rsidR="000A3D6E" w:rsidRPr="008E0B16" w:rsidRDefault="000A3D6E" w:rsidP="000A3D6E">
      <w:pPr>
        <w:pStyle w:val="a4"/>
        <w:spacing w:line="360" w:lineRule="auto"/>
        <w:jc w:val="both"/>
        <w:rPr>
          <w:sz w:val="28"/>
          <w:szCs w:val="28"/>
        </w:rPr>
      </w:pPr>
      <w:r w:rsidRPr="008E0B16">
        <w:rPr>
          <w:sz w:val="28"/>
          <w:szCs w:val="28"/>
        </w:rPr>
        <w:t xml:space="preserve">Имитационная модель: </w:t>
      </w:r>
      <w:r w:rsidR="00D84A96" w:rsidRPr="008E0B16">
        <w:rPr>
          <w:sz w:val="28"/>
          <w:szCs w:val="28"/>
        </w:rPr>
        <w:t>3</w:t>
      </w:r>
      <w:r w:rsidRPr="008E0B16">
        <w:rPr>
          <w:sz w:val="28"/>
          <w:szCs w:val="28"/>
        </w:rPr>
        <w:t>,36</w:t>
      </w:r>
    </w:p>
    <w:p w:rsidR="000A3D6E" w:rsidRPr="008E0B16" w:rsidRDefault="000A3D6E" w:rsidP="000A3D6E">
      <w:pPr>
        <w:pStyle w:val="a4"/>
        <w:spacing w:line="360" w:lineRule="auto"/>
        <w:jc w:val="both"/>
        <w:rPr>
          <w:sz w:val="28"/>
          <w:szCs w:val="28"/>
        </w:rPr>
      </w:pPr>
      <w:r w:rsidRPr="008E0B16">
        <w:rPr>
          <w:sz w:val="28"/>
          <w:szCs w:val="28"/>
        </w:rPr>
        <w:t>Линейная модель (ПФЭ):</w:t>
      </w:r>
      <w:r w:rsidR="008F59C9" w:rsidRPr="008E0B16">
        <w:rPr>
          <w:sz w:val="28"/>
          <w:szCs w:val="28"/>
        </w:rPr>
        <w:t xml:space="preserve"> </w:t>
      </w:r>
      <w:r w:rsidR="00D84A96" w:rsidRPr="008E0B16">
        <w:rPr>
          <w:sz w:val="28"/>
          <w:szCs w:val="28"/>
        </w:rPr>
        <w:t>3</w:t>
      </w:r>
      <w:r w:rsidRPr="008E0B16">
        <w:rPr>
          <w:sz w:val="28"/>
          <w:szCs w:val="28"/>
        </w:rPr>
        <w:t>,75</w:t>
      </w:r>
    </w:p>
    <w:p w:rsidR="000A3D6E" w:rsidRPr="008E0B16" w:rsidRDefault="000A3D6E" w:rsidP="000A3D6E">
      <w:pPr>
        <w:pStyle w:val="a4"/>
        <w:spacing w:line="360" w:lineRule="auto"/>
        <w:jc w:val="both"/>
        <w:rPr>
          <w:sz w:val="28"/>
          <w:szCs w:val="28"/>
        </w:rPr>
      </w:pPr>
      <w:r w:rsidRPr="008E0B16">
        <w:rPr>
          <w:sz w:val="28"/>
          <w:szCs w:val="28"/>
        </w:rPr>
        <w:t xml:space="preserve">Частично нелинейная модель (ПФЭ): </w:t>
      </w:r>
      <w:r w:rsidR="00D84A96" w:rsidRPr="008E0B16">
        <w:rPr>
          <w:sz w:val="28"/>
          <w:szCs w:val="28"/>
        </w:rPr>
        <w:t>3,6</w:t>
      </w:r>
      <w:r w:rsidRPr="008E0B16">
        <w:rPr>
          <w:sz w:val="28"/>
          <w:szCs w:val="28"/>
        </w:rPr>
        <w:t>2</w:t>
      </w:r>
    </w:p>
    <w:p w:rsidR="000A3D6E" w:rsidRPr="008E0B16" w:rsidRDefault="000A3D6E" w:rsidP="000A3D6E">
      <w:pPr>
        <w:pStyle w:val="a4"/>
        <w:spacing w:line="360" w:lineRule="auto"/>
        <w:jc w:val="both"/>
        <w:rPr>
          <w:sz w:val="28"/>
          <w:szCs w:val="28"/>
        </w:rPr>
      </w:pPr>
      <w:r w:rsidRPr="008E0B16">
        <w:rPr>
          <w:sz w:val="28"/>
          <w:szCs w:val="28"/>
        </w:rPr>
        <w:t xml:space="preserve">Линейная модель (ДФЭ): </w:t>
      </w:r>
      <w:r w:rsidR="00D84A96" w:rsidRPr="008E0B16">
        <w:rPr>
          <w:sz w:val="28"/>
          <w:szCs w:val="28"/>
        </w:rPr>
        <w:t>3.73</w:t>
      </w:r>
    </w:p>
    <w:p w:rsidR="000A3D6E" w:rsidRPr="008E0B16" w:rsidRDefault="000A3D6E" w:rsidP="000A3D6E">
      <w:pPr>
        <w:pStyle w:val="a4"/>
        <w:spacing w:line="360" w:lineRule="auto"/>
        <w:jc w:val="both"/>
        <w:rPr>
          <w:sz w:val="28"/>
          <w:szCs w:val="28"/>
        </w:rPr>
      </w:pPr>
      <w:r w:rsidRPr="008E0B16">
        <w:rPr>
          <w:sz w:val="28"/>
          <w:szCs w:val="28"/>
        </w:rPr>
        <w:t xml:space="preserve">Частично нелинейная модель (ДЭФ): </w:t>
      </w:r>
      <w:r w:rsidR="00D84A96" w:rsidRPr="008E0B16">
        <w:rPr>
          <w:sz w:val="28"/>
          <w:szCs w:val="28"/>
        </w:rPr>
        <w:t>3.72</w:t>
      </w:r>
    </w:p>
    <w:p w:rsidR="00FE54E2" w:rsidRPr="008E0B16" w:rsidRDefault="00FE54E2" w:rsidP="005A2929">
      <w:pPr>
        <w:spacing w:line="360" w:lineRule="auto"/>
        <w:jc w:val="both"/>
        <w:rPr>
          <w:sz w:val="28"/>
          <w:szCs w:val="28"/>
        </w:rPr>
      </w:pPr>
    </w:p>
    <w:p w:rsidR="008E0B16" w:rsidRPr="008E0B16" w:rsidRDefault="000A3D6E" w:rsidP="008E0B16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8E0B16">
        <w:rPr>
          <w:sz w:val="28"/>
          <w:szCs w:val="28"/>
        </w:rPr>
        <w:t>Параметры модели</w:t>
      </w:r>
      <w:r w:rsidRPr="008E0B16">
        <w:rPr>
          <w:sz w:val="28"/>
          <w:szCs w:val="28"/>
          <w:lang w:val="en-US"/>
        </w:rPr>
        <w:t>:</w:t>
      </w:r>
      <w:r w:rsidRPr="008E0B16">
        <w:rPr>
          <w:sz w:val="28"/>
          <w:szCs w:val="28"/>
        </w:rPr>
        <w:t xml:space="preserve"> µ1: 0,</w:t>
      </w:r>
      <w:r w:rsidR="00133C25" w:rsidRPr="008E0B16">
        <w:rPr>
          <w:sz w:val="28"/>
          <w:szCs w:val="28"/>
        </w:rPr>
        <w:t>2</w:t>
      </w:r>
      <w:r w:rsidRPr="008E0B16">
        <w:rPr>
          <w:sz w:val="28"/>
          <w:szCs w:val="28"/>
        </w:rPr>
        <w:t xml:space="preserve">           µ2: 0,</w:t>
      </w:r>
      <w:r w:rsidR="00133C25" w:rsidRPr="008E0B16">
        <w:rPr>
          <w:sz w:val="28"/>
          <w:szCs w:val="28"/>
        </w:rPr>
        <w:t>4</w:t>
      </w:r>
      <w:r w:rsidRPr="008E0B16">
        <w:rPr>
          <w:sz w:val="28"/>
          <w:szCs w:val="28"/>
        </w:rPr>
        <w:t xml:space="preserve"> </w:t>
      </w:r>
    </w:p>
    <w:p w:rsidR="008E0B16" w:rsidRPr="008E0B16" w:rsidRDefault="008E0B16" w:rsidP="008E0B16">
      <w:pPr>
        <w:spacing w:line="360" w:lineRule="auto"/>
        <w:ind w:left="2136"/>
        <w:jc w:val="both"/>
        <w:rPr>
          <w:sz w:val="28"/>
          <w:szCs w:val="28"/>
        </w:rPr>
      </w:pPr>
      <w:r w:rsidRPr="008E0B16">
        <w:rPr>
          <w:sz w:val="28"/>
          <w:szCs w:val="28"/>
          <w:lang w:val="en-US"/>
        </w:rPr>
        <w:t xml:space="preserve">      </w:t>
      </w:r>
      <w:r w:rsidRPr="008E0B16">
        <w:rPr>
          <w:sz w:val="28"/>
          <w:szCs w:val="28"/>
        </w:rPr>
        <w:t>Генератор 1</w:t>
      </w:r>
      <w:r w:rsidRPr="008E0B16">
        <w:rPr>
          <w:sz w:val="28"/>
          <w:szCs w:val="28"/>
          <w:lang w:val="en-US"/>
        </w:rPr>
        <w:t>:</w:t>
      </w:r>
      <w:r w:rsidRPr="008E0B16">
        <w:rPr>
          <w:sz w:val="28"/>
          <w:szCs w:val="28"/>
        </w:rPr>
        <w:t xml:space="preserve"> </w:t>
      </w:r>
      <w:r w:rsidR="000A3D6E" w:rsidRPr="008E0B16">
        <w:rPr>
          <w:sz w:val="28"/>
          <w:szCs w:val="28"/>
        </w:rPr>
        <w:t>σ1(н): 0,</w:t>
      </w:r>
      <w:r w:rsidR="00133C25" w:rsidRPr="008E0B16">
        <w:rPr>
          <w:sz w:val="28"/>
          <w:szCs w:val="28"/>
        </w:rPr>
        <w:t>6</w:t>
      </w:r>
      <w:r w:rsidR="000A3D6E" w:rsidRPr="008E0B16">
        <w:rPr>
          <w:sz w:val="28"/>
          <w:szCs w:val="28"/>
        </w:rPr>
        <w:t xml:space="preserve">     </w:t>
      </w:r>
    </w:p>
    <w:p w:rsidR="008E0B16" w:rsidRPr="008E0B16" w:rsidRDefault="008E0B16" w:rsidP="008E0B16">
      <w:pPr>
        <w:spacing w:line="360" w:lineRule="auto"/>
        <w:ind w:left="2136"/>
        <w:jc w:val="both"/>
        <w:rPr>
          <w:sz w:val="28"/>
          <w:szCs w:val="28"/>
        </w:rPr>
      </w:pPr>
      <w:r w:rsidRPr="008E0B16">
        <w:rPr>
          <w:sz w:val="28"/>
          <w:szCs w:val="28"/>
          <w:lang w:val="en-US"/>
        </w:rPr>
        <w:t xml:space="preserve">      </w:t>
      </w:r>
      <w:r w:rsidRPr="008E0B16">
        <w:rPr>
          <w:sz w:val="28"/>
          <w:szCs w:val="28"/>
        </w:rPr>
        <w:t>Генератор 2</w:t>
      </w:r>
      <w:r w:rsidRPr="008E0B16">
        <w:rPr>
          <w:sz w:val="28"/>
          <w:szCs w:val="28"/>
          <w:lang w:val="en-US"/>
        </w:rPr>
        <w:t>:</w:t>
      </w:r>
      <w:r w:rsidR="000A3D6E" w:rsidRPr="008E0B16">
        <w:rPr>
          <w:sz w:val="28"/>
          <w:szCs w:val="28"/>
        </w:rPr>
        <w:t xml:space="preserve"> σ2(н): </w:t>
      </w:r>
      <w:r w:rsidR="00133C25" w:rsidRPr="008E0B16">
        <w:rPr>
          <w:sz w:val="28"/>
          <w:szCs w:val="28"/>
        </w:rPr>
        <w:t>0,8</w:t>
      </w:r>
    </w:p>
    <w:p w:rsidR="008E0B16" w:rsidRPr="008E0B16" w:rsidRDefault="008E0B16" w:rsidP="008E0B16">
      <w:pPr>
        <w:spacing w:line="360" w:lineRule="auto"/>
        <w:ind w:left="2124"/>
        <w:jc w:val="both"/>
        <w:rPr>
          <w:sz w:val="28"/>
          <w:szCs w:val="28"/>
          <w:lang w:val="en-US"/>
        </w:rPr>
      </w:pPr>
      <w:r w:rsidRPr="008E0B16">
        <w:rPr>
          <w:sz w:val="28"/>
          <w:szCs w:val="28"/>
          <w:lang w:val="en-US"/>
        </w:rPr>
        <w:t xml:space="preserve">      </w:t>
      </w:r>
      <w:r w:rsidR="00C03DB8" w:rsidRPr="008E0B16">
        <w:rPr>
          <w:sz w:val="28"/>
          <w:szCs w:val="28"/>
        </w:rPr>
        <w:t>ОА</w:t>
      </w:r>
      <w:r w:rsidRPr="008E0B16">
        <w:rPr>
          <w:sz w:val="28"/>
          <w:szCs w:val="28"/>
          <w:lang w:val="en-US"/>
        </w:rPr>
        <w:t xml:space="preserve"> 1</w:t>
      </w:r>
      <w:r w:rsidR="00C03DB8" w:rsidRPr="008E0B16">
        <w:rPr>
          <w:sz w:val="28"/>
          <w:szCs w:val="28"/>
        </w:rPr>
        <w:t>:</w:t>
      </w:r>
      <w:r w:rsidR="000A3D6E" w:rsidRPr="008E0B16">
        <w:rPr>
          <w:sz w:val="28"/>
          <w:szCs w:val="28"/>
        </w:rPr>
        <w:t xml:space="preserve"> σ1(р):</w:t>
      </w:r>
      <w:r w:rsidR="00133C25" w:rsidRPr="008E0B16">
        <w:rPr>
          <w:sz w:val="28"/>
          <w:szCs w:val="28"/>
        </w:rPr>
        <w:t xml:space="preserve"> 0,</w:t>
      </w:r>
      <w:r w:rsidR="000A3D6E" w:rsidRPr="008E0B16">
        <w:rPr>
          <w:sz w:val="28"/>
          <w:szCs w:val="28"/>
        </w:rPr>
        <w:t xml:space="preserve">4     </w:t>
      </w:r>
    </w:p>
    <w:p w:rsidR="000A3D6E" w:rsidRPr="008E0B16" w:rsidRDefault="008E0B16" w:rsidP="008E0B16">
      <w:pPr>
        <w:spacing w:line="360" w:lineRule="auto"/>
        <w:ind w:left="2124"/>
        <w:jc w:val="both"/>
        <w:rPr>
          <w:sz w:val="28"/>
          <w:szCs w:val="28"/>
        </w:rPr>
      </w:pPr>
      <w:r w:rsidRPr="008E0B16">
        <w:rPr>
          <w:sz w:val="28"/>
          <w:szCs w:val="28"/>
          <w:lang w:val="en-US"/>
        </w:rPr>
        <w:t xml:space="preserve">      </w:t>
      </w:r>
      <w:r w:rsidRPr="008E0B16">
        <w:rPr>
          <w:sz w:val="28"/>
          <w:szCs w:val="28"/>
        </w:rPr>
        <w:t>ОА 2</w:t>
      </w:r>
      <w:r w:rsidRPr="008E0B16">
        <w:rPr>
          <w:sz w:val="28"/>
          <w:szCs w:val="28"/>
          <w:lang w:val="en-US"/>
        </w:rPr>
        <w:t>:</w:t>
      </w:r>
      <w:r w:rsidR="000A3D6E" w:rsidRPr="008E0B16">
        <w:rPr>
          <w:sz w:val="28"/>
          <w:szCs w:val="28"/>
        </w:rPr>
        <w:t xml:space="preserve"> σ2(р): 0,</w:t>
      </w:r>
      <w:r w:rsidR="00133C25" w:rsidRPr="008E0B16">
        <w:rPr>
          <w:sz w:val="28"/>
          <w:szCs w:val="28"/>
        </w:rPr>
        <w:t>7</w:t>
      </w:r>
    </w:p>
    <w:p w:rsidR="000A3D6E" w:rsidRDefault="000A3D6E" w:rsidP="000A3D6E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Имитационная модель</w:t>
      </w:r>
      <w:r w:rsidRPr="005A2929">
        <w:rPr>
          <w:sz w:val="28"/>
          <w:szCs w:val="28"/>
        </w:rPr>
        <w:t xml:space="preserve">: </w:t>
      </w:r>
      <w:r w:rsidR="008F59C9">
        <w:rPr>
          <w:sz w:val="28"/>
          <w:szCs w:val="28"/>
        </w:rPr>
        <w:t>2.34</w:t>
      </w:r>
    </w:p>
    <w:p w:rsidR="000A3D6E" w:rsidRDefault="000A3D6E" w:rsidP="000A3D6E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Линейная модель (ПФЭ)</w:t>
      </w:r>
      <w:r w:rsidRPr="00FE54E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33C25">
        <w:rPr>
          <w:sz w:val="28"/>
          <w:szCs w:val="28"/>
        </w:rPr>
        <w:t>4,03</w:t>
      </w:r>
    </w:p>
    <w:p w:rsidR="000A3D6E" w:rsidRDefault="000A3D6E" w:rsidP="000A3D6E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Частично нелинейная модель (ПФЭ)</w:t>
      </w:r>
      <w:r w:rsidRPr="005A2929">
        <w:rPr>
          <w:sz w:val="28"/>
          <w:szCs w:val="28"/>
        </w:rPr>
        <w:t xml:space="preserve">: </w:t>
      </w:r>
      <w:r w:rsidR="00133C25">
        <w:rPr>
          <w:sz w:val="28"/>
          <w:szCs w:val="28"/>
        </w:rPr>
        <w:t>3,8</w:t>
      </w:r>
    </w:p>
    <w:p w:rsidR="000A3D6E" w:rsidRDefault="000A3D6E" w:rsidP="000A3D6E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Линейная модель (ДФЭ)</w:t>
      </w:r>
      <w:r w:rsidRPr="00FE54E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33C25">
        <w:rPr>
          <w:sz w:val="28"/>
          <w:szCs w:val="28"/>
        </w:rPr>
        <w:t>4.02</w:t>
      </w:r>
    </w:p>
    <w:p w:rsidR="000A3D6E" w:rsidRPr="00F234E4" w:rsidRDefault="000A3D6E" w:rsidP="000A3D6E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Частично нелинейная модель (ДЭФ)</w:t>
      </w:r>
      <w:r w:rsidRPr="005A2929">
        <w:rPr>
          <w:sz w:val="28"/>
          <w:szCs w:val="28"/>
        </w:rPr>
        <w:t xml:space="preserve">: </w:t>
      </w:r>
      <w:r w:rsidR="00133C25">
        <w:rPr>
          <w:sz w:val="28"/>
          <w:szCs w:val="28"/>
        </w:rPr>
        <w:t>3.79</w:t>
      </w:r>
    </w:p>
    <w:p w:rsidR="00830632" w:rsidRPr="00F234E4" w:rsidRDefault="00830632" w:rsidP="00FE54E2">
      <w:pPr>
        <w:pStyle w:val="a4"/>
        <w:spacing w:line="360" w:lineRule="auto"/>
        <w:jc w:val="both"/>
        <w:rPr>
          <w:sz w:val="28"/>
          <w:szCs w:val="28"/>
        </w:rPr>
      </w:pPr>
    </w:p>
    <w:p w:rsidR="00FE54E2" w:rsidRPr="00557278" w:rsidRDefault="00FE54E2" w:rsidP="00557278">
      <w:pPr>
        <w:pStyle w:val="a4"/>
        <w:spacing w:line="360" w:lineRule="auto"/>
        <w:jc w:val="both"/>
        <w:rPr>
          <w:sz w:val="28"/>
          <w:szCs w:val="28"/>
        </w:rPr>
      </w:pPr>
    </w:p>
    <w:p w:rsidR="00557278" w:rsidRDefault="00404CFF" w:rsidP="00404C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Разница результатов нелинейной модели между фактическим и теоретическим результатами меньше, чем разница между линейной модели.</w:t>
      </w:r>
      <w:r w:rsidRPr="00404CFF">
        <w:rPr>
          <w:sz w:val="28"/>
          <w:szCs w:val="28"/>
        </w:rPr>
        <w:t xml:space="preserve"> </w:t>
      </w:r>
      <w:r>
        <w:rPr>
          <w:sz w:val="28"/>
          <w:szCs w:val="28"/>
        </w:rPr>
        <w:t>Следовательно нелинейная модель более точная. При</w:t>
      </w:r>
      <w:r w:rsidRPr="00404CFF">
        <w:rPr>
          <w:sz w:val="28"/>
          <w:szCs w:val="28"/>
        </w:rPr>
        <w:t xml:space="preserve"> добавлении генератора второго типа заявок влияние взаимодействий факторов на выходную величину усиливается. </w:t>
      </w:r>
      <w:proofErr w:type="gramStart"/>
      <w:r w:rsidR="00765739">
        <w:rPr>
          <w:sz w:val="28"/>
          <w:szCs w:val="28"/>
        </w:rPr>
        <w:t>Результаты</w:t>
      </w:r>
      <w:proofErr w:type="gramEnd"/>
      <w:r w:rsidRPr="00404CFF">
        <w:rPr>
          <w:sz w:val="28"/>
          <w:szCs w:val="28"/>
        </w:rPr>
        <w:t xml:space="preserve"> получаемые на основе ДФЭ близки к </w:t>
      </w:r>
      <w:r>
        <w:rPr>
          <w:sz w:val="28"/>
          <w:szCs w:val="28"/>
        </w:rPr>
        <w:t>имитационной модели</w:t>
      </w:r>
      <w:r w:rsidRPr="00404CFF">
        <w:rPr>
          <w:sz w:val="28"/>
          <w:szCs w:val="28"/>
        </w:rPr>
        <w:t>.</w:t>
      </w:r>
    </w:p>
    <w:p w:rsidR="00FB3EF1" w:rsidRDefault="00FB3EF1" w:rsidP="00404CFF">
      <w:pPr>
        <w:spacing w:line="360" w:lineRule="auto"/>
        <w:ind w:firstLine="708"/>
        <w:jc w:val="both"/>
        <w:rPr>
          <w:sz w:val="28"/>
          <w:szCs w:val="28"/>
        </w:rPr>
      </w:pPr>
    </w:p>
    <w:p w:rsidR="00FB3EF1" w:rsidRDefault="00FB3EF1" w:rsidP="00404CFF">
      <w:pPr>
        <w:spacing w:line="360" w:lineRule="auto"/>
        <w:ind w:firstLine="708"/>
        <w:jc w:val="both"/>
        <w:rPr>
          <w:sz w:val="28"/>
          <w:szCs w:val="28"/>
        </w:rPr>
      </w:pPr>
    </w:p>
    <w:p w:rsidR="000600FB" w:rsidRDefault="000600FB" w:rsidP="00404CF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B542DA" w:rsidRDefault="00B542DA" w:rsidP="00404CF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B542DA" w:rsidRPr="00B542DA" w:rsidRDefault="00B542DA" w:rsidP="00404CF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tbl>
      <w:tblPr>
        <w:tblStyle w:val="a8"/>
        <w:tblW w:w="680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1417"/>
        <w:gridCol w:w="1560"/>
        <w:gridCol w:w="1701"/>
        <w:gridCol w:w="1559"/>
      </w:tblGrid>
      <w:tr w:rsidR="006F646C" w:rsidTr="006F646C">
        <w:tc>
          <w:tcPr>
            <w:tcW w:w="567" w:type="dxa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42DA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417" w:type="dxa"/>
          </w:tcPr>
          <w:p w:rsidR="006F646C" w:rsidRPr="00B542DA" w:rsidRDefault="006F646C" w:rsidP="006F646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542DA">
              <w:rPr>
                <w:rFonts w:ascii="Times New Roman" w:hAnsi="Times New Roman"/>
                <w:sz w:val="28"/>
                <w:szCs w:val="28"/>
              </w:rPr>
              <w:t>Имит</w:t>
            </w:r>
            <w:proofErr w:type="spellEnd"/>
            <w:r w:rsidRPr="00B542D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F646C" w:rsidRPr="00B542DA" w:rsidRDefault="006F646C" w:rsidP="006F646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42DA">
              <w:rPr>
                <w:rFonts w:ascii="Times New Roman" w:hAnsi="Times New Roman"/>
                <w:sz w:val="28"/>
                <w:szCs w:val="28"/>
              </w:rPr>
              <w:t>модель</w:t>
            </w:r>
          </w:p>
        </w:tc>
        <w:tc>
          <w:tcPr>
            <w:tcW w:w="1560" w:type="dxa"/>
          </w:tcPr>
          <w:p w:rsidR="006F646C" w:rsidRPr="00B542DA" w:rsidRDefault="006F646C" w:rsidP="000179C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42DA">
              <w:rPr>
                <w:rFonts w:ascii="Times New Roman" w:hAnsi="Times New Roman"/>
                <w:sz w:val="28"/>
                <w:szCs w:val="28"/>
              </w:rPr>
              <w:t xml:space="preserve">Лин. </w:t>
            </w:r>
            <w:r>
              <w:rPr>
                <w:rFonts w:ascii="Times New Roman" w:hAnsi="Times New Roman"/>
                <w:sz w:val="28"/>
                <w:szCs w:val="28"/>
              </w:rPr>
              <w:t>модель</w:t>
            </w:r>
            <w:r w:rsidRPr="00B542D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6F646C" w:rsidRPr="000179CE" w:rsidRDefault="006F646C" w:rsidP="000179C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42DA">
              <w:rPr>
                <w:rFonts w:ascii="Times New Roman" w:hAnsi="Times New Roman"/>
                <w:sz w:val="28"/>
                <w:szCs w:val="28"/>
              </w:rPr>
              <w:t xml:space="preserve">Частично </w:t>
            </w:r>
            <w:proofErr w:type="spellStart"/>
            <w:r w:rsidRPr="00B542DA">
              <w:rPr>
                <w:rFonts w:ascii="Times New Roman" w:hAnsi="Times New Roman"/>
                <w:sz w:val="28"/>
                <w:szCs w:val="28"/>
              </w:rPr>
              <w:t>нелин</w:t>
            </w:r>
            <w:proofErr w:type="spellEnd"/>
            <w:r w:rsidRPr="00B542D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модель</w:t>
            </w:r>
          </w:p>
        </w:tc>
        <w:tc>
          <w:tcPr>
            <w:tcW w:w="1559" w:type="dxa"/>
          </w:tcPr>
          <w:p w:rsidR="006F646C" w:rsidRPr="00B542DA" w:rsidRDefault="006F646C" w:rsidP="006F646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42DA">
              <w:rPr>
                <w:rFonts w:ascii="Times New Roman" w:hAnsi="Times New Roman"/>
                <w:sz w:val="28"/>
                <w:szCs w:val="28"/>
              </w:rPr>
              <w:t>Дробность</w:t>
            </w:r>
          </w:p>
        </w:tc>
      </w:tr>
      <w:tr w:rsidR="006F646C" w:rsidTr="006F646C">
        <w:tc>
          <w:tcPr>
            <w:tcW w:w="567" w:type="dxa"/>
            <w:shd w:val="clear" w:color="auto" w:fill="EEECE1" w:themeFill="background2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42DA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1417" w:type="dxa"/>
            <w:shd w:val="clear" w:color="auto" w:fill="EEECE1" w:themeFill="background2"/>
          </w:tcPr>
          <w:p w:rsidR="006F646C" w:rsidRPr="000179CE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3.29</w:t>
            </w:r>
          </w:p>
        </w:tc>
        <w:tc>
          <w:tcPr>
            <w:tcW w:w="1560" w:type="dxa"/>
            <w:shd w:val="clear" w:color="auto" w:fill="EEECE1" w:themeFill="background2"/>
          </w:tcPr>
          <w:p w:rsidR="006F646C" w:rsidRPr="000179CE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3.19</w:t>
            </w:r>
          </w:p>
        </w:tc>
        <w:tc>
          <w:tcPr>
            <w:tcW w:w="1701" w:type="dxa"/>
            <w:shd w:val="clear" w:color="auto" w:fill="EEECE1" w:themeFill="background2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1559" w:type="dxa"/>
            <w:shd w:val="clear" w:color="auto" w:fill="EEECE1" w:themeFill="background2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542DA">
              <w:rPr>
                <w:rFonts w:ascii="Times New Roman" w:hAnsi="Times New Roman"/>
                <w:sz w:val="28"/>
                <w:szCs w:val="28"/>
              </w:rPr>
              <w:t>1</w:t>
            </w:r>
            <w:r w:rsidRPr="00B542DA">
              <w:rPr>
                <w:rFonts w:ascii="Times New Roman" w:hAnsi="Times New Roman"/>
                <w:sz w:val="28"/>
                <w:szCs w:val="28"/>
                <w:lang w:val="en-US"/>
              </w:rPr>
              <w:t>/2</w:t>
            </w:r>
          </w:p>
        </w:tc>
      </w:tr>
      <w:tr w:rsidR="006F646C" w:rsidTr="006F646C">
        <w:tc>
          <w:tcPr>
            <w:tcW w:w="56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42DA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3.29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542DA">
              <w:rPr>
                <w:rFonts w:ascii="Times New Roman" w:hAnsi="Times New Roman"/>
                <w:sz w:val="28"/>
                <w:szCs w:val="28"/>
                <w:lang w:val="en-US"/>
              </w:rPr>
              <w:t>1/4</w:t>
            </w:r>
          </w:p>
        </w:tc>
      </w:tr>
      <w:tr w:rsidR="006F646C" w:rsidTr="006F646C">
        <w:tc>
          <w:tcPr>
            <w:tcW w:w="56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42DA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3.29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6F646C" w:rsidRPr="007705FE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3.19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542DA">
              <w:rPr>
                <w:rFonts w:ascii="Times New Roman" w:hAnsi="Times New Roman"/>
                <w:sz w:val="28"/>
                <w:szCs w:val="28"/>
                <w:lang w:val="en-US"/>
              </w:rPr>
              <w:t>1/8</w:t>
            </w:r>
          </w:p>
        </w:tc>
      </w:tr>
      <w:tr w:rsidR="006F646C" w:rsidTr="006F646C">
        <w:tc>
          <w:tcPr>
            <w:tcW w:w="567" w:type="dxa"/>
            <w:tcBorders>
              <w:top w:val="single" w:sz="4" w:space="0" w:color="auto"/>
            </w:tcBorders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3.25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3.23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542DA">
              <w:rPr>
                <w:rFonts w:ascii="Times New Roman" w:hAnsi="Times New Roman"/>
                <w:sz w:val="28"/>
                <w:szCs w:val="28"/>
                <w:lang w:val="en-US"/>
              </w:rPr>
              <w:t>1/2</w:t>
            </w:r>
          </w:p>
        </w:tc>
      </w:tr>
      <w:tr w:rsidR="006F646C" w:rsidTr="006F646C">
        <w:tc>
          <w:tcPr>
            <w:tcW w:w="567" w:type="dxa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1417" w:type="dxa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3.25</w:t>
            </w:r>
          </w:p>
        </w:tc>
        <w:tc>
          <w:tcPr>
            <w:tcW w:w="1560" w:type="dxa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3.07</w:t>
            </w:r>
          </w:p>
        </w:tc>
        <w:tc>
          <w:tcPr>
            <w:tcW w:w="1701" w:type="dxa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3.14</w:t>
            </w:r>
          </w:p>
        </w:tc>
        <w:tc>
          <w:tcPr>
            <w:tcW w:w="1559" w:type="dxa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1/4</w:t>
            </w:r>
          </w:p>
        </w:tc>
      </w:tr>
      <w:tr w:rsidR="006F646C" w:rsidTr="006F646C">
        <w:tc>
          <w:tcPr>
            <w:tcW w:w="567" w:type="dxa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2.3</w:t>
            </w:r>
          </w:p>
        </w:tc>
        <w:tc>
          <w:tcPr>
            <w:tcW w:w="1417" w:type="dxa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3.25</w:t>
            </w:r>
          </w:p>
        </w:tc>
        <w:tc>
          <w:tcPr>
            <w:tcW w:w="1560" w:type="dxa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3.08</w:t>
            </w:r>
          </w:p>
        </w:tc>
        <w:tc>
          <w:tcPr>
            <w:tcW w:w="1701" w:type="dxa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1559" w:type="dxa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1/8</w:t>
            </w:r>
          </w:p>
        </w:tc>
      </w:tr>
      <w:tr w:rsidR="006F646C" w:rsidTr="006F646C">
        <w:tc>
          <w:tcPr>
            <w:tcW w:w="567" w:type="dxa"/>
            <w:shd w:val="clear" w:color="auto" w:fill="EEECE1" w:themeFill="background2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3.1</w:t>
            </w:r>
          </w:p>
        </w:tc>
        <w:tc>
          <w:tcPr>
            <w:tcW w:w="1417" w:type="dxa"/>
            <w:shd w:val="clear" w:color="auto" w:fill="EEECE1" w:themeFill="background2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2.83</w:t>
            </w:r>
          </w:p>
        </w:tc>
        <w:tc>
          <w:tcPr>
            <w:tcW w:w="1560" w:type="dxa"/>
            <w:shd w:val="clear" w:color="auto" w:fill="EEECE1" w:themeFill="background2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2.13</w:t>
            </w:r>
          </w:p>
        </w:tc>
        <w:tc>
          <w:tcPr>
            <w:tcW w:w="1701" w:type="dxa"/>
            <w:shd w:val="clear" w:color="auto" w:fill="EEECE1" w:themeFill="background2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2.44</w:t>
            </w:r>
          </w:p>
        </w:tc>
        <w:tc>
          <w:tcPr>
            <w:tcW w:w="1559" w:type="dxa"/>
            <w:shd w:val="clear" w:color="auto" w:fill="EEECE1" w:themeFill="background2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1/2</w:t>
            </w:r>
          </w:p>
        </w:tc>
      </w:tr>
      <w:tr w:rsidR="006F646C" w:rsidTr="006F646C">
        <w:tc>
          <w:tcPr>
            <w:tcW w:w="56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1417" w:type="dxa"/>
            <w:shd w:val="clear" w:color="auto" w:fill="EEECE1" w:themeFill="background2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2.83</w:t>
            </w:r>
          </w:p>
        </w:tc>
        <w:tc>
          <w:tcPr>
            <w:tcW w:w="1560" w:type="dxa"/>
            <w:shd w:val="clear" w:color="auto" w:fill="EEECE1" w:themeFill="background2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2.15</w:t>
            </w:r>
          </w:p>
        </w:tc>
        <w:tc>
          <w:tcPr>
            <w:tcW w:w="1701" w:type="dxa"/>
            <w:shd w:val="clear" w:color="auto" w:fill="EEECE1" w:themeFill="background2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2.34</w:t>
            </w:r>
          </w:p>
        </w:tc>
        <w:tc>
          <w:tcPr>
            <w:tcW w:w="1559" w:type="dxa"/>
            <w:shd w:val="clear" w:color="auto" w:fill="EEECE1" w:themeFill="background2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1/4</w:t>
            </w:r>
          </w:p>
        </w:tc>
      </w:tr>
      <w:tr w:rsidR="006F646C" w:rsidTr="006F646C">
        <w:tc>
          <w:tcPr>
            <w:tcW w:w="567" w:type="dxa"/>
            <w:shd w:val="clear" w:color="auto" w:fill="EEECE1" w:themeFill="background2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3.3</w:t>
            </w:r>
          </w:p>
        </w:tc>
        <w:tc>
          <w:tcPr>
            <w:tcW w:w="1417" w:type="dxa"/>
            <w:shd w:val="clear" w:color="auto" w:fill="EEECE1" w:themeFill="background2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2.83</w:t>
            </w:r>
          </w:p>
        </w:tc>
        <w:tc>
          <w:tcPr>
            <w:tcW w:w="1560" w:type="dxa"/>
            <w:shd w:val="clear" w:color="auto" w:fill="EEECE1" w:themeFill="background2"/>
          </w:tcPr>
          <w:p w:rsidR="006F646C" w:rsidRPr="00B542DA" w:rsidRDefault="006F646C" w:rsidP="003C3A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2.22</w:t>
            </w:r>
          </w:p>
        </w:tc>
        <w:tc>
          <w:tcPr>
            <w:tcW w:w="1701" w:type="dxa"/>
            <w:shd w:val="clear" w:color="auto" w:fill="EEECE1" w:themeFill="background2"/>
          </w:tcPr>
          <w:p w:rsidR="006F646C" w:rsidRPr="00B542DA" w:rsidRDefault="006F646C" w:rsidP="000179C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2.32</w:t>
            </w:r>
          </w:p>
        </w:tc>
        <w:tc>
          <w:tcPr>
            <w:tcW w:w="1559" w:type="dxa"/>
            <w:shd w:val="clear" w:color="auto" w:fill="EEECE1" w:themeFill="background2"/>
          </w:tcPr>
          <w:p w:rsidR="006F646C" w:rsidRPr="00B542DA" w:rsidRDefault="006F646C" w:rsidP="006F64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1/8</w:t>
            </w:r>
          </w:p>
        </w:tc>
      </w:tr>
    </w:tbl>
    <w:p w:rsidR="00FB3EF1" w:rsidRDefault="00FB3EF1" w:rsidP="00404CFF">
      <w:pPr>
        <w:spacing w:line="360" w:lineRule="auto"/>
        <w:ind w:firstLine="708"/>
        <w:jc w:val="both"/>
        <w:rPr>
          <w:sz w:val="28"/>
          <w:szCs w:val="28"/>
        </w:rPr>
      </w:pPr>
    </w:p>
    <w:p w:rsidR="00922735" w:rsidRDefault="00922735" w:rsidP="00404CFF">
      <w:pPr>
        <w:spacing w:line="360" w:lineRule="auto"/>
        <w:ind w:firstLine="708"/>
        <w:jc w:val="both"/>
        <w:rPr>
          <w:sz w:val="28"/>
          <w:szCs w:val="28"/>
        </w:rPr>
      </w:pPr>
      <w:r w:rsidRPr="00922735">
        <w:rPr>
          <w:sz w:val="28"/>
          <w:szCs w:val="28"/>
        </w:rPr>
        <w:t xml:space="preserve">Результаты </w:t>
      </w:r>
      <w:r w:rsidR="00574E45">
        <w:rPr>
          <w:sz w:val="28"/>
          <w:szCs w:val="28"/>
        </w:rPr>
        <w:t xml:space="preserve">с </w:t>
      </w:r>
      <w:r>
        <w:rPr>
          <w:sz w:val="28"/>
          <w:szCs w:val="28"/>
        </w:rPr>
        <w:t>меньшей дробностью</w:t>
      </w:r>
      <w:r w:rsidRPr="00922735">
        <w:rPr>
          <w:sz w:val="28"/>
          <w:szCs w:val="28"/>
        </w:rPr>
        <w:t xml:space="preserve"> более близки к реальным</w:t>
      </w:r>
      <w:r w:rsidR="00574E45">
        <w:rPr>
          <w:sz w:val="28"/>
          <w:szCs w:val="28"/>
        </w:rPr>
        <w:t xml:space="preserve"> значениям, полученные</w:t>
      </w:r>
      <w:r w:rsidRPr="00922735">
        <w:rPr>
          <w:sz w:val="28"/>
          <w:szCs w:val="28"/>
        </w:rPr>
        <w:t xml:space="preserve"> на основе имитационной модели.</w:t>
      </w:r>
      <w:r>
        <w:rPr>
          <w:sz w:val="28"/>
          <w:szCs w:val="28"/>
        </w:rPr>
        <w:t xml:space="preserve"> Чем больше дробность, тем ближе результат линейной </w:t>
      </w:r>
      <w:r w:rsidR="00214B4E">
        <w:rPr>
          <w:sz w:val="28"/>
          <w:szCs w:val="28"/>
        </w:rPr>
        <w:t>модели</w:t>
      </w:r>
      <w:r w:rsidR="00574E45">
        <w:rPr>
          <w:sz w:val="28"/>
          <w:szCs w:val="28"/>
        </w:rPr>
        <w:t xml:space="preserve"> к имитационной модели</w:t>
      </w:r>
      <w:r>
        <w:rPr>
          <w:sz w:val="28"/>
          <w:szCs w:val="28"/>
        </w:rPr>
        <w:t>, но по сравнению с частично нелинейной модели хуже.</w:t>
      </w:r>
      <w:r w:rsidR="00574E45">
        <w:rPr>
          <w:sz w:val="28"/>
          <w:szCs w:val="28"/>
        </w:rPr>
        <w:t xml:space="preserve"> Чем больше дробность, тем дальше результат частичной нелинейной модели к имитационной модели, но частично нелинейная модель остается более точная по сравнению с линейной моделью.</w:t>
      </w:r>
    </w:p>
    <w:sectPr w:rsidR="00922735" w:rsidSect="00747C57"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4EA9" w:rsidRDefault="009F4EA9" w:rsidP="00B41AD3">
      <w:r>
        <w:separator/>
      </w:r>
    </w:p>
  </w:endnote>
  <w:endnote w:type="continuationSeparator" w:id="0">
    <w:p w:rsidR="009F4EA9" w:rsidRDefault="009F4EA9" w:rsidP="00B41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default"/>
  </w:font>
  <w:font w:name="DejaVu Sans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Light">
    <w:panose1 w:val="020B0604020202020204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646C" w:rsidRDefault="006F646C">
    <w:pPr>
      <w:pStyle w:val="ac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:rsidR="006F646C" w:rsidRDefault="006F646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4EA9" w:rsidRDefault="009F4EA9" w:rsidP="00B41AD3">
      <w:r>
        <w:separator/>
      </w:r>
    </w:p>
  </w:footnote>
  <w:footnote w:type="continuationSeparator" w:id="0">
    <w:p w:rsidR="009F4EA9" w:rsidRDefault="009F4EA9" w:rsidP="00B41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07E3B"/>
    <w:multiLevelType w:val="multilevel"/>
    <w:tmpl w:val="FFE4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D60B1"/>
    <w:multiLevelType w:val="hybridMultilevel"/>
    <w:tmpl w:val="596A99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3F66AC"/>
    <w:multiLevelType w:val="hybridMultilevel"/>
    <w:tmpl w:val="34807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F0698"/>
    <w:multiLevelType w:val="hybridMultilevel"/>
    <w:tmpl w:val="390E3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FD3357"/>
    <w:multiLevelType w:val="hybridMultilevel"/>
    <w:tmpl w:val="9258D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D21915"/>
    <w:multiLevelType w:val="multilevel"/>
    <w:tmpl w:val="0FD4AF70"/>
    <w:lvl w:ilvl="0">
      <w:start w:val="1"/>
      <w:numFmt w:val="decimal"/>
      <w:pStyle w:val="a"/>
      <w:lvlText w:val="%1."/>
      <w:lvlJc w:val="left"/>
      <w:pPr>
        <w:tabs>
          <w:tab w:val="num" w:pos="992"/>
        </w:tabs>
        <w:ind w:left="992" w:hanging="425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7B3F72C6"/>
    <w:multiLevelType w:val="hybridMultilevel"/>
    <w:tmpl w:val="E29C3E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5B6"/>
    <w:rsid w:val="0000608E"/>
    <w:rsid w:val="000133CC"/>
    <w:rsid w:val="00015C34"/>
    <w:rsid w:val="000179CE"/>
    <w:rsid w:val="00023517"/>
    <w:rsid w:val="000249D1"/>
    <w:rsid w:val="00037015"/>
    <w:rsid w:val="00040617"/>
    <w:rsid w:val="00041C5F"/>
    <w:rsid w:val="00042BF5"/>
    <w:rsid w:val="000444D5"/>
    <w:rsid w:val="0005037E"/>
    <w:rsid w:val="00055C32"/>
    <w:rsid w:val="000600FB"/>
    <w:rsid w:val="000629AE"/>
    <w:rsid w:val="00066359"/>
    <w:rsid w:val="00067E51"/>
    <w:rsid w:val="00072B47"/>
    <w:rsid w:val="00073CC7"/>
    <w:rsid w:val="000773EE"/>
    <w:rsid w:val="0008317F"/>
    <w:rsid w:val="00083815"/>
    <w:rsid w:val="000A1E68"/>
    <w:rsid w:val="000A3D6E"/>
    <w:rsid w:val="000B5D2D"/>
    <w:rsid w:val="000B5F7E"/>
    <w:rsid w:val="000B6383"/>
    <w:rsid w:val="000B6A3D"/>
    <w:rsid w:val="000D074E"/>
    <w:rsid w:val="000E099B"/>
    <w:rsid w:val="000E6A9B"/>
    <w:rsid w:val="000F3258"/>
    <w:rsid w:val="000F3E13"/>
    <w:rsid w:val="000F6CE2"/>
    <w:rsid w:val="00101CC1"/>
    <w:rsid w:val="00133C25"/>
    <w:rsid w:val="001527B2"/>
    <w:rsid w:val="0015398D"/>
    <w:rsid w:val="00156F43"/>
    <w:rsid w:val="00161A5A"/>
    <w:rsid w:val="001621E1"/>
    <w:rsid w:val="001705F9"/>
    <w:rsid w:val="00174FC8"/>
    <w:rsid w:val="00180620"/>
    <w:rsid w:val="001A40B7"/>
    <w:rsid w:val="001A5C67"/>
    <w:rsid w:val="001A5DE8"/>
    <w:rsid w:val="001A6358"/>
    <w:rsid w:val="001B07D6"/>
    <w:rsid w:val="001C04A9"/>
    <w:rsid w:val="001C1AC3"/>
    <w:rsid w:val="001C5115"/>
    <w:rsid w:val="001C6498"/>
    <w:rsid w:val="001D17D6"/>
    <w:rsid w:val="001D2F13"/>
    <w:rsid w:val="001D520A"/>
    <w:rsid w:val="001E0C2C"/>
    <w:rsid w:val="001F21FC"/>
    <w:rsid w:val="00200A9E"/>
    <w:rsid w:val="00201E72"/>
    <w:rsid w:val="00205CAE"/>
    <w:rsid w:val="002136B8"/>
    <w:rsid w:val="00213C27"/>
    <w:rsid w:val="00214B4E"/>
    <w:rsid w:val="002156B1"/>
    <w:rsid w:val="002259BC"/>
    <w:rsid w:val="00235C54"/>
    <w:rsid w:val="00250BBF"/>
    <w:rsid w:val="00252796"/>
    <w:rsid w:val="00254C97"/>
    <w:rsid w:val="00256075"/>
    <w:rsid w:val="00256C0F"/>
    <w:rsid w:val="002649F0"/>
    <w:rsid w:val="002704E9"/>
    <w:rsid w:val="002922A7"/>
    <w:rsid w:val="0029607E"/>
    <w:rsid w:val="002969CC"/>
    <w:rsid w:val="002A09FA"/>
    <w:rsid w:val="002B135A"/>
    <w:rsid w:val="002B5D5A"/>
    <w:rsid w:val="002D130C"/>
    <w:rsid w:val="002D323B"/>
    <w:rsid w:val="002E3097"/>
    <w:rsid w:val="002E4DF1"/>
    <w:rsid w:val="002F11D3"/>
    <w:rsid w:val="0030363A"/>
    <w:rsid w:val="00304196"/>
    <w:rsid w:val="00305510"/>
    <w:rsid w:val="00307A16"/>
    <w:rsid w:val="00310703"/>
    <w:rsid w:val="003131C1"/>
    <w:rsid w:val="00315F91"/>
    <w:rsid w:val="003457AA"/>
    <w:rsid w:val="003564C9"/>
    <w:rsid w:val="0036700B"/>
    <w:rsid w:val="0037187C"/>
    <w:rsid w:val="0037416A"/>
    <w:rsid w:val="00376734"/>
    <w:rsid w:val="0037744A"/>
    <w:rsid w:val="00383CCD"/>
    <w:rsid w:val="00385765"/>
    <w:rsid w:val="00390AD3"/>
    <w:rsid w:val="0039587B"/>
    <w:rsid w:val="003960DC"/>
    <w:rsid w:val="003967D2"/>
    <w:rsid w:val="003A1BA3"/>
    <w:rsid w:val="003A1F5D"/>
    <w:rsid w:val="003B1B4D"/>
    <w:rsid w:val="003B29E1"/>
    <w:rsid w:val="003B30B2"/>
    <w:rsid w:val="003C29DB"/>
    <w:rsid w:val="003C3AA1"/>
    <w:rsid w:val="003C51A0"/>
    <w:rsid w:val="003C68F2"/>
    <w:rsid w:val="003D2104"/>
    <w:rsid w:val="003D35AE"/>
    <w:rsid w:val="003D42BE"/>
    <w:rsid w:val="003D55C0"/>
    <w:rsid w:val="003D7CFD"/>
    <w:rsid w:val="003E168E"/>
    <w:rsid w:val="003E3975"/>
    <w:rsid w:val="003E3E65"/>
    <w:rsid w:val="003F1DBC"/>
    <w:rsid w:val="003F4205"/>
    <w:rsid w:val="003F6274"/>
    <w:rsid w:val="003F768C"/>
    <w:rsid w:val="004038B5"/>
    <w:rsid w:val="00404CFF"/>
    <w:rsid w:val="0041018D"/>
    <w:rsid w:val="00413DD0"/>
    <w:rsid w:val="004165B1"/>
    <w:rsid w:val="00417267"/>
    <w:rsid w:val="00420C00"/>
    <w:rsid w:val="0042464F"/>
    <w:rsid w:val="00432BD7"/>
    <w:rsid w:val="00435D2A"/>
    <w:rsid w:val="00443380"/>
    <w:rsid w:val="00443883"/>
    <w:rsid w:val="00446A4E"/>
    <w:rsid w:val="004508F3"/>
    <w:rsid w:val="0045151B"/>
    <w:rsid w:val="0045252A"/>
    <w:rsid w:val="00456989"/>
    <w:rsid w:val="004653B5"/>
    <w:rsid w:val="0046652C"/>
    <w:rsid w:val="004718AB"/>
    <w:rsid w:val="00482130"/>
    <w:rsid w:val="004A2019"/>
    <w:rsid w:val="004A25D4"/>
    <w:rsid w:val="004B041A"/>
    <w:rsid w:val="004B1B36"/>
    <w:rsid w:val="004B4B78"/>
    <w:rsid w:val="004C0BC0"/>
    <w:rsid w:val="004C118C"/>
    <w:rsid w:val="004C4B72"/>
    <w:rsid w:val="004D151F"/>
    <w:rsid w:val="004D74A4"/>
    <w:rsid w:val="004E0B6F"/>
    <w:rsid w:val="004E368E"/>
    <w:rsid w:val="004E3973"/>
    <w:rsid w:val="004E5423"/>
    <w:rsid w:val="004E5E96"/>
    <w:rsid w:val="004E6BDE"/>
    <w:rsid w:val="004F547B"/>
    <w:rsid w:val="004F6D3F"/>
    <w:rsid w:val="00502445"/>
    <w:rsid w:val="005238EC"/>
    <w:rsid w:val="00530C83"/>
    <w:rsid w:val="00533EF3"/>
    <w:rsid w:val="00535A30"/>
    <w:rsid w:val="00557278"/>
    <w:rsid w:val="00574E45"/>
    <w:rsid w:val="00581165"/>
    <w:rsid w:val="005927FD"/>
    <w:rsid w:val="0059380A"/>
    <w:rsid w:val="00594BC3"/>
    <w:rsid w:val="005A215F"/>
    <w:rsid w:val="005A2929"/>
    <w:rsid w:val="005A60C0"/>
    <w:rsid w:val="005C253F"/>
    <w:rsid w:val="005C30C3"/>
    <w:rsid w:val="005D1F3A"/>
    <w:rsid w:val="005D217F"/>
    <w:rsid w:val="005D39F6"/>
    <w:rsid w:val="005D5838"/>
    <w:rsid w:val="005D6A5E"/>
    <w:rsid w:val="005E4DAF"/>
    <w:rsid w:val="005E7BBC"/>
    <w:rsid w:val="00603086"/>
    <w:rsid w:val="00603A53"/>
    <w:rsid w:val="006114BD"/>
    <w:rsid w:val="006241B9"/>
    <w:rsid w:val="00624F35"/>
    <w:rsid w:val="00627646"/>
    <w:rsid w:val="00627B52"/>
    <w:rsid w:val="0063091A"/>
    <w:rsid w:val="00636232"/>
    <w:rsid w:val="00640782"/>
    <w:rsid w:val="006417BE"/>
    <w:rsid w:val="00646BA9"/>
    <w:rsid w:val="00656035"/>
    <w:rsid w:val="0066557A"/>
    <w:rsid w:val="006803E2"/>
    <w:rsid w:val="00693DD5"/>
    <w:rsid w:val="0069757E"/>
    <w:rsid w:val="006A3A45"/>
    <w:rsid w:val="006A58D0"/>
    <w:rsid w:val="006B07AF"/>
    <w:rsid w:val="006C79B3"/>
    <w:rsid w:val="006D11DB"/>
    <w:rsid w:val="006D19B6"/>
    <w:rsid w:val="006D2C1C"/>
    <w:rsid w:val="006E0588"/>
    <w:rsid w:val="006E14CE"/>
    <w:rsid w:val="006E1B80"/>
    <w:rsid w:val="006E278A"/>
    <w:rsid w:val="006E66AE"/>
    <w:rsid w:val="006E7AFE"/>
    <w:rsid w:val="006F4EAD"/>
    <w:rsid w:val="006F646C"/>
    <w:rsid w:val="006F6F84"/>
    <w:rsid w:val="006F7B35"/>
    <w:rsid w:val="007061E9"/>
    <w:rsid w:val="007100DC"/>
    <w:rsid w:val="007151D1"/>
    <w:rsid w:val="007172B6"/>
    <w:rsid w:val="00731D67"/>
    <w:rsid w:val="00735198"/>
    <w:rsid w:val="00747C57"/>
    <w:rsid w:val="00751E95"/>
    <w:rsid w:val="00753416"/>
    <w:rsid w:val="00765739"/>
    <w:rsid w:val="00765815"/>
    <w:rsid w:val="007705FE"/>
    <w:rsid w:val="00784374"/>
    <w:rsid w:val="00795A39"/>
    <w:rsid w:val="007C042C"/>
    <w:rsid w:val="007C4597"/>
    <w:rsid w:val="007D0111"/>
    <w:rsid w:val="007E229C"/>
    <w:rsid w:val="007E4D66"/>
    <w:rsid w:val="007E4F24"/>
    <w:rsid w:val="007E57DF"/>
    <w:rsid w:val="007E68CD"/>
    <w:rsid w:val="007F0A69"/>
    <w:rsid w:val="0082276E"/>
    <w:rsid w:val="00830632"/>
    <w:rsid w:val="00830A76"/>
    <w:rsid w:val="008355F8"/>
    <w:rsid w:val="00835FBC"/>
    <w:rsid w:val="00862FA7"/>
    <w:rsid w:val="00863D34"/>
    <w:rsid w:val="00874F54"/>
    <w:rsid w:val="00894E11"/>
    <w:rsid w:val="008A0836"/>
    <w:rsid w:val="008B0067"/>
    <w:rsid w:val="008B0F2B"/>
    <w:rsid w:val="008C3516"/>
    <w:rsid w:val="008C3620"/>
    <w:rsid w:val="008D6B3E"/>
    <w:rsid w:val="008E0B16"/>
    <w:rsid w:val="008E1628"/>
    <w:rsid w:val="008E35BB"/>
    <w:rsid w:val="008E3E1C"/>
    <w:rsid w:val="008F3DA5"/>
    <w:rsid w:val="008F59C9"/>
    <w:rsid w:val="00922735"/>
    <w:rsid w:val="00924B84"/>
    <w:rsid w:val="00927D63"/>
    <w:rsid w:val="00932B50"/>
    <w:rsid w:val="00932E01"/>
    <w:rsid w:val="009572A4"/>
    <w:rsid w:val="00962006"/>
    <w:rsid w:val="009645EA"/>
    <w:rsid w:val="009709CE"/>
    <w:rsid w:val="009751D9"/>
    <w:rsid w:val="009836BE"/>
    <w:rsid w:val="00986B22"/>
    <w:rsid w:val="0099543B"/>
    <w:rsid w:val="009B7B9B"/>
    <w:rsid w:val="009D5CBD"/>
    <w:rsid w:val="009D6106"/>
    <w:rsid w:val="009D63A6"/>
    <w:rsid w:val="009E02ED"/>
    <w:rsid w:val="009E7EF0"/>
    <w:rsid w:val="009F0AD7"/>
    <w:rsid w:val="009F4EA9"/>
    <w:rsid w:val="009F5E74"/>
    <w:rsid w:val="00A063E8"/>
    <w:rsid w:val="00A11B5D"/>
    <w:rsid w:val="00A24F99"/>
    <w:rsid w:val="00A308CC"/>
    <w:rsid w:val="00A37167"/>
    <w:rsid w:val="00A374CE"/>
    <w:rsid w:val="00A400C3"/>
    <w:rsid w:val="00A43288"/>
    <w:rsid w:val="00A4604B"/>
    <w:rsid w:val="00A6180F"/>
    <w:rsid w:val="00A66FD0"/>
    <w:rsid w:val="00A72DFF"/>
    <w:rsid w:val="00A73358"/>
    <w:rsid w:val="00A73563"/>
    <w:rsid w:val="00A73774"/>
    <w:rsid w:val="00A74998"/>
    <w:rsid w:val="00A77327"/>
    <w:rsid w:val="00A82863"/>
    <w:rsid w:val="00A87309"/>
    <w:rsid w:val="00A96306"/>
    <w:rsid w:val="00A97FCF"/>
    <w:rsid w:val="00AA0340"/>
    <w:rsid w:val="00AA0347"/>
    <w:rsid w:val="00AA5358"/>
    <w:rsid w:val="00AA549F"/>
    <w:rsid w:val="00AD670C"/>
    <w:rsid w:val="00AD7FA8"/>
    <w:rsid w:val="00AE11FF"/>
    <w:rsid w:val="00AF087E"/>
    <w:rsid w:val="00AF0C5D"/>
    <w:rsid w:val="00AF70CE"/>
    <w:rsid w:val="00B00292"/>
    <w:rsid w:val="00B0062D"/>
    <w:rsid w:val="00B0615E"/>
    <w:rsid w:val="00B1171C"/>
    <w:rsid w:val="00B33375"/>
    <w:rsid w:val="00B34303"/>
    <w:rsid w:val="00B41AD3"/>
    <w:rsid w:val="00B47FC6"/>
    <w:rsid w:val="00B53AB2"/>
    <w:rsid w:val="00B542DA"/>
    <w:rsid w:val="00B542FE"/>
    <w:rsid w:val="00B56259"/>
    <w:rsid w:val="00B64B61"/>
    <w:rsid w:val="00B65A1C"/>
    <w:rsid w:val="00B73EFB"/>
    <w:rsid w:val="00B7626E"/>
    <w:rsid w:val="00B770DA"/>
    <w:rsid w:val="00BA6722"/>
    <w:rsid w:val="00BB0D3D"/>
    <w:rsid w:val="00BB70C6"/>
    <w:rsid w:val="00BB7956"/>
    <w:rsid w:val="00BC403C"/>
    <w:rsid w:val="00BD14DB"/>
    <w:rsid w:val="00BD5660"/>
    <w:rsid w:val="00BE10D3"/>
    <w:rsid w:val="00BE3647"/>
    <w:rsid w:val="00BF6F58"/>
    <w:rsid w:val="00BF77BA"/>
    <w:rsid w:val="00C03DB8"/>
    <w:rsid w:val="00C042A5"/>
    <w:rsid w:val="00C10152"/>
    <w:rsid w:val="00C130BE"/>
    <w:rsid w:val="00C22E8C"/>
    <w:rsid w:val="00C35C29"/>
    <w:rsid w:val="00C503E4"/>
    <w:rsid w:val="00C53446"/>
    <w:rsid w:val="00C53F0B"/>
    <w:rsid w:val="00C551C6"/>
    <w:rsid w:val="00C712CF"/>
    <w:rsid w:val="00C77B52"/>
    <w:rsid w:val="00C804CA"/>
    <w:rsid w:val="00CA7628"/>
    <w:rsid w:val="00CB4546"/>
    <w:rsid w:val="00CC0A4D"/>
    <w:rsid w:val="00CC0F80"/>
    <w:rsid w:val="00CD2127"/>
    <w:rsid w:val="00CD26CB"/>
    <w:rsid w:val="00CE00B6"/>
    <w:rsid w:val="00CF2518"/>
    <w:rsid w:val="00D01CCC"/>
    <w:rsid w:val="00D20E57"/>
    <w:rsid w:val="00D23BD5"/>
    <w:rsid w:val="00D23F75"/>
    <w:rsid w:val="00D26F9F"/>
    <w:rsid w:val="00D41501"/>
    <w:rsid w:val="00D440B6"/>
    <w:rsid w:val="00D52D62"/>
    <w:rsid w:val="00D65EFF"/>
    <w:rsid w:val="00D67208"/>
    <w:rsid w:val="00D80971"/>
    <w:rsid w:val="00D8099C"/>
    <w:rsid w:val="00D8363E"/>
    <w:rsid w:val="00D84A96"/>
    <w:rsid w:val="00D87E58"/>
    <w:rsid w:val="00D921F2"/>
    <w:rsid w:val="00DB494E"/>
    <w:rsid w:val="00DD047B"/>
    <w:rsid w:val="00DD17A2"/>
    <w:rsid w:val="00DD244E"/>
    <w:rsid w:val="00DE1FD9"/>
    <w:rsid w:val="00DE340C"/>
    <w:rsid w:val="00DE7225"/>
    <w:rsid w:val="00DF1CD3"/>
    <w:rsid w:val="00DF282E"/>
    <w:rsid w:val="00DF3B91"/>
    <w:rsid w:val="00DF6905"/>
    <w:rsid w:val="00E04499"/>
    <w:rsid w:val="00E10C16"/>
    <w:rsid w:val="00E10DB1"/>
    <w:rsid w:val="00E11BD8"/>
    <w:rsid w:val="00E227DD"/>
    <w:rsid w:val="00E25D9E"/>
    <w:rsid w:val="00E31868"/>
    <w:rsid w:val="00E364DA"/>
    <w:rsid w:val="00E455E5"/>
    <w:rsid w:val="00E50D3A"/>
    <w:rsid w:val="00E5339D"/>
    <w:rsid w:val="00E5657A"/>
    <w:rsid w:val="00E67751"/>
    <w:rsid w:val="00E71D70"/>
    <w:rsid w:val="00E725E2"/>
    <w:rsid w:val="00E7476A"/>
    <w:rsid w:val="00E857D9"/>
    <w:rsid w:val="00EA0645"/>
    <w:rsid w:val="00EA2D7E"/>
    <w:rsid w:val="00EA74B5"/>
    <w:rsid w:val="00EB252F"/>
    <w:rsid w:val="00EB65C3"/>
    <w:rsid w:val="00EC0604"/>
    <w:rsid w:val="00EC736B"/>
    <w:rsid w:val="00ED6C2C"/>
    <w:rsid w:val="00ED711E"/>
    <w:rsid w:val="00ED7AD1"/>
    <w:rsid w:val="00EE2438"/>
    <w:rsid w:val="00EF0766"/>
    <w:rsid w:val="00EF1994"/>
    <w:rsid w:val="00F1005D"/>
    <w:rsid w:val="00F155B6"/>
    <w:rsid w:val="00F1599F"/>
    <w:rsid w:val="00F234E4"/>
    <w:rsid w:val="00F421BB"/>
    <w:rsid w:val="00F4623C"/>
    <w:rsid w:val="00F50C1D"/>
    <w:rsid w:val="00F53914"/>
    <w:rsid w:val="00F6252A"/>
    <w:rsid w:val="00F649DA"/>
    <w:rsid w:val="00F66776"/>
    <w:rsid w:val="00F66CD9"/>
    <w:rsid w:val="00F7181D"/>
    <w:rsid w:val="00F904F9"/>
    <w:rsid w:val="00F95655"/>
    <w:rsid w:val="00FA36F2"/>
    <w:rsid w:val="00FA6F25"/>
    <w:rsid w:val="00FB3EF1"/>
    <w:rsid w:val="00FB40B8"/>
    <w:rsid w:val="00FB6294"/>
    <w:rsid w:val="00FD4C8E"/>
    <w:rsid w:val="00FD531D"/>
    <w:rsid w:val="00FD5A2B"/>
    <w:rsid w:val="00FE54E2"/>
    <w:rsid w:val="00FF2EA9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74B3AAB-3C86-3641-AC1A-FD8EE3B4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155B6"/>
    <w:rPr>
      <w:lang w:eastAsia="en-US"/>
    </w:rPr>
  </w:style>
  <w:style w:type="paragraph" w:styleId="1">
    <w:name w:val="heading 1"/>
    <w:basedOn w:val="a0"/>
    <w:next w:val="a0"/>
    <w:link w:val="11"/>
    <w:qFormat/>
    <w:rsid w:val="00205CAE"/>
    <w:pPr>
      <w:keepNext/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3F627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205CAE"/>
    <w:pPr>
      <w:keepNext/>
      <w:spacing w:before="240" w:after="60"/>
      <w:outlineLvl w:val="2"/>
    </w:pPr>
    <w:rPr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155B6"/>
    <w:pPr>
      <w:ind w:left="720"/>
    </w:pPr>
  </w:style>
  <w:style w:type="character" w:customStyle="1" w:styleId="g-nobold">
    <w:name w:val="g-nobold"/>
    <w:basedOn w:val="a1"/>
    <w:rsid w:val="003D55C0"/>
  </w:style>
  <w:style w:type="paragraph" w:styleId="a5">
    <w:name w:val="Balloon Text"/>
    <w:basedOn w:val="a0"/>
    <w:link w:val="a6"/>
    <w:uiPriority w:val="99"/>
    <w:semiHidden/>
    <w:rsid w:val="00D8363E"/>
    <w:rPr>
      <w:rFonts w:ascii="Tahoma" w:hAnsi="Tahoma"/>
      <w:sz w:val="16"/>
      <w:szCs w:val="16"/>
    </w:rPr>
  </w:style>
  <w:style w:type="paragraph" w:styleId="a7">
    <w:name w:val="Normal (Web)"/>
    <w:basedOn w:val="a0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8">
    <w:name w:val="Table Grid"/>
    <w:basedOn w:val="a2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Наш список Знак"/>
    <w:link w:val="a"/>
    <w:locked/>
    <w:rsid w:val="0029607E"/>
    <w:rPr>
      <w:sz w:val="24"/>
      <w:szCs w:val="24"/>
      <w:lang w:eastAsia="en-US"/>
    </w:rPr>
  </w:style>
  <w:style w:type="paragraph" w:customStyle="1" w:styleId="a">
    <w:name w:val="Наш список"/>
    <w:basedOn w:val="a0"/>
    <w:link w:val="a9"/>
    <w:rsid w:val="0029607E"/>
    <w:pPr>
      <w:numPr>
        <w:numId w:val="1"/>
      </w:numPr>
      <w:spacing w:before="60" w:after="60"/>
    </w:pPr>
    <w:rPr>
      <w:sz w:val="24"/>
      <w:szCs w:val="24"/>
    </w:rPr>
  </w:style>
  <w:style w:type="character" w:customStyle="1" w:styleId="10">
    <w:name w:val="Заголовок 1 Знак"/>
    <w:uiPriority w:val="9"/>
    <w:rsid w:val="00FD531D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numbering" w:customStyle="1" w:styleId="12">
    <w:name w:val="Нет списка1"/>
    <w:next w:val="a3"/>
    <w:uiPriority w:val="99"/>
    <w:semiHidden/>
    <w:unhideWhenUsed/>
    <w:rsid w:val="00FD531D"/>
  </w:style>
  <w:style w:type="character" w:customStyle="1" w:styleId="13">
    <w:name w:val="Гиперссылка1"/>
    <w:uiPriority w:val="99"/>
    <w:semiHidden/>
    <w:unhideWhenUsed/>
    <w:rsid w:val="00FD531D"/>
    <w:rPr>
      <w:color w:val="0000FF"/>
      <w:u w:val="single"/>
    </w:rPr>
  </w:style>
  <w:style w:type="character" w:customStyle="1" w:styleId="14">
    <w:name w:val="Просмотренная гиперссылка1"/>
    <w:uiPriority w:val="99"/>
    <w:semiHidden/>
    <w:unhideWhenUsed/>
    <w:rsid w:val="00FD531D"/>
    <w:rPr>
      <w:color w:val="800080"/>
      <w:u w:val="single"/>
    </w:rPr>
  </w:style>
  <w:style w:type="paragraph" w:styleId="aa">
    <w:name w:val="header"/>
    <w:basedOn w:val="a0"/>
    <w:link w:val="ab"/>
    <w:uiPriority w:val="99"/>
    <w:unhideWhenUsed/>
    <w:rsid w:val="00FD531D"/>
    <w:pPr>
      <w:tabs>
        <w:tab w:val="center" w:pos="4677"/>
        <w:tab w:val="right" w:pos="9355"/>
      </w:tabs>
      <w:ind w:firstLine="709"/>
    </w:pPr>
    <w:rPr>
      <w:sz w:val="24"/>
      <w:szCs w:val="24"/>
    </w:rPr>
  </w:style>
  <w:style w:type="character" w:customStyle="1" w:styleId="ab">
    <w:name w:val="Верхний колонтитул Знак"/>
    <w:link w:val="aa"/>
    <w:uiPriority w:val="99"/>
    <w:rsid w:val="00FD531D"/>
    <w:rPr>
      <w:sz w:val="24"/>
      <w:szCs w:val="24"/>
    </w:rPr>
  </w:style>
  <w:style w:type="paragraph" w:styleId="ac">
    <w:name w:val="footer"/>
    <w:basedOn w:val="a0"/>
    <w:link w:val="ad"/>
    <w:uiPriority w:val="99"/>
    <w:unhideWhenUsed/>
    <w:rsid w:val="00FD531D"/>
    <w:pPr>
      <w:tabs>
        <w:tab w:val="center" w:pos="4677"/>
        <w:tab w:val="right" w:pos="9355"/>
      </w:tabs>
      <w:ind w:firstLine="709"/>
    </w:pPr>
    <w:rPr>
      <w:sz w:val="24"/>
      <w:szCs w:val="24"/>
    </w:rPr>
  </w:style>
  <w:style w:type="character" w:customStyle="1" w:styleId="ad">
    <w:name w:val="Нижний колонтитул Знак"/>
    <w:link w:val="ac"/>
    <w:uiPriority w:val="99"/>
    <w:rsid w:val="00FD531D"/>
    <w:rPr>
      <w:sz w:val="24"/>
      <w:szCs w:val="24"/>
    </w:rPr>
  </w:style>
  <w:style w:type="character" w:customStyle="1" w:styleId="a6">
    <w:name w:val="Текст выноски Знак"/>
    <w:link w:val="a5"/>
    <w:uiPriority w:val="99"/>
    <w:semiHidden/>
    <w:rsid w:val="00FD531D"/>
    <w:rPr>
      <w:rFonts w:ascii="Tahoma" w:hAnsi="Tahoma" w:cs="Tahoma"/>
      <w:sz w:val="16"/>
      <w:szCs w:val="16"/>
      <w:lang w:eastAsia="en-US"/>
    </w:rPr>
  </w:style>
  <w:style w:type="paragraph" w:styleId="ae">
    <w:name w:val="No Spacing"/>
    <w:uiPriority w:val="1"/>
    <w:qFormat/>
    <w:rsid w:val="00FD531D"/>
    <w:pPr>
      <w:ind w:firstLine="709"/>
    </w:pPr>
    <w:rPr>
      <w:sz w:val="24"/>
      <w:szCs w:val="24"/>
    </w:rPr>
  </w:style>
  <w:style w:type="character" w:customStyle="1" w:styleId="15">
    <w:name w:val="абзац обыкновенный Знак1"/>
    <w:link w:val="af"/>
    <w:locked/>
    <w:rsid w:val="00FD531D"/>
    <w:rPr>
      <w:sz w:val="24"/>
      <w:szCs w:val="24"/>
      <w:lang w:eastAsia="ar-SA"/>
    </w:rPr>
  </w:style>
  <w:style w:type="paragraph" w:customStyle="1" w:styleId="af">
    <w:name w:val="абзац обыкновенный"/>
    <w:basedOn w:val="a0"/>
    <w:next w:val="a0"/>
    <w:link w:val="15"/>
    <w:rsid w:val="00FD531D"/>
    <w:pPr>
      <w:spacing w:line="360" w:lineRule="auto"/>
      <w:ind w:firstLine="708"/>
    </w:pPr>
    <w:rPr>
      <w:sz w:val="24"/>
      <w:szCs w:val="24"/>
      <w:lang w:eastAsia="ar-SA"/>
    </w:rPr>
  </w:style>
  <w:style w:type="paragraph" w:customStyle="1" w:styleId="Standard">
    <w:name w:val="Standard"/>
    <w:rsid w:val="00FD531D"/>
    <w:pPr>
      <w:widowControl w:val="0"/>
      <w:suppressAutoHyphens/>
      <w:autoSpaceDN w:val="0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styleId="af0">
    <w:name w:val="Placeholder Text"/>
    <w:uiPriority w:val="99"/>
    <w:semiHidden/>
    <w:rsid w:val="00FD531D"/>
    <w:rPr>
      <w:color w:val="808080"/>
    </w:rPr>
  </w:style>
  <w:style w:type="character" w:customStyle="1" w:styleId="af1">
    <w:name w:val="выделение"/>
    <w:rsid w:val="00FD531D"/>
    <w:rPr>
      <w:b/>
      <w:bCs/>
    </w:rPr>
  </w:style>
  <w:style w:type="character" w:customStyle="1" w:styleId="apple-converted-space">
    <w:name w:val="apple-converted-space"/>
    <w:rsid w:val="00FD531D"/>
  </w:style>
  <w:style w:type="character" w:customStyle="1" w:styleId="11">
    <w:name w:val="Заголовок 1 Знак1"/>
    <w:link w:val="1"/>
    <w:locked/>
    <w:rsid w:val="00205CAE"/>
    <w:rPr>
      <w:rFonts w:cs="Arial"/>
      <w:b/>
      <w:bCs/>
      <w:kern w:val="32"/>
      <w:sz w:val="28"/>
      <w:szCs w:val="32"/>
    </w:rPr>
  </w:style>
  <w:style w:type="table" w:customStyle="1" w:styleId="16">
    <w:name w:val="Сетка таблицы1"/>
    <w:basedOn w:val="a2"/>
    <w:next w:val="a8"/>
    <w:uiPriority w:val="59"/>
    <w:rsid w:val="00FD531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редняя заливка 11"/>
    <w:basedOn w:val="a2"/>
    <w:next w:val="120"/>
    <w:uiPriority w:val="63"/>
    <w:semiHidden/>
    <w:unhideWhenUsed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2"/>
    <w:next w:val="121"/>
    <w:uiPriority w:val="65"/>
    <w:semiHidden/>
    <w:unhideWhenUsed/>
    <w:rsid w:val="00FD531D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Bahnschrift Light" w:eastAsia="Times New Roman" w:hAnsi="Bahnschrift Light" w:cs="Times New Roman" w:hint="default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2-31">
    <w:name w:val="Средний список 2 - Акцент 31"/>
    <w:basedOn w:val="a2"/>
    <w:next w:val="2-3"/>
    <w:uiPriority w:val="66"/>
    <w:semiHidden/>
    <w:unhideWhenUsed/>
    <w:rsid w:val="00FD531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">
    <w:name w:val="Средний список 2 - Акцент 41"/>
    <w:basedOn w:val="a2"/>
    <w:next w:val="2-4"/>
    <w:uiPriority w:val="66"/>
    <w:semiHidden/>
    <w:unhideWhenUsed/>
    <w:rsid w:val="00FD531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">
    <w:name w:val="Средний список 2 - Акцент 51"/>
    <w:basedOn w:val="a2"/>
    <w:next w:val="2-5"/>
    <w:uiPriority w:val="66"/>
    <w:semiHidden/>
    <w:unhideWhenUsed/>
    <w:rsid w:val="00FD531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">
    <w:name w:val="Средняя заливка 21"/>
    <w:basedOn w:val="a2"/>
    <w:uiPriority w:val="64"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">
    <w:name w:val="Светлый список - Акцент 11"/>
    <w:basedOn w:val="a2"/>
    <w:uiPriority w:val="61"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Светлая заливка - Акцент 11"/>
    <w:basedOn w:val="a2"/>
    <w:uiPriority w:val="60"/>
    <w:rsid w:val="00FD531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1">
    <w:name w:val="Светлая сетка - Акцент 11"/>
    <w:basedOn w:val="a2"/>
    <w:uiPriority w:val="62"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="Bahnschrift Light" w:eastAsia="Times New Roman" w:hAnsi="Bahnschrift Light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Bahnschrift Light" w:eastAsia="Times New Roman" w:hAnsi="Bahnschrift Light" w:cs="Times New Roman" w:hint="default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ahnschrift Light" w:eastAsia="Times New Roman" w:hAnsi="Bahnschrift Light" w:cs="Times New Roman" w:hint="default"/>
        <w:b/>
        <w:bCs/>
      </w:rPr>
    </w:tblStylePr>
    <w:tblStylePr w:type="lastCol">
      <w:rPr>
        <w:rFonts w:ascii="Bahnschrift Light" w:eastAsia="Times New Roman" w:hAnsi="Bahnschrift Light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2">
    <w:name w:val="Hyperlink"/>
    <w:uiPriority w:val="99"/>
    <w:rsid w:val="00FD531D"/>
    <w:rPr>
      <w:color w:val="0563C1"/>
      <w:u w:val="single"/>
    </w:rPr>
  </w:style>
  <w:style w:type="character" w:styleId="af3">
    <w:name w:val="FollowedHyperlink"/>
    <w:rsid w:val="00FD531D"/>
    <w:rPr>
      <w:color w:val="954F72"/>
      <w:u w:val="single"/>
    </w:rPr>
  </w:style>
  <w:style w:type="table" w:customStyle="1" w:styleId="120">
    <w:name w:val="Средняя заливка 12"/>
    <w:basedOn w:val="a2"/>
    <w:uiPriority w:val="63"/>
    <w:rsid w:val="00FD531D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1">
    <w:name w:val="Средний список 12"/>
    <w:basedOn w:val="a2"/>
    <w:uiPriority w:val="65"/>
    <w:rsid w:val="00FD531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2-3">
    <w:name w:val="Medium List 2 Accent 3"/>
    <w:basedOn w:val="a2"/>
    <w:uiPriority w:val="66"/>
    <w:rsid w:val="00FD531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2"/>
    <w:uiPriority w:val="66"/>
    <w:rsid w:val="00FD531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2"/>
    <w:uiPriority w:val="66"/>
    <w:rsid w:val="00FD531D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30">
    <w:name w:val="Заголовок 3 Знак"/>
    <w:link w:val="3"/>
    <w:rsid w:val="00205CAE"/>
    <w:rPr>
      <w:b/>
      <w:bCs/>
      <w:sz w:val="28"/>
      <w:szCs w:val="26"/>
      <w:lang w:eastAsia="en-US"/>
    </w:rPr>
  </w:style>
  <w:style w:type="paragraph" w:styleId="af4">
    <w:name w:val="footnote text"/>
    <w:basedOn w:val="a0"/>
    <w:link w:val="af5"/>
    <w:uiPriority w:val="99"/>
    <w:unhideWhenUsed/>
    <w:rsid w:val="00B41AD3"/>
    <w:pPr>
      <w:ind w:firstLine="709"/>
      <w:jc w:val="both"/>
    </w:pPr>
    <w:rPr>
      <w:rFonts w:eastAsia="MS Mincho"/>
    </w:rPr>
  </w:style>
  <w:style w:type="character" w:customStyle="1" w:styleId="af5">
    <w:name w:val="Текст сноски Знак"/>
    <w:link w:val="af4"/>
    <w:uiPriority w:val="99"/>
    <w:rsid w:val="00B41AD3"/>
    <w:rPr>
      <w:rFonts w:eastAsia="MS Mincho"/>
    </w:rPr>
  </w:style>
  <w:style w:type="character" w:styleId="af6">
    <w:name w:val="footnote reference"/>
    <w:uiPriority w:val="99"/>
    <w:unhideWhenUsed/>
    <w:rsid w:val="00B41AD3"/>
    <w:rPr>
      <w:vertAlign w:val="superscript"/>
    </w:rPr>
  </w:style>
  <w:style w:type="paragraph" w:styleId="17">
    <w:name w:val="toc 1"/>
    <w:basedOn w:val="a0"/>
    <w:next w:val="a0"/>
    <w:autoRedefine/>
    <w:uiPriority w:val="39"/>
    <w:qFormat/>
    <w:rsid w:val="00A73358"/>
    <w:pPr>
      <w:jc w:val="both"/>
    </w:pPr>
    <w:rPr>
      <w:sz w:val="28"/>
    </w:rPr>
  </w:style>
  <w:style w:type="paragraph" w:styleId="31">
    <w:name w:val="toc 3"/>
    <w:basedOn w:val="a0"/>
    <w:next w:val="a0"/>
    <w:autoRedefine/>
    <w:uiPriority w:val="39"/>
    <w:qFormat/>
    <w:rsid w:val="00A73358"/>
    <w:pPr>
      <w:ind w:left="400"/>
      <w:jc w:val="both"/>
    </w:pPr>
    <w:rPr>
      <w:sz w:val="28"/>
    </w:rPr>
  </w:style>
  <w:style w:type="character" w:styleId="af7">
    <w:name w:val="Subtle Emphasis"/>
    <w:uiPriority w:val="19"/>
    <w:qFormat/>
    <w:rsid w:val="003F6274"/>
    <w:rPr>
      <w:i/>
      <w:iCs/>
      <w:color w:val="404040"/>
    </w:rPr>
  </w:style>
  <w:style w:type="paragraph" w:customStyle="1" w:styleId="18">
    <w:name w:val="Стиль1"/>
    <w:basedOn w:val="a0"/>
    <w:next w:val="2"/>
    <w:link w:val="19"/>
    <w:qFormat/>
    <w:rsid w:val="003F6274"/>
    <w:pPr>
      <w:spacing w:before="60" w:after="60" w:line="360" w:lineRule="auto"/>
      <w:ind w:firstLine="709"/>
      <w:jc w:val="both"/>
    </w:pPr>
    <w:rPr>
      <w:sz w:val="28"/>
    </w:rPr>
  </w:style>
  <w:style w:type="paragraph" w:customStyle="1" w:styleId="22">
    <w:name w:val="заголовок 2"/>
    <w:basedOn w:val="2"/>
    <w:next w:val="2"/>
    <w:link w:val="23"/>
    <w:qFormat/>
    <w:rsid w:val="003F6274"/>
    <w:rPr>
      <w:rFonts w:ascii="Times New Roman" w:hAnsi="Times New Roman"/>
      <w:i w:val="0"/>
    </w:rPr>
  </w:style>
  <w:style w:type="character" w:customStyle="1" w:styleId="20">
    <w:name w:val="Заголовок 2 Знак"/>
    <w:link w:val="2"/>
    <w:rsid w:val="003F6274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19">
    <w:name w:val="Стиль1 Знак"/>
    <w:link w:val="18"/>
    <w:rsid w:val="003F6274"/>
    <w:rPr>
      <w:sz w:val="28"/>
      <w:lang w:eastAsia="en-US"/>
    </w:rPr>
  </w:style>
  <w:style w:type="paragraph" w:styleId="af8">
    <w:name w:val="TOC Heading"/>
    <w:basedOn w:val="1"/>
    <w:next w:val="a0"/>
    <w:uiPriority w:val="39"/>
    <w:unhideWhenUsed/>
    <w:qFormat/>
    <w:rsid w:val="003F6274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</w:rPr>
  </w:style>
  <w:style w:type="character" w:customStyle="1" w:styleId="23">
    <w:name w:val="заголовок 2 Знак"/>
    <w:link w:val="22"/>
    <w:rsid w:val="003F6274"/>
    <w:rPr>
      <w:rFonts w:eastAsia="Times New Roman" w:cs="Times New Roman"/>
      <w:b/>
      <w:bCs/>
      <w:iCs/>
      <w:sz w:val="28"/>
      <w:szCs w:val="28"/>
      <w:lang w:eastAsia="en-US"/>
    </w:rPr>
  </w:style>
  <w:style w:type="paragraph" w:styleId="24">
    <w:name w:val="toc 2"/>
    <w:basedOn w:val="a0"/>
    <w:next w:val="a0"/>
    <w:autoRedefine/>
    <w:uiPriority w:val="39"/>
    <w:qFormat/>
    <w:rsid w:val="00040617"/>
    <w:pPr>
      <w:tabs>
        <w:tab w:val="right" w:leader="dot" w:pos="9627"/>
      </w:tabs>
      <w:spacing w:line="360" w:lineRule="auto"/>
      <w:ind w:left="198"/>
      <w:jc w:val="both"/>
    </w:pPr>
    <w:rPr>
      <w:sz w:val="28"/>
    </w:rPr>
  </w:style>
  <w:style w:type="paragraph" w:customStyle="1" w:styleId="1a">
    <w:name w:val="Обычный1"/>
    <w:rsid w:val="00073CC7"/>
    <w:pPr>
      <w:widowControl w:val="0"/>
    </w:pPr>
    <w:rPr>
      <w:snapToGrid w:val="0"/>
    </w:rPr>
  </w:style>
  <w:style w:type="character" w:styleId="af9">
    <w:name w:val="Strong"/>
    <w:uiPriority w:val="22"/>
    <w:qFormat/>
    <w:rsid w:val="00E227DD"/>
    <w:rPr>
      <w:b/>
      <w:bCs/>
    </w:rPr>
  </w:style>
  <w:style w:type="character" w:customStyle="1" w:styleId="apple-style-span">
    <w:name w:val="apple-style-span"/>
    <w:basedOn w:val="a1"/>
    <w:rsid w:val="006E1B80"/>
  </w:style>
  <w:style w:type="paragraph" w:customStyle="1" w:styleId="25">
    <w:name w:val="Обычный2"/>
    <w:rsid w:val="00305510"/>
    <w:pPr>
      <w:spacing w:line="276" w:lineRule="auto"/>
      <w:contextualSpacing/>
    </w:pPr>
    <w:rPr>
      <w:rFonts w:ascii="Arial" w:eastAsia="Arial" w:hAnsi="Arial" w:cs="Arial"/>
      <w:sz w:val="22"/>
      <w:szCs w:val="22"/>
    </w:rPr>
  </w:style>
  <w:style w:type="character" w:customStyle="1" w:styleId="mwe-math-mathml-inline">
    <w:name w:val="mwe-math-mathml-inline"/>
    <w:basedOn w:val="a1"/>
    <w:rsid w:val="00863D34"/>
  </w:style>
  <w:style w:type="character" w:customStyle="1" w:styleId="current">
    <w:name w:val="current"/>
    <w:basedOn w:val="a1"/>
    <w:rsid w:val="00DD047B"/>
  </w:style>
  <w:style w:type="character" w:customStyle="1" w:styleId="mw-headline">
    <w:name w:val="mw-headline"/>
    <w:basedOn w:val="a1"/>
    <w:rsid w:val="000444D5"/>
  </w:style>
  <w:style w:type="character" w:customStyle="1" w:styleId="mw-editsection">
    <w:name w:val="mw-editsection"/>
    <w:basedOn w:val="a1"/>
    <w:rsid w:val="000444D5"/>
  </w:style>
  <w:style w:type="character" w:customStyle="1" w:styleId="mw-editsection-bracket">
    <w:name w:val="mw-editsection-bracket"/>
    <w:basedOn w:val="a1"/>
    <w:rsid w:val="000444D5"/>
  </w:style>
  <w:style w:type="character" w:customStyle="1" w:styleId="mw-editsection-divider">
    <w:name w:val="mw-editsection-divider"/>
    <w:basedOn w:val="a1"/>
    <w:rsid w:val="00044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80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4BC6-8EEC-41A3-8EA9-AF5BCDA36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13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Microsoft Office User</cp:lastModifiedBy>
  <cp:revision>42</cp:revision>
  <cp:lastPrinted>2014-03-24T08:52:00Z</cp:lastPrinted>
  <dcterms:created xsi:type="dcterms:W3CDTF">2020-03-30T23:05:00Z</dcterms:created>
  <dcterms:modified xsi:type="dcterms:W3CDTF">2020-04-29T18:13:00Z</dcterms:modified>
</cp:coreProperties>
</file>