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John Eduardo Ortiz Castellanos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Avances de la semana No.3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la semana 3 nos disponemos a crear 2 escenas de pruebas, una para probar y crear el modelo de cámara y personaje y otra para hacer dos pruebas de los edificios y la lógica un poco más compleja para el movimiento y demas (lo de la lógica del personaje la dejaremos para la semana 4):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Test1: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TestRoom1: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