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1756" w14:textId="77777777" w:rsidR="00410CC6" w:rsidRDefault="00410CC6" w:rsidP="00410CC6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 quiere estudiar la duración en días de las lámparas producidas por una fábrica “A”, para ello fueron seleccionas 100 lámparas y se obtuvo la siguiente información: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260"/>
        <w:gridCol w:w="2543"/>
      </w:tblGrid>
      <w:tr w:rsidR="00410CC6" w14:paraId="6DD8C457" w14:textId="77777777" w:rsidTr="00410CC6">
        <w:trPr>
          <w:trHeight w:val="35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129D" w14:textId="77777777" w:rsidR="00410CC6" w:rsidRDefault="00410CC6">
            <w:pPr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  Duración en días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D8BF" w14:textId="77777777" w:rsidR="00410CC6" w:rsidRDefault="00410CC6">
            <w:pPr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Cantidad de lámparas</w:t>
            </w:r>
          </w:p>
        </w:tc>
      </w:tr>
      <w:tr w:rsidR="00410CC6" w14:paraId="6C6AFFE1" w14:textId="77777777" w:rsidTr="00410CC6">
        <w:trPr>
          <w:trHeight w:val="2302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3D36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</w:p>
          <w:p w14:paraId="54C600FB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100                   200</w:t>
            </w:r>
          </w:p>
          <w:p w14:paraId="4B207825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200                   300</w:t>
            </w:r>
          </w:p>
          <w:p w14:paraId="37AE10EA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300                   400</w:t>
            </w:r>
          </w:p>
          <w:p w14:paraId="2BCBA2F2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400                   500</w:t>
            </w:r>
          </w:p>
          <w:p w14:paraId="3E36F1C2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500                   600</w:t>
            </w:r>
          </w:p>
          <w:p w14:paraId="5CE58321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600                   700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7927" w14:textId="77777777" w:rsidR="00410CC6" w:rsidRDefault="00410CC6">
            <w:pPr>
              <w:spacing w:after="0"/>
              <w:jc w:val="both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 xml:space="preserve"> </w:t>
            </w:r>
          </w:p>
          <w:p w14:paraId="3708CA26" w14:textId="77777777" w:rsidR="00410CC6" w:rsidRDefault="00410CC6">
            <w:pPr>
              <w:spacing w:after="0"/>
              <w:jc w:val="center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4</w:t>
            </w:r>
          </w:p>
          <w:p w14:paraId="673FECBE" w14:textId="77777777" w:rsidR="00410CC6" w:rsidRDefault="00410CC6">
            <w:pPr>
              <w:spacing w:after="0"/>
              <w:jc w:val="center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7</w:t>
            </w:r>
          </w:p>
          <w:p w14:paraId="1A6A262B" w14:textId="77777777" w:rsidR="00410CC6" w:rsidRDefault="00410CC6">
            <w:pPr>
              <w:spacing w:after="0"/>
              <w:jc w:val="center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10</w:t>
            </w:r>
          </w:p>
          <w:p w14:paraId="7546FDBC" w14:textId="77777777" w:rsidR="00410CC6" w:rsidRDefault="00410CC6">
            <w:pPr>
              <w:spacing w:after="0"/>
              <w:jc w:val="center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15</w:t>
            </w:r>
          </w:p>
          <w:p w14:paraId="3F810564" w14:textId="77777777" w:rsidR="00410CC6" w:rsidRDefault="00410CC6">
            <w:pPr>
              <w:spacing w:after="0"/>
              <w:jc w:val="center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20</w:t>
            </w:r>
          </w:p>
          <w:p w14:paraId="53B89CFA" w14:textId="77777777" w:rsidR="00410CC6" w:rsidRDefault="00410CC6">
            <w:pPr>
              <w:spacing w:after="0"/>
              <w:jc w:val="center"/>
              <w:rPr>
                <w:rFonts w:ascii="Arial" w:eastAsia="MS Mincho" w:hAnsi="Arial" w:cs="Arial"/>
                <w:lang w:val="es-ES" w:eastAsia="es-ES"/>
              </w:rPr>
            </w:pPr>
            <w:r>
              <w:rPr>
                <w:rFonts w:ascii="Arial" w:eastAsia="MS Mincho" w:hAnsi="Arial" w:cs="Arial"/>
                <w:lang w:val="es-ES" w:eastAsia="es-ES"/>
              </w:rPr>
              <w:t>44</w:t>
            </w:r>
          </w:p>
        </w:tc>
      </w:tr>
    </w:tbl>
    <w:p w14:paraId="5FE74B81" w14:textId="77777777" w:rsidR="00410CC6" w:rsidRDefault="00410CC6" w:rsidP="00410CC6">
      <w:pPr>
        <w:jc w:val="both"/>
        <w:rPr>
          <w:rFonts w:ascii="Arial" w:eastAsia="MS Mincho" w:hAnsi="Arial" w:cs="Arial"/>
          <w:b/>
          <w:bCs/>
          <w:sz w:val="24"/>
          <w:szCs w:val="24"/>
          <w:lang w:val="es-ES" w:eastAsia="es-ES"/>
        </w:rPr>
      </w:pPr>
    </w:p>
    <w:p w14:paraId="47487BF0" w14:textId="77777777" w:rsidR="00410CC6" w:rsidRDefault="00410CC6" w:rsidP="00410C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Calcular Media Aritmética, Mediana y Moda. Realizar la correspondiente interpretación.</w:t>
      </w:r>
    </w:p>
    <w:p w14:paraId="42C78B7E" w14:textId="77777777" w:rsidR="00410CC6" w:rsidRDefault="00410CC6" w:rsidP="00410C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Identificar el tipo de distribución y realizar la correspondiente interpretación. </w:t>
      </w:r>
    </w:p>
    <w:p w14:paraId="0024F491" w14:textId="77777777" w:rsidR="00973F3A" w:rsidRDefault="00973F3A"/>
    <w:sectPr w:rsidR="00973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352D7"/>
    <w:multiLevelType w:val="hybridMultilevel"/>
    <w:tmpl w:val="F12A6A9E"/>
    <w:lvl w:ilvl="0" w:tplc="B8622BAC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7287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C6"/>
    <w:rsid w:val="001E5623"/>
    <w:rsid w:val="00410CC6"/>
    <w:rsid w:val="0097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DAC2"/>
  <w15:chartTrackingRefBased/>
  <w15:docId w15:val="{E711DA4E-B1B8-4841-9383-DB764D15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C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0C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0C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 Stefanich</dc:creator>
  <cp:keywords/>
  <dc:description/>
  <cp:lastModifiedBy>Clarisa Stefanich</cp:lastModifiedBy>
  <cp:revision>1</cp:revision>
  <dcterms:created xsi:type="dcterms:W3CDTF">2022-05-31T20:56:00Z</dcterms:created>
  <dcterms:modified xsi:type="dcterms:W3CDTF">2022-05-31T20:56:00Z</dcterms:modified>
</cp:coreProperties>
</file>