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9E3753" w:rsidRDefault="00001405" w:rsidP="00001405">
      <w:pPr>
        <w:spacing w:line="240" w:lineRule="auto"/>
        <w:ind w:firstLine="0"/>
        <w:jc w:val="left"/>
        <w:rPr>
          <w:rFonts w:eastAsia="Times New Roman" w:cs="Times New Roman"/>
          <w:sz w:val="20"/>
          <w:szCs w:val="20"/>
          <w:lang w:val="en-US"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21FC7B53"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__________________________________________________________</w:t>
      </w:r>
      <w:r w:rsidR="00833B77" w:rsidRPr="00865489">
        <w:rPr>
          <w:i/>
          <w:iCs/>
          <w:u w:val="single"/>
          <w:lang w:eastAsia="ru-RU"/>
        </w:rPr>
        <w:t>ИТКН</w:t>
      </w:r>
    </w:p>
    <w:p w14:paraId="3CDC4F5F" w14:textId="70F6273B"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____________________________________</w:t>
      </w:r>
      <w:r w:rsidR="00833B77" w:rsidRPr="00833B77">
        <w:rPr>
          <w:rFonts w:eastAsia="Times New Roman" w:cs="Times New Roman"/>
          <w:i/>
          <w:szCs w:val="20"/>
          <w:u w:val="single"/>
          <w:lang w:eastAsia="ru-RU"/>
        </w:rPr>
        <w:t>ИНЖЕНЕРНОЙ КИБЕРНЕТИКИ</w:t>
      </w:r>
    </w:p>
    <w:p w14:paraId="6ADDBD36" w14:textId="759DEAFB"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_______________________</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5B98B078"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_____________________________________________________</w:t>
      </w:r>
      <w:r w:rsidR="000F73F6" w:rsidRPr="000F73F6">
        <w:rPr>
          <w:rFonts w:eastAsia="Times New Roman" w:cs="Times New Roman"/>
          <w:i/>
          <w:szCs w:val="20"/>
          <w:u w:val="single"/>
          <w:lang w:eastAsia="ru-RU"/>
        </w:rPr>
        <w:t>Д. А. Новицкий</w:t>
      </w:r>
    </w:p>
    <w:p w14:paraId="17A1C266" w14:textId="236156B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________________________________________</w:t>
      </w:r>
      <w:r w:rsidR="00F9481C" w:rsidRPr="00F9481C">
        <w:rPr>
          <w:rFonts w:eastAsia="Times New Roman" w:cs="Times New Roman"/>
          <w:i/>
          <w:szCs w:val="20"/>
          <w:u w:val="single"/>
          <w:lang w:eastAsia="ru-RU"/>
        </w:rPr>
        <w:t>А. С. Кожаринов</w:t>
      </w:r>
    </w:p>
    <w:p w14:paraId="33AB6EAA" w14:textId="709BB98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Нормоконтроль проведен</w:t>
      </w:r>
      <w:r w:rsidR="00C86E49">
        <w:rPr>
          <w:rFonts w:eastAsia="Times New Roman" w:cs="Times New Roman"/>
          <w:i/>
          <w:szCs w:val="20"/>
          <w:lang w:eastAsia="ru-RU"/>
        </w:rPr>
        <w:t xml:space="preserve"> _____________________________________</w:t>
      </w:r>
      <w:r w:rsidR="00C86E49" w:rsidRPr="00C86E49">
        <w:rPr>
          <w:rFonts w:eastAsia="Times New Roman" w:cs="Times New Roman"/>
          <w:i/>
          <w:szCs w:val="20"/>
          <w:u w:val="single"/>
          <w:lang w:eastAsia="ru-RU"/>
        </w:rPr>
        <w:t>А. С. Островская</w:t>
      </w:r>
    </w:p>
    <w:p w14:paraId="52C13EA8" w14:textId="158CDAA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Pr="00001405">
        <w:rPr>
          <w:rFonts w:eastAsia="Times New Roman" w:cs="Times New Roman"/>
          <w:i/>
          <w:szCs w:val="20"/>
          <w:lang w:eastAsia="ru-RU"/>
        </w:rPr>
        <w:t>_________________</w:t>
      </w:r>
      <w:r w:rsidR="00C86E49">
        <w:rPr>
          <w:rFonts w:eastAsia="Times New Roman" w:cs="Times New Roman"/>
          <w:i/>
          <w:szCs w:val="20"/>
          <w:lang w:eastAsia="ru-RU"/>
        </w:rPr>
        <w:t>________</w:t>
      </w:r>
      <w:r w:rsidR="000B62B7">
        <w:rPr>
          <w:rFonts w:eastAsia="Times New Roman" w:cs="Times New Roman"/>
          <w:i/>
          <w:szCs w:val="20"/>
          <w:lang w:eastAsia="ru-RU"/>
        </w:rPr>
        <w:t>__</w:t>
      </w:r>
      <w:r w:rsidRPr="00001405">
        <w:rPr>
          <w:rFonts w:eastAsia="Times New Roman" w:cs="Times New Roman"/>
          <w:i/>
          <w:szCs w:val="20"/>
          <w:lang w:eastAsia="ru-RU"/>
        </w:rPr>
        <w:t>_</w:t>
      </w:r>
      <w:r w:rsidR="000B62B7">
        <w:rPr>
          <w:rFonts w:eastAsia="Times New Roman" w:cs="Times New Roman"/>
          <w:i/>
          <w:szCs w:val="20"/>
          <w:u w:val="single"/>
          <w:lang w:eastAsia="ru-RU"/>
        </w:rPr>
        <w:t>Г. В.</w:t>
      </w:r>
      <w:r w:rsidR="00C86E49" w:rsidRPr="00C86E49">
        <w:rPr>
          <w:rFonts w:eastAsia="Times New Roman" w:cs="Times New Roman"/>
          <w:i/>
          <w:szCs w:val="20"/>
          <w:u w:val="single"/>
          <w:lang w:eastAsia="ru-RU"/>
        </w:rPr>
        <w:t xml:space="preserve"> </w:t>
      </w:r>
      <w:r w:rsidR="000B62B7">
        <w:rPr>
          <w:rFonts w:eastAsia="Times New Roman" w:cs="Times New Roman"/>
          <w:i/>
          <w:szCs w:val="20"/>
          <w:u w:val="single"/>
          <w:lang w:eastAsia="ru-RU"/>
        </w:rPr>
        <w:t>Кружкова</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2FF548E5"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00BB051B">
        <w:rPr>
          <w:rFonts w:eastAsia="Times New Roman" w:cs="Times New Roman"/>
          <w:i/>
          <w:szCs w:val="20"/>
          <w:lang w:eastAsia="ru-RU"/>
        </w:rPr>
        <w:t xml:space="preserve"> ___________________________________________</w:t>
      </w:r>
      <w:r w:rsidR="00BB051B" w:rsidRPr="00BB051B">
        <w:rPr>
          <w:rFonts w:eastAsia="Times New Roman" w:cs="Times New Roman"/>
          <w:i/>
          <w:szCs w:val="20"/>
          <w:u w:val="single"/>
          <w:lang w:eastAsia="ru-RU"/>
        </w:rPr>
        <w:t>А. Р. Ефимов</w:t>
      </w:r>
    </w:p>
    <w:p w14:paraId="4326F1A3" w14:textId="24B5FF5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00BB051B">
        <w:rPr>
          <w:rFonts w:eastAsia="Times New Roman" w:cs="Times New Roman"/>
          <w:i/>
          <w:szCs w:val="20"/>
          <w:lang w:eastAsia="ru-RU"/>
        </w:rPr>
        <w:t xml:space="preserve"> ___________________________________________</w:t>
      </w:r>
      <w:r w:rsidR="00BB051B" w:rsidRPr="00BB051B">
        <w:rPr>
          <w:rFonts w:eastAsia="Times New Roman" w:cs="Times New Roman"/>
          <w:i/>
          <w:szCs w:val="20"/>
          <w:u w:val="single"/>
          <w:lang w:eastAsia="ru-RU"/>
        </w:rPr>
        <w:t>С. В. Солодов</w:t>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«Minesweeper»/«Сапёр»).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В. В. Круглов, М. И. Дли, Р. Ю. Голунов. Нечёткая логика и искусственные нейронные сети. Изд. Физматлит,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Г. Нойнер, Ю. К. Бабанский. Педагогика. М.: Педагогика. 1984.</w:t>
      </w:r>
    </w:p>
    <w:p w14:paraId="2BA5508B" w14:textId="6A674181"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 Г. Доррер.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Корлякова, М. О. Корлякова. Подход к разработке самообучающегося алгоритма игры в «Сапёр». Наукоёмкие технологии в приборо- и машиностроении и развитие </w:t>
      </w:r>
      <w:r w:rsidRPr="00902305">
        <w:rPr>
          <w:rFonts w:eastAsia="Times New Roman" w:cs="Times New Roman"/>
          <w:sz w:val="20"/>
          <w:szCs w:val="20"/>
          <w:lang w:eastAsia="ru-RU"/>
        </w:rPr>
        <w:lastRenderedPageBreak/>
        <w:t>инновационной деятельности в вузе. Материалы Всероссийской научно-технической конференции. Том 2. Изд. КФ МГТУ им. Баумана, Калуга, 2016. С. 23-24</w:t>
      </w:r>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A24A2AF"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DFB5700"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r w:rsidR="002E6FE5">
        <w:rPr>
          <w:rFonts w:eastAsia="Calibri" w:cs="Times New Roman"/>
          <w:sz w:val="20"/>
          <w:szCs w:val="20"/>
        </w:rPr>
        <w:t>, нейронная сеть, экспертная система</w:t>
      </w:r>
      <w:r w:rsidRPr="00902305">
        <w:rPr>
          <w:rFonts w:eastAsia="Calibri" w:cs="Times New Roman"/>
          <w:sz w:val="20"/>
          <w:szCs w:val="20"/>
        </w:rPr>
        <w:t>.</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2816621"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w:t>
      </w:r>
      <w:r w:rsidR="002E6FE5">
        <w:rPr>
          <w:rFonts w:eastAsia="Times New Roman" w:cs="Times New Roman"/>
          <w:sz w:val="20"/>
          <w:szCs w:val="20"/>
          <w:lang w:eastAsia="ru-RU"/>
        </w:rPr>
        <w:t xml:space="preserve"> основных</w:t>
      </w:r>
      <w:r w:rsidRPr="00902305">
        <w:rPr>
          <w:rFonts w:eastAsia="Times New Roman" w:cs="Times New Roman"/>
          <w:sz w:val="20"/>
          <w:szCs w:val="20"/>
          <w:lang w:eastAsia="ru-RU"/>
        </w:rPr>
        <w:t xml:space="preserve">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доцент, к.т.н., Кожаринов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(ф.и.о.)</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76473FCA" w:rsidR="00E60676" w:rsidRDefault="00E60676" w:rsidP="00E60676">
      <w:pPr>
        <w:pStyle w:val="0"/>
        <w:ind w:firstLine="0"/>
      </w:pPr>
      <w:r w:rsidRPr="009A0A67">
        <w:t xml:space="preserve">Ключевые слова: </w:t>
      </w:r>
      <w:r w:rsidR="00600E99">
        <w:t xml:space="preserve">СИСТЕМА С ЭЛЕМЕНТАМИ САМООБУЧЕНИЯ, </w:t>
      </w:r>
      <w:r w:rsidR="00FB106B">
        <w:t>ИСКУССТВЕННЫЙ ИНТЕЛЛЕКТ</w:t>
      </w:r>
      <w:r>
        <w:t xml:space="preserve">, </w:t>
      </w:r>
      <w:r w:rsidR="00FB106B">
        <w:t>КАУЗАЛЬНО-ЛОГИЧЕСКАЯ ИГРА</w:t>
      </w:r>
      <w:r>
        <w:t xml:space="preserve">, </w:t>
      </w:r>
      <w:r w:rsidR="00FB106B">
        <w:t>«САПЁР»</w:t>
      </w:r>
    </w:p>
    <w:p w14:paraId="2DAD1A18" w14:textId="5F40224E" w:rsidR="00FB106B" w:rsidRDefault="00FB106B" w:rsidP="00FB106B">
      <w:r>
        <w:t>Выпускная квалификационная работа посвящена разработке системы, содержащей элементы самообучения</w:t>
      </w:r>
      <w:r w:rsidR="00996BAF">
        <w:t>,</w:t>
      </w:r>
      <w:r>
        <w:t xml:space="preserve"> способной находить решения игры «Сапёр»</w:t>
      </w:r>
      <w:r w:rsidR="00996BAF">
        <w:t xml:space="preserve"> с помощью нескольких методов</w:t>
      </w:r>
      <w:r>
        <w:t xml:space="preserve"> и</w:t>
      </w:r>
      <w:r w:rsidR="00996BAF">
        <w:t xml:space="preserve"> способной</w:t>
      </w:r>
      <w:r>
        <w:t xml:space="preserve"> оценивать эффективность </w:t>
      </w:r>
      <w:r w:rsidR="00996BAF">
        <w:t>данных методов.</w:t>
      </w:r>
    </w:p>
    <w:p w14:paraId="4B765268" w14:textId="0A1D042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w:t>
      </w:r>
      <w:r w:rsidR="00996BAF">
        <w:t>находить наиболее эффективное решение игры «Сапёр»</w:t>
      </w:r>
      <w:r>
        <w:t>.</w:t>
      </w:r>
    </w:p>
    <w:p w14:paraId="163502B8" w14:textId="42AF4E15" w:rsidR="00996BAF" w:rsidRDefault="00996BAF" w:rsidP="00E60676">
      <w:pPr>
        <w:pStyle w:val="0"/>
      </w:pPr>
      <w:r>
        <w:t>В ходе работы произведён обзор логических задач</w:t>
      </w:r>
      <w:r w:rsidR="00600E99">
        <w:t>, обзор основных методов искусственного интеллекта, представлен сравнительный обзор процессов обучения человека и машины, а также рассмотрены методы решения игры «Сапёр».</w:t>
      </w:r>
    </w:p>
    <w:p w14:paraId="5A535CA9" w14:textId="33A681F4" w:rsidR="007F19E6" w:rsidRDefault="007F19E6" w:rsidP="00E60676">
      <w:pPr>
        <w:pStyle w:val="0"/>
      </w:pPr>
      <w:r>
        <w:t xml:space="preserve">Результатом </w:t>
      </w:r>
      <w:r w:rsidR="00807447">
        <w:t>работы является программа для решения игры «Сапёр». Данная программа протестирована на нескольких наборах входных данных различной сложности. В ходе работы программы произведено сравнение методов решения и определены наиболее эффективные методы.</w:t>
      </w:r>
    </w:p>
    <w:p w14:paraId="54F000C2" w14:textId="3841DD5A" w:rsidR="00E46AC0" w:rsidRPr="001D55F5" w:rsidRDefault="00A54909" w:rsidP="00FA1298">
      <w:pPr>
        <w:pStyle w:val="0"/>
        <w:rPr>
          <w:lang w:val="en-US"/>
        </w:rPr>
      </w:pPr>
      <w:r>
        <w:t xml:space="preserve">Программа разработана с использованием языка программирования </w:t>
      </w:r>
      <w:r>
        <w:rPr>
          <w:lang w:val="en-US"/>
        </w:rPr>
        <w:t>Python</w:t>
      </w:r>
      <w:r w:rsidRPr="00A54909">
        <w:t xml:space="preserve"> </w:t>
      </w:r>
      <w:r>
        <w:t>с использованием библиотек</w:t>
      </w:r>
      <w:r w:rsidR="00FA1298">
        <w:t>и</w:t>
      </w:r>
      <w:r>
        <w:t xml:space="preserve"> </w:t>
      </w:r>
      <w:r>
        <w:rPr>
          <w:lang w:val="en-US"/>
        </w:rPr>
        <w:t>Anaconda</w:t>
      </w:r>
      <w:r w:rsidR="00FA1298">
        <w:t>. В</w:t>
      </w:r>
      <w:r w:rsidR="00FA1298" w:rsidRPr="001D55F5">
        <w:rPr>
          <w:lang w:val="en-US"/>
        </w:rPr>
        <w:t xml:space="preserve"> </w:t>
      </w:r>
      <w:r w:rsidR="00FA1298">
        <w:t>работе</w:t>
      </w:r>
      <w:r w:rsidR="00FA1298" w:rsidRPr="001D55F5">
        <w:rPr>
          <w:lang w:val="en-US"/>
        </w:rPr>
        <w:t xml:space="preserve"> </w:t>
      </w:r>
      <w:r w:rsidR="00FA1298">
        <w:t>использовались</w:t>
      </w:r>
      <w:r w:rsidR="00FA1298" w:rsidRPr="001D55F5">
        <w:rPr>
          <w:lang w:val="en-US"/>
        </w:rPr>
        <w:t xml:space="preserve"> </w:t>
      </w:r>
      <w:r w:rsidR="00FA1298">
        <w:t>объектно</w:t>
      </w:r>
      <w:r w:rsidR="00FA1298" w:rsidRPr="001D55F5">
        <w:rPr>
          <w:lang w:val="en-US"/>
        </w:rPr>
        <w:t>-</w:t>
      </w:r>
      <w:r w:rsidR="00FA1298">
        <w:t>ориентированная</w:t>
      </w:r>
      <w:r w:rsidR="00FA1298" w:rsidRPr="001D55F5">
        <w:rPr>
          <w:lang w:val="en-US"/>
        </w:rPr>
        <w:t xml:space="preserve"> </w:t>
      </w:r>
      <w:r w:rsidR="00FA1298">
        <w:t>база</w:t>
      </w:r>
      <w:r w:rsidR="00FA1298" w:rsidRPr="001D55F5">
        <w:rPr>
          <w:lang w:val="en-US"/>
        </w:rPr>
        <w:t xml:space="preserve"> </w:t>
      </w:r>
      <w:r w:rsidR="00FA1298">
        <w:t>данных</w:t>
      </w:r>
      <w:r w:rsidR="00FA1298" w:rsidRPr="001D55F5">
        <w:rPr>
          <w:lang w:val="en-US"/>
        </w:rPr>
        <w:t xml:space="preserve"> </w:t>
      </w:r>
      <w:r w:rsidR="00FA1298">
        <w:rPr>
          <w:lang w:val="en-US"/>
        </w:rPr>
        <w:t>ZODB</w:t>
      </w:r>
      <w:r w:rsidR="00FA1298" w:rsidRPr="001D55F5">
        <w:rPr>
          <w:lang w:val="en-US"/>
        </w:rPr>
        <w:t>.</w:t>
      </w:r>
    </w:p>
    <w:p w14:paraId="48E51975" w14:textId="0D06B23A" w:rsidR="00E60676" w:rsidRPr="001D55F5" w:rsidRDefault="00E60676" w:rsidP="00FA1298">
      <w:pPr>
        <w:pStyle w:val="0"/>
        <w:rPr>
          <w:lang w:val="en-US"/>
        </w:rPr>
      </w:pPr>
      <w:r w:rsidRPr="001D55F5">
        <w:rPr>
          <w:lang w:val="en-US"/>
        </w:rP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0416603C" w:rsidR="00E60676" w:rsidRPr="00442888" w:rsidRDefault="00E60676" w:rsidP="00E60676">
      <w:pPr>
        <w:pStyle w:val="0"/>
        <w:ind w:firstLine="0"/>
        <w:rPr>
          <w:lang w:val="en-US"/>
        </w:rPr>
      </w:pPr>
      <w:r w:rsidRPr="00BF4C95">
        <w:rPr>
          <w:lang w:val="en-US"/>
        </w:rPr>
        <w:t xml:space="preserve">Keywords: </w:t>
      </w:r>
      <w:r w:rsidR="00617B96" w:rsidRPr="00617B96">
        <w:rPr>
          <w:lang w:val="en-US"/>
        </w:rPr>
        <w:t xml:space="preserve">SYSTEM WITH ELEMENTS OF SELF-LEARNING, ARTIFICIAL INTELLIGENCE, CAUSAL LOGIC GAME, </w:t>
      </w:r>
      <w:r w:rsidR="00442888" w:rsidRPr="00442888">
        <w:rPr>
          <w:lang w:val="en-US"/>
        </w:rPr>
        <w:t>«</w:t>
      </w:r>
      <w:r w:rsidR="00617B96" w:rsidRPr="00617B96">
        <w:rPr>
          <w:lang w:val="en-US"/>
        </w:rPr>
        <w:t>MINESWEEPER</w:t>
      </w:r>
      <w:r w:rsidR="00442888" w:rsidRPr="00442888">
        <w:rPr>
          <w:lang w:val="en-US"/>
        </w:rPr>
        <w:t>»</w:t>
      </w:r>
    </w:p>
    <w:p w14:paraId="2141E346" w14:textId="0D60A23E" w:rsidR="00E60676" w:rsidRPr="00BF4C95" w:rsidRDefault="00E60676" w:rsidP="00E60676">
      <w:pPr>
        <w:pStyle w:val="0"/>
        <w:rPr>
          <w:lang w:val="en-US"/>
        </w:rPr>
      </w:pPr>
      <w:r w:rsidRPr="00BF4C95">
        <w:rPr>
          <w:lang w:val="en-US"/>
        </w:rPr>
        <w:t xml:space="preserve">The final qualification work is devoted </w:t>
      </w:r>
      <w:r w:rsidR="00617B96" w:rsidRPr="00617B96">
        <w:rPr>
          <w:lang w:val="en-US"/>
        </w:rPr>
        <w:t xml:space="preserve">to the development of a system containing elements of self-learning, capable of finding solutions to the game </w:t>
      </w:r>
      <w:r w:rsidR="00442888" w:rsidRPr="00442888">
        <w:rPr>
          <w:lang w:val="en-US"/>
        </w:rPr>
        <w:t>«</w:t>
      </w:r>
      <w:r w:rsidR="00617B96" w:rsidRPr="00617B96">
        <w:rPr>
          <w:lang w:val="en-US"/>
        </w:rPr>
        <w:t>Minesweeper</w:t>
      </w:r>
      <w:r w:rsidR="00442888" w:rsidRPr="00442888">
        <w:rPr>
          <w:lang w:val="en-US"/>
        </w:rPr>
        <w:t>»</w:t>
      </w:r>
      <w:r w:rsidR="00617B96" w:rsidRPr="00617B96">
        <w:rPr>
          <w:lang w:val="en-US"/>
        </w:rPr>
        <w:t xml:space="preserve"> using several methods and capable of evaluating the effectiveness of these methods</w:t>
      </w:r>
      <w:r w:rsidRPr="00BF4C95">
        <w:rPr>
          <w:lang w:val="en-US"/>
        </w:rPr>
        <w:t>.</w:t>
      </w:r>
    </w:p>
    <w:p w14:paraId="7CD31B5D" w14:textId="6025645E" w:rsidR="00442888" w:rsidRDefault="00442888" w:rsidP="00E60676">
      <w:pPr>
        <w:pStyle w:val="0"/>
        <w:rPr>
          <w:lang w:val="en-US"/>
        </w:rPr>
      </w:pPr>
      <w:r w:rsidRPr="00442888">
        <w:rPr>
          <w:lang w:val="en-US"/>
        </w:rPr>
        <w:t>The purpose of this work is to develop mathematical, algorithmic and software that allows to find the most effective solution to the game «Minesweeper».</w:t>
      </w:r>
    </w:p>
    <w:p w14:paraId="72FFBDDA" w14:textId="427D8661" w:rsidR="00442888" w:rsidRDefault="00442888" w:rsidP="00E60676">
      <w:pPr>
        <w:pStyle w:val="0"/>
        <w:rPr>
          <w:lang w:val="en-US"/>
        </w:rPr>
      </w:pPr>
      <w:r w:rsidRPr="00442888">
        <w:rPr>
          <w:lang w:val="en-US"/>
        </w:rPr>
        <w:t>In the course of the work, a review of logical problems, an overview of the main methods of artificial intelligence, a comparative review of human and machine learning processes is presented, as well as methods for solving the game «Minesweeper» are considered.</w:t>
      </w:r>
    </w:p>
    <w:p w14:paraId="1E68741E" w14:textId="49F5E827" w:rsidR="00442888" w:rsidRDefault="00442888" w:rsidP="00E60676">
      <w:pPr>
        <w:pStyle w:val="0"/>
        <w:rPr>
          <w:lang w:val="en-US"/>
        </w:rPr>
      </w:pPr>
      <w:r w:rsidRPr="00442888">
        <w:rPr>
          <w:lang w:val="en-US"/>
        </w:rPr>
        <w:t>The result of the work is a program for solving the game "Minesweeper". This program has been tested on several sets of input data of varying complexity. In the course of the program, the comparison of solution methods was made, and the most effective methods were determined.</w:t>
      </w:r>
    </w:p>
    <w:p w14:paraId="203362B1" w14:textId="509C0B57" w:rsidR="00902305" w:rsidRPr="00E60676" w:rsidRDefault="008E3B14" w:rsidP="00013C1A">
      <w:pPr>
        <w:rPr>
          <w:sz w:val="22"/>
          <w:szCs w:val="20"/>
          <w:lang w:val="en-US" w:eastAsia="ru-RU"/>
        </w:rPr>
      </w:pPr>
      <w:r w:rsidRPr="008E3B14">
        <w:rPr>
          <w:lang w:val="en-US" w:eastAsia="ru-RU"/>
        </w:rPr>
        <w:t>The program is developed using the Python programming language using the Anaconda library. The object-oriented database ZODB was used in the work.</w:t>
      </w:r>
      <w:r w:rsidR="00902305" w:rsidRPr="00E60676">
        <w:rPr>
          <w:sz w:val="22"/>
          <w:szCs w:val="20"/>
          <w:lang w:val="en-US" w:eastAsia="ru-RU"/>
        </w:rPr>
        <w:br w:type="page"/>
      </w:r>
    </w:p>
    <w:bookmarkEnd w:id="1" w:displacedByCustomXml="next"/>
    <w:sdt>
      <w:sdtPr>
        <w:rPr>
          <w:rFonts w:eastAsiaTheme="minorHAnsi" w:cstheme="minorBidi"/>
          <w:noProof/>
          <w:szCs w:val="22"/>
          <w:lang w:eastAsia="en-US"/>
        </w:rPr>
        <w:id w:val="-1546061699"/>
        <w:docPartObj>
          <w:docPartGallery w:val="Table of Contents"/>
          <w:docPartUnique/>
        </w:docPartObj>
      </w:sdtPr>
      <w:sdtEndPr>
        <w:rPr>
          <w:b/>
          <w:bCs/>
        </w:rPr>
      </w:sdtEndPr>
      <w:sdtContent>
        <w:p w14:paraId="518B2784" w14:textId="36B5D161" w:rsidR="00511566" w:rsidRPr="00582238" w:rsidRDefault="006C31EF" w:rsidP="009B7E52">
          <w:pPr>
            <w:pStyle w:val="a0"/>
            <w:numPr>
              <w:ilvl w:val="0"/>
              <w:numId w:val="0"/>
            </w:numPr>
            <w:spacing w:before="360" w:after="360"/>
            <w:jc w:val="center"/>
            <w:rPr>
              <w:rFonts w:cs="Times New Roman"/>
              <w:b/>
              <w:bCs/>
              <w:sz w:val="28"/>
              <w:szCs w:val="28"/>
            </w:rPr>
          </w:pPr>
          <w:r>
            <w:rPr>
              <w:rFonts w:cs="Times New Roman"/>
              <w:b/>
              <w:bCs/>
              <w:sz w:val="28"/>
              <w:szCs w:val="28"/>
            </w:rPr>
            <w:t>СОДЕРЖАНИЕ</w:t>
          </w:r>
        </w:p>
        <w:p w14:paraId="552751E9" w14:textId="77393132" w:rsidR="00D13F86" w:rsidRDefault="00DD0F22" w:rsidP="00D13F86">
          <w:pPr>
            <w:pStyle w:val="af2"/>
            <w:rPr>
              <w:rFonts w:asciiTheme="minorHAnsi" w:eastAsiaTheme="minorEastAsia" w:hAnsiTheme="minorHAnsi"/>
              <w:sz w:val="22"/>
              <w:lang w:eastAsia="ru-RU"/>
            </w:rPr>
          </w:pPr>
          <w:r>
            <w:fldChar w:fldCharType="begin"/>
          </w:r>
          <w:r>
            <w:instrText xml:space="preserve"> TOC \o "1-2" \h \z \u \t "Заголовок 3;2" </w:instrText>
          </w:r>
          <w:r>
            <w:fldChar w:fldCharType="separate"/>
          </w:r>
          <w:hyperlink w:anchor="_Toc103889597" w:history="1">
            <w:r w:rsidR="00D13F86" w:rsidRPr="00931627">
              <w:rPr>
                <w:rStyle w:val="a9"/>
              </w:rPr>
              <w:t>СПИСОК ИСПОЛЬЗУЕМЫХ ОСНОВНЫХ СОКРАЩЕНИЙ</w:t>
            </w:r>
            <w:r w:rsidR="00D13F86">
              <w:rPr>
                <w:webHidden/>
              </w:rPr>
              <w:tab/>
            </w:r>
            <w:r w:rsidR="00D13F86">
              <w:rPr>
                <w:webHidden/>
              </w:rPr>
              <w:fldChar w:fldCharType="begin"/>
            </w:r>
            <w:r w:rsidR="00D13F86">
              <w:rPr>
                <w:webHidden/>
              </w:rPr>
              <w:instrText xml:space="preserve"> PAGEREF _Toc103889597 \h </w:instrText>
            </w:r>
            <w:r w:rsidR="00D13F86">
              <w:rPr>
                <w:webHidden/>
              </w:rPr>
            </w:r>
            <w:r w:rsidR="00D13F86">
              <w:rPr>
                <w:webHidden/>
              </w:rPr>
              <w:fldChar w:fldCharType="separate"/>
            </w:r>
            <w:r w:rsidR="00415832">
              <w:rPr>
                <w:webHidden/>
              </w:rPr>
              <w:t>8</w:t>
            </w:r>
            <w:r w:rsidR="00D13F86">
              <w:rPr>
                <w:webHidden/>
              </w:rPr>
              <w:fldChar w:fldCharType="end"/>
            </w:r>
          </w:hyperlink>
        </w:p>
        <w:p w14:paraId="607E2FE9" w14:textId="5FE50BDD" w:rsidR="00D13F86" w:rsidRDefault="006942BF" w:rsidP="00D13F86">
          <w:pPr>
            <w:pStyle w:val="af2"/>
            <w:rPr>
              <w:rFonts w:asciiTheme="minorHAnsi" w:eastAsiaTheme="minorEastAsia" w:hAnsiTheme="minorHAnsi"/>
              <w:sz w:val="22"/>
              <w:lang w:eastAsia="ru-RU"/>
            </w:rPr>
          </w:pPr>
          <w:hyperlink w:anchor="_Toc103889598" w:history="1">
            <w:r w:rsidR="00D13F86" w:rsidRPr="00931627">
              <w:rPr>
                <w:rStyle w:val="a9"/>
              </w:rPr>
              <w:t>ВВЕДЕНИЕ</w:t>
            </w:r>
            <w:r w:rsidR="00D13F86">
              <w:rPr>
                <w:webHidden/>
              </w:rPr>
              <w:tab/>
            </w:r>
            <w:r w:rsidR="00D13F86">
              <w:rPr>
                <w:webHidden/>
              </w:rPr>
              <w:fldChar w:fldCharType="begin"/>
            </w:r>
            <w:r w:rsidR="00D13F86">
              <w:rPr>
                <w:webHidden/>
              </w:rPr>
              <w:instrText xml:space="preserve"> PAGEREF _Toc103889598 \h </w:instrText>
            </w:r>
            <w:r w:rsidR="00D13F86">
              <w:rPr>
                <w:webHidden/>
              </w:rPr>
            </w:r>
            <w:r w:rsidR="00D13F86">
              <w:rPr>
                <w:webHidden/>
              </w:rPr>
              <w:fldChar w:fldCharType="separate"/>
            </w:r>
            <w:r w:rsidR="00415832">
              <w:rPr>
                <w:webHidden/>
              </w:rPr>
              <w:t>9</w:t>
            </w:r>
            <w:r w:rsidR="00D13F86">
              <w:rPr>
                <w:webHidden/>
              </w:rPr>
              <w:fldChar w:fldCharType="end"/>
            </w:r>
          </w:hyperlink>
        </w:p>
        <w:p w14:paraId="6400D66F" w14:textId="678EEC87" w:rsidR="00D13F86" w:rsidRDefault="006942BF" w:rsidP="00D13F86">
          <w:pPr>
            <w:pStyle w:val="af2"/>
            <w:rPr>
              <w:rFonts w:asciiTheme="minorHAnsi" w:eastAsiaTheme="minorEastAsia" w:hAnsiTheme="minorHAnsi"/>
              <w:sz w:val="22"/>
              <w:lang w:eastAsia="ru-RU"/>
            </w:rPr>
          </w:pPr>
          <w:hyperlink w:anchor="_Toc103889599" w:history="1">
            <w:r w:rsidR="00D13F86" w:rsidRPr="00931627">
              <w:rPr>
                <w:rStyle w:val="a9"/>
              </w:rPr>
              <w:t>1 АНАЛИТИЧЕСКИЙ ОБЗОР</w:t>
            </w:r>
            <w:r w:rsidR="00D13F86">
              <w:rPr>
                <w:webHidden/>
              </w:rPr>
              <w:tab/>
            </w:r>
            <w:r w:rsidR="00D13F86">
              <w:rPr>
                <w:webHidden/>
              </w:rPr>
              <w:fldChar w:fldCharType="begin"/>
            </w:r>
            <w:r w:rsidR="00D13F86">
              <w:rPr>
                <w:webHidden/>
              </w:rPr>
              <w:instrText xml:space="preserve"> PAGEREF _Toc103889599 \h </w:instrText>
            </w:r>
            <w:r w:rsidR="00D13F86">
              <w:rPr>
                <w:webHidden/>
              </w:rPr>
            </w:r>
            <w:r w:rsidR="00D13F86">
              <w:rPr>
                <w:webHidden/>
              </w:rPr>
              <w:fldChar w:fldCharType="separate"/>
            </w:r>
            <w:r w:rsidR="00415832">
              <w:rPr>
                <w:webHidden/>
              </w:rPr>
              <w:t>10</w:t>
            </w:r>
            <w:r w:rsidR="00D13F86">
              <w:rPr>
                <w:webHidden/>
              </w:rPr>
              <w:fldChar w:fldCharType="end"/>
            </w:r>
          </w:hyperlink>
        </w:p>
        <w:p w14:paraId="0F2F4388" w14:textId="47DA718C" w:rsidR="00D13F86" w:rsidRDefault="006942BF" w:rsidP="00D13F86">
          <w:pPr>
            <w:pStyle w:val="23"/>
            <w:rPr>
              <w:rFonts w:asciiTheme="minorHAnsi" w:eastAsiaTheme="minorEastAsia" w:hAnsiTheme="minorHAnsi"/>
              <w:sz w:val="22"/>
              <w:lang w:eastAsia="ru-RU"/>
            </w:rPr>
          </w:pPr>
          <w:hyperlink w:anchor="_Toc103889600" w:history="1">
            <w:r w:rsidR="00D13F86" w:rsidRPr="00931627">
              <w:rPr>
                <w:rStyle w:val="a9"/>
              </w:rPr>
              <w:t>1.1 Обзор логических задач</w:t>
            </w:r>
            <w:r w:rsidR="00D13F86">
              <w:rPr>
                <w:webHidden/>
              </w:rPr>
              <w:tab/>
            </w:r>
            <w:r w:rsidR="00D13F86">
              <w:rPr>
                <w:webHidden/>
              </w:rPr>
              <w:fldChar w:fldCharType="begin"/>
            </w:r>
            <w:r w:rsidR="00D13F86">
              <w:rPr>
                <w:webHidden/>
              </w:rPr>
              <w:instrText xml:space="preserve"> PAGEREF _Toc103889600 \h </w:instrText>
            </w:r>
            <w:r w:rsidR="00D13F86">
              <w:rPr>
                <w:webHidden/>
              </w:rPr>
            </w:r>
            <w:r w:rsidR="00D13F86">
              <w:rPr>
                <w:webHidden/>
              </w:rPr>
              <w:fldChar w:fldCharType="separate"/>
            </w:r>
            <w:r w:rsidR="00415832">
              <w:rPr>
                <w:webHidden/>
              </w:rPr>
              <w:t>10</w:t>
            </w:r>
            <w:r w:rsidR="00D13F86">
              <w:rPr>
                <w:webHidden/>
              </w:rPr>
              <w:fldChar w:fldCharType="end"/>
            </w:r>
          </w:hyperlink>
        </w:p>
        <w:p w14:paraId="233E7EC4" w14:textId="7BD65651" w:rsidR="00D13F86" w:rsidRDefault="006942BF" w:rsidP="00D13F86">
          <w:pPr>
            <w:pStyle w:val="23"/>
            <w:rPr>
              <w:rFonts w:asciiTheme="minorHAnsi" w:eastAsiaTheme="minorEastAsia" w:hAnsiTheme="minorHAnsi"/>
              <w:sz w:val="22"/>
              <w:lang w:eastAsia="ru-RU"/>
            </w:rPr>
          </w:pPr>
          <w:hyperlink w:anchor="_Toc103889601" w:history="1">
            <w:r w:rsidR="00D13F86" w:rsidRPr="00931627">
              <w:rPr>
                <w:rStyle w:val="a9"/>
              </w:rPr>
              <w:t>1.1.1 Виды головоломок</w:t>
            </w:r>
            <w:r w:rsidR="00D13F86">
              <w:rPr>
                <w:webHidden/>
              </w:rPr>
              <w:tab/>
            </w:r>
            <w:r w:rsidR="00D13F86">
              <w:rPr>
                <w:webHidden/>
              </w:rPr>
              <w:fldChar w:fldCharType="begin"/>
            </w:r>
            <w:r w:rsidR="00D13F86">
              <w:rPr>
                <w:webHidden/>
              </w:rPr>
              <w:instrText xml:space="preserve"> PAGEREF _Toc103889601 \h </w:instrText>
            </w:r>
            <w:r w:rsidR="00D13F86">
              <w:rPr>
                <w:webHidden/>
              </w:rPr>
            </w:r>
            <w:r w:rsidR="00D13F86">
              <w:rPr>
                <w:webHidden/>
              </w:rPr>
              <w:fldChar w:fldCharType="separate"/>
            </w:r>
            <w:r w:rsidR="00415832">
              <w:rPr>
                <w:webHidden/>
              </w:rPr>
              <w:t>11</w:t>
            </w:r>
            <w:r w:rsidR="00D13F86">
              <w:rPr>
                <w:webHidden/>
              </w:rPr>
              <w:fldChar w:fldCharType="end"/>
            </w:r>
          </w:hyperlink>
        </w:p>
        <w:p w14:paraId="2F91EE2F" w14:textId="4E940E04" w:rsidR="00D13F86" w:rsidRDefault="006942BF" w:rsidP="00D13F86">
          <w:pPr>
            <w:pStyle w:val="23"/>
            <w:rPr>
              <w:rFonts w:asciiTheme="minorHAnsi" w:eastAsiaTheme="minorEastAsia" w:hAnsiTheme="minorHAnsi"/>
              <w:sz w:val="22"/>
              <w:lang w:eastAsia="ru-RU"/>
            </w:rPr>
          </w:pPr>
          <w:hyperlink w:anchor="_Toc103889602" w:history="1">
            <w:r w:rsidR="00D13F86" w:rsidRPr="00931627">
              <w:rPr>
                <w:rStyle w:val="a9"/>
              </w:rPr>
              <w:t>1.1.2 Выбор класса логических задач</w:t>
            </w:r>
            <w:r w:rsidR="00D13F86">
              <w:rPr>
                <w:webHidden/>
              </w:rPr>
              <w:tab/>
            </w:r>
            <w:r w:rsidR="00D13F86">
              <w:rPr>
                <w:webHidden/>
              </w:rPr>
              <w:fldChar w:fldCharType="begin"/>
            </w:r>
            <w:r w:rsidR="00D13F86">
              <w:rPr>
                <w:webHidden/>
              </w:rPr>
              <w:instrText xml:space="preserve"> PAGEREF _Toc103889602 \h </w:instrText>
            </w:r>
            <w:r w:rsidR="00D13F86">
              <w:rPr>
                <w:webHidden/>
              </w:rPr>
            </w:r>
            <w:r w:rsidR="00D13F86">
              <w:rPr>
                <w:webHidden/>
              </w:rPr>
              <w:fldChar w:fldCharType="separate"/>
            </w:r>
            <w:r w:rsidR="00415832">
              <w:rPr>
                <w:webHidden/>
              </w:rPr>
              <w:t>13</w:t>
            </w:r>
            <w:r w:rsidR="00D13F86">
              <w:rPr>
                <w:webHidden/>
              </w:rPr>
              <w:fldChar w:fldCharType="end"/>
            </w:r>
          </w:hyperlink>
        </w:p>
        <w:p w14:paraId="0C6B57C5" w14:textId="5F1DC560" w:rsidR="00D13F86" w:rsidRDefault="006942BF" w:rsidP="00D13F86">
          <w:pPr>
            <w:pStyle w:val="23"/>
            <w:rPr>
              <w:rFonts w:asciiTheme="minorHAnsi" w:eastAsiaTheme="minorEastAsia" w:hAnsiTheme="minorHAnsi"/>
              <w:sz w:val="22"/>
              <w:lang w:eastAsia="ru-RU"/>
            </w:rPr>
          </w:pPr>
          <w:hyperlink w:anchor="_Toc103889603" w:history="1">
            <w:r w:rsidR="00D13F86" w:rsidRPr="00931627">
              <w:rPr>
                <w:rStyle w:val="a9"/>
              </w:rPr>
              <w:t>1.2 Обзор методов искусственного интеллекта</w:t>
            </w:r>
            <w:r w:rsidR="00D13F86">
              <w:rPr>
                <w:webHidden/>
              </w:rPr>
              <w:tab/>
            </w:r>
            <w:r w:rsidR="00D13F86">
              <w:rPr>
                <w:webHidden/>
              </w:rPr>
              <w:fldChar w:fldCharType="begin"/>
            </w:r>
            <w:r w:rsidR="00D13F86">
              <w:rPr>
                <w:webHidden/>
              </w:rPr>
              <w:instrText xml:space="preserve"> PAGEREF _Toc103889603 \h </w:instrText>
            </w:r>
            <w:r w:rsidR="00D13F86">
              <w:rPr>
                <w:webHidden/>
              </w:rPr>
            </w:r>
            <w:r w:rsidR="00D13F86">
              <w:rPr>
                <w:webHidden/>
              </w:rPr>
              <w:fldChar w:fldCharType="separate"/>
            </w:r>
            <w:r w:rsidR="00415832">
              <w:rPr>
                <w:webHidden/>
              </w:rPr>
              <w:t>14</w:t>
            </w:r>
            <w:r w:rsidR="00D13F86">
              <w:rPr>
                <w:webHidden/>
              </w:rPr>
              <w:fldChar w:fldCharType="end"/>
            </w:r>
          </w:hyperlink>
        </w:p>
        <w:p w14:paraId="0D12DA1D" w14:textId="259736B2" w:rsidR="00D13F86" w:rsidRDefault="006942BF" w:rsidP="00D13F86">
          <w:pPr>
            <w:pStyle w:val="23"/>
            <w:rPr>
              <w:rFonts w:asciiTheme="minorHAnsi" w:eastAsiaTheme="minorEastAsia" w:hAnsiTheme="minorHAnsi"/>
              <w:sz w:val="22"/>
              <w:lang w:eastAsia="ru-RU"/>
            </w:rPr>
          </w:pPr>
          <w:hyperlink w:anchor="_Toc103889604" w:history="1">
            <w:r w:rsidR="00D13F86" w:rsidRPr="00931627">
              <w:rPr>
                <w:rStyle w:val="a9"/>
              </w:rPr>
              <w:t>1.2.1 Искусственная нейронная сеть</w:t>
            </w:r>
            <w:r w:rsidR="00D13F86">
              <w:rPr>
                <w:webHidden/>
              </w:rPr>
              <w:tab/>
            </w:r>
            <w:r w:rsidR="00D13F86">
              <w:rPr>
                <w:webHidden/>
              </w:rPr>
              <w:fldChar w:fldCharType="begin"/>
            </w:r>
            <w:r w:rsidR="00D13F86">
              <w:rPr>
                <w:webHidden/>
              </w:rPr>
              <w:instrText xml:space="preserve"> PAGEREF _Toc103889604 \h </w:instrText>
            </w:r>
            <w:r w:rsidR="00D13F86">
              <w:rPr>
                <w:webHidden/>
              </w:rPr>
            </w:r>
            <w:r w:rsidR="00D13F86">
              <w:rPr>
                <w:webHidden/>
              </w:rPr>
              <w:fldChar w:fldCharType="separate"/>
            </w:r>
            <w:r w:rsidR="00415832">
              <w:rPr>
                <w:webHidden/>
              </w:rPr>
              <w:t>14</w:t>
            </w:r>
            <w:r w:rsidR="00D13F86">
              <w:rPr>
                <w:webHidden/>
              </w:rPr>
              <w:fldChar w:fldCharType="end"/>
            </w:r>
          </w:hyperlink>
        </w:p>
        <w:p w14:paraId="27465132" w14:textId="415CDB12" w:rsidR="00D13F86" w:rsidRDefault="006942BF" w:rsidP="00D13F86">
          <w:pPr>
            <w:pStyle w:val="23"/>
            <w:rPr>
              <w:rFonts w:asciiTheme="minorHAnsi" w:eastAsiaTheme="minorEastAsia" w:hAnsiTheme="minorHAnsi"/>
              <w:sz w:val="22"/>
              <w:lang w:eastAsia="ru-RU"/>
            </w:rPr>
          </w:pPr>
          <w:hyperlink w:anchor="_Toc103889605" w:history="1">
            <w:r w:rsidR="00D13F86" w:rsidRPr="00931627">
              <w:rPr>
                <w:rStyle w:val="a9"/>
              </w:rPr>
              <w:t>1.2.2 Экспертная система</w:t>
            </w:r>
            <w:r w:rsidR="00D13F86">
              <w:rPr>
                <w:webHidden/>
              </w:rPr>
              <w:tab/>
            </w:r>
            <w:r w:rsidR="00D13F86">
              <w:rPr>
                <w:webHidden/>
              </w:rPr>
              <w:fldChar w:fldCharType="begin"/>
            </w:r>
            <w:r w:rsidR="00D13F86">
              <w:rPr>
                <w:webHidden/>
              </w:rPr>
              <w:instrText xml:space="preserve"> PAGEREF _Toc103889605 \h </w:instrText>
            </w:r>
            <w:r w:rsidR="00D13F86">
              <w:rPr>
                <w:webHidden/>
              </w:rPr>
            </w:r>
            <w:r w:rsidR="00D13F86">
              <w:rPr>
                <w:webHidden/>
              </w:rPr>
              <w:fldChar w:fldCharType="separate"/>
            </w:r>
            <w:r w:rsidR="00415832">
              <w:rPr>
                <w:webHidden/>
              </w:rPr>
              <w:t>16</w:t>
            </w:r>
            <w:r w:rsidR="00D13F86">
              <w:rPr>
                <w:webHidden/>
              </w:rPr>
              <w:fldChar w:fldCharType="end"/>
            </w:r>
          </w:hyperlink>
        </w:p>
        <w:p w14:paraId="4FA5A9A7" w14:textId="00C764F2" w:rsidR="00D13F86" w:rsidRDefault="006942BF" w:rsidP="00D13F86">
          <w:pPr>
            <w:pStyle w:val="23"/>
            <w:rPr>
              <w:rFonts w:asciiTheme="minorHAnsi" w:eastAsiaTheme="minorEastAsia" w:hAnsiTheme="minorHAnsi"/>
              <w:sz w:val="22"/>
              <w:lang w:eastAsia="ru-RU"/>
            </w:rPr>
          </w:pPr>
          <w:hyperlink w:anchor="_Toc103889606" w:history="1">
            <w:r w:rsidR="00D13F86" w:rsidRPr="00931627">
              <w:rPr>
                <w:rStyle w:val="a9"/>
              </w:rPr>
              <w:t>1.3 Сравнение процессов обучения человека и машины</w:t>
            </w:r>
            <w:r w:rsidR="00D13F86">
              <w:rPr>
                <w:webHidden/>
              </w:rPr>
              <w:tab/>
            </w:r>
            <w:r w:rsidR="00D13F86">
              <w:rPr>
                <w:webHidden/>
              </w:rPr>
              <w:fldChar w:fldCharType="begin"/>
            </w:r>
            <w:r w:rsidR="00D13F86">
              <w:rPr>
                <w:webHidden/>
              </w:rPr>
              <w:instrText xml:space="preserve"> PAGEREF _Toc103889606 \h </w:instrText>
            </w:r>
            <w:r w:rsidR="00D13F86">
              <w:rPr>
                <w:webHidden/>
              </w:rPr>
            </w:r>
            <w:r w:rsidR="00D13F86">
              <w:rPr>
                <w:webHidden/>
              </w:rPr>
              <w:fldChar w:fldCharType="separate"/>
            </w:r>
            <w:r w:rsidR="00415832">
              <w:rPr>
                <w:webHidden/>
              </w:rPr>
              <w:t>19</w:t>
            </w:r>
            <w:r w:rsidR="00D13F86">
              <w:rPr>
                <w:webHidden/>
              </w:rPr>
              <w:fldChar w:fldCharType="end"/>
            </w:r>
          </w:hyperlink>
        </w:p>
        <w:p w14:paraId="216A583E" w14:textId="2AB8121F" w:rsidR="00D13F86" w:rsidRDefault="006942BF" w:rsidP="00D13F86">
          <w:pPr>
            <w:pStyle w:val="23"/>
            <w:rPr>
              <w:rFonts w:asciiTheme="minorHAnsi" w:eastAsiaTheme="minorEastAsia" w:hAnsiTheme="minorHAnsi"/>
              <w:sz w:val="22"/>
              <w:lang w:eastAsia="ru-RU"/>
            </w:rPr>
          </w:pPr>
          <w:hyperlink w:anchor="_Toc103889607" w:history="1">
            <w:r w:rsidR="00D13F86" w:rsidRPr="00931627">
              <w:rPr>
                <w:rStyle w:val="a9"/>
              </w:rPr>
              <w:t>1.3.1 Процесс обучения у человека</w:t>
            </w:r>
            <w:r w:rsidR="00D13F86">
              <w:rPr>
                <w:webHidden/>
              </w:rPr>
              <w:tab/>
            </w:r>
            <w:r w:rsidR="00D13F86">
              <w:rPr>
                <w:webHidden/>
              </w:rPr>
              <w:fldChar w:fldCharType="begin"/>
            </w:r>
            <w:r w:rsidR="00D13F86">
              <w:rPr>
                <w:webHidden/>
              </w:rPr>
              <w:instrText xml:space="preserve"> PAGEREF _Toc103889607 \h </w:instrText>
            </w:r>
            <w:r w:rsidR="00D13F86">
              <w:rPr>
                <w:webHidden/>
              </w:rPr>
            </w:r>
            <w:r w:rsidR="00D13F86">
              <w:rPr>
                <w:webHidden/>
              </w:rPr>
              <w:fldChar w:fldCharType="separate"/>
            </w:r>
            <w:r w:rsidR="00415832">
              <w:rPr>
                <w:webHidden/>
              </w:rPr>
              <w:t>19</w:t>
            </w:r>
            <w:r w:rsidR="00D13F86">
              <w:rPr>
                <w:webHidden/>
              </w:rPr>
              <w:fldChar w:fldCharType="end"/>
            </w:r>
          </w:hyperlink>
        </w:p>
        <w:p w14:paraId="07C7FD92" w14:textId="62087650" w:rsidR="00D13F86" w:rsidRDefault="006942BF" w:rsidP="00D13F86">
          <w:pPr>
            <w:pStyle w:val="23"/>
            <w:rPr>
              <w:rFonts w:asciiTheme="minorHAnsi" w:eastAsiaTheme="minorEastAsia" w:hAnsiTheme="minorHAnsi"/>
              <w:sz w:val="22"/>
              <w:lang w:eastAsia="ru-RU"/>
            </w:rPr>
          </w:pPr>
          <w:hyperlink w:anchor="_Toc103889608" w:history="1">
            <w:r w:rsidR="00D13F86" w:rsidRPr="00931627">
              <w:rPr>
                <w:rStyle w:val="a9"/>
              </w:rPr>
              <w:t>1.3.2 Процесс обучения у машины</w:t>
            </w:r>
            <w:r w:rsidR="00D13F86">
              <w:rPr>
                <w:webHidden/>
              </w:rPr>
              <w:tab/>
            </w:r>
            <w:r w:rsidR="00D13F86">
              <w:rPr>
                <w:webHidden/>
              </w:rPr>
              <w:fldChar w:fldCharType="begin"/>
            </w:r>
            <w:r w:rsidR="00D13F86">
              <w:rPr>
                <w:webHidden/>
              </w:rPr>
              <w:instrText xml:space="preserve"> PAGEREF _Toc103889608 \h </w:instrText>
            </w:r>
            <w:r w:rsidR="00D13F86">
              <w:rPr>
                <w:webHidden/>
              </w:rPr>
            </w:r>
            <w:r w:rsidR="00D13F86">
              <w:rPr>
                <w:webHidden/>
              </w:rPr>
              <w:fldChar w:fldCharType="separate"/>
            </w:r>
            <w:r w:rsidR="00415832">
              <w:rPr>
                <w:webHidden/>
              </w:rPr>
              <w:t>21</w:t>
            </w:r>
            <w:r w:rsidR="00D13F86">
              <w:rPr>
                <w:webHidden/>
              </w:rPr>
              <w:fldChar w:fldCharType="end"/>
            </w:r>
          </w:hyperlink>
        </w:p>
        <w:p w14:paraId="1E57829D" w14:textId="669EBDDC" w:rsidR="00D13F86" w:rsidRDefault="006942BF" w:rsidP="00D13F86">
          <w:pPr>
            <w:pStyle w:val="23"/>
            <w:rPr>
              <w:rFonts w:asciiTheme="minorHAnsi" w:eastAsiaTheme="minorEastAsia" w:hAnsiTheme="minorHAnsi"/>
              <w:sz w:val="22"/>
              <w:lang w:eastAsia="ru-RU"/>
            </w:rPr>
          </w:pPr>
          <w:hyperlink w:anchor="_Toc103889609" w:history="1">
            <w:r w:rsidR="00D13F86" w:rsidRPr="00931627">
              <w:rPr>
                <w:rStyle w:val="a9"/>
              </w:rPr>
              <w:t>1.3.3 Сравнительный анализ</w:t>
            </w:r>
            <w:r w:rsidR="00D13F86">
              <w:rPr>
                <w:webHidden/>
              </w:rPr>
              <w:tab/>
            </w:r>
            <w:r w:rsidR="00D13F86">
              <w:rPr>
                <w:webHidden/>
              </w:rPr>
              <w:fldChar w:fldCharType="begin"/>
            </w:r>
            <w:r w:rsidR="00D13F86">
              <w:rPr>
                <w:webHidden/>
              </w:rPr>
              <w:instrText xml:space="preserve"> PAGEREF _Toc103889609 \h </w:instrText>
            </w:r>
            <w:r w:rsidR="00D13F86">
              <w:rPr>
                <w:webHidden/>
              </w:rPr>
            </w:r>
            <w:r w:rsidR="00D13F86">
              <w:rPr>
                <w:webHidden/>
              </w:rPr>
              <w:fldChar w:fldCharType="separate"/>
            </w:r>
            <w:r w:rsidR="00415832">
              <w:rPr>
                <w:webHidden/>
              </w:rPr>
              <w:t>24</w:t>
            </w:r>
            <w:r w:rsidR="00D13F86">
              <w:rPr>
                <w:webHidden/>
              </w:rPr>
              <w:fldChar w:fldCharType="end"/>
            </w:r>
          </w:hyperlink>
        </w:p>
        <w:p w14:paraId="1E3A79D5" w14:textId="146F9DEC" w:rsidR="00D13F86" w:rsidRDefault="006942BF" w:rsidP="00D13F86">
          <w:pPr>
            <w:pStyle w:val="23"/>
            <w:rPr>
              <w:rFonts w:asciiTheme="minorHAnsi" w:eastAsiaTheme="minorEastAsia" w:hAnsiTheme="minorHAnsi"/>
              <w:sz w:val="22"/>
              <w:lang w:eastAsia="ru-RU"/>
            </w:rPr>
          </w:pPr>
          <w:hyperlink w:anchor="_Toc103889610" w:history="1">
            <w:r w:rsidR="00D13F86" w:rsidRPr="00931627">
              <w:rPr>
                <w:rStyle w:val="a9"/>
              </w:rPr>
              <w:t>1.3.4 Общая модель системы с элементами самообучения</w:t>
            </w:r>
            <w:r w:rsidR="00D13F86">
              <w:rPr>
                <w:webHidden/>
              </w:rPr>
              <w:tab/>
            </w:r>
            <w:r w:rsidR="00D13F86">
              <w:rPr>
                <w:webHidden/>
              </w:rPr>
              <w:fldChar w:fldCharType="begin"/>
            </w:r>
            <w:r w:rsidR="00D13F86">
              <w:rPr>
                <w:webHidden/>
              </w:rPr>
              <w:instrText xml:space="preserve"> PAGEREF _Toc103889610 \h </w:instrText>
            </w:r>
            <w:r w:rsidR="00D13F86">
              <w:rPr>
                <w:webHidden/>
              </w:rPr>
            </w:r>
            <w:r w:rsidR="00D13F86">
              <w:rPr>
                <w:webHidden/>
              </w:rPr>
              <w:fldChar w:fldCharType="separate"/>
            </w:r>
            <w:r w:rsidR="00415832">
              <w:rPr>
                <w:webHidden/>
              </w:rPr>
              <w:t>28</w:t>
            </w:r>
            <w:r w:rsidR="00D13F86">
              <w:rPr>
                <w:webHidden/>
              </w:rPr>
              <w:fldChar w:fldCharType="end"/>
            </w:r>
          </w:hyperlink>
        </w:p>
        <w:p w14:paraId="4460AE14" w14:textId="339C5B4A" w:rsidR="00D13F86" w:rsidRDefault="006942BF" w:rsidP="00D13F86">
          <w:pPr>
            <w:pStyle w:val="23"/>
            <w:rPr>
              <w:rFonts w:asciiTheme="minorHAnsi" w:eastAsiaTheme="minorEastAsia" w:hAnsiTheme="minorHAnsi"/>
              <w:sz w:val="22"/>
              <w:lang w:eastAsia="ru-RU"/>
            </w:rPr>
          </w:pPr>
          <w:hyperlink w:anchor="_Toc103889611" w:history="1">
            <w:r w:rsidR="00D13F86" w:rsidRPr="00931627">
              <w:rPr>
                <w:rStyle w:val="a9"/>
              </w:rPr>
              <w:t>1.4 Методы решения игры «Сапёр»</w:t>
            </w:r>
            <w:r w:rsidR="00D13F86">
              <w:rPr>
                <w:webHidden/>
              </w:rPr>
              <w:tab/>
            </w:r>
            <w:r w:rsidR="00D13F86">
              <w:rPr>
                <w:webHidden/>
              </w:rPr>
              <w:fldChar w:fldCharType="begin"/>
            </w:r>
            <w:r w:rsidR="00D13F86">
              <w:rPr>
                <w:webHidden/>
              </w:rPr>
              <w:instrText xml:space="preserve"> PAGEREF _Toc103889611 \h </w:instrText>
            </w:r>
            <w:r w:rsidR="00D13F86">
              <w:rPr>
                <w:webHidden/>
              </w:rPr>
            </w:r>
            <w:r w:rsidR="00D13F86">
              <w:rPr>
                <w:webHidden/>
              </w:rPr>
              <w:fldChar w:fldCharType="separate"/>
            </w:r>
            <w:r w:rsidR="00415832">
              <w:rPr>
                <w:webHidden/>
              </w:rPr>
              <w:t>29</w:t>
            </w:r>
            <w:r w:rsidR="00D13F86">
              <w:rPr>
                <w:webHidden/>
              </w:rPr>
              <w:fldChar w:fldCharType="end"/>
            </w:r>
          </w:hyperlink>
        </w:p>
        <w:p w14:paraId="4C031CF7" w14:textId="5A5BEEA7" w:rsidR="00D13F86" w:rsidRDefault="006942BF" w:rsidP="00D13F86">
          <w:pPr>
            <w:pStyle w:val="23"/>
            <w:rPr>
              <w:rFonts w:asciiTheme="minorHAnsi" w:eastAsiaTheme="minorEastAsia" w:hAnsiTheme="minorHAnsi"/>
              <w:sz w:val="22"/>
              <w:lang w:eastAsia="ru-RU"/>
            </w:rPr>
          </w:pPr>
          <w:hyperlink w:anchor="_Toc103889612" w:history="1">
            <w:r w:rsidR="00D13F86" w:rsidRPr="00931627">
              <w:rPr>
                <w:rStyle w:val="a9"/>
              </w:rPr>
              <w:t>1.4.1 Гибридные модели анализа ситуаций</w:t>
            </w:r>
            <w:r w:rsidR="00D13F86">
              <w:rPr>
                <w:webHidden/>
              </w:rPr>
              <w:tab/>
            </w:r>
            <w:r w:rsidR="00D13F86">
              <w:rPr>
                <w:webHidden/>
              </w:rPr>
              <w:fldChar w:fldCharType="begin"/>
            </w:r>
            <w:r w:rsidR="00D13F86">
              <w:rPr>
                <w:webHidden/>
              </w:rPr>
              <w:instrText xml:space="preserve"> PAGEREF _Toc103889612 \h </w:instrText>
            </w:r>
            <w:r w:rsidR="00D13F86">
              <w:rPr>
                <w:webHidden/>
              </w:rPr>
            </w:r>
            <w:r w:rsidR="00D13F86">
              <w:rPr>
                <w:webHidden/>
              </w:rPr>
              <w:fldChar w:fldCharType="separate"/>
            </w:r>
            <w:r w:rsidR="00415832">
              <w:rPr>
                <w:webHidden/>
              </w:rPr>
              <w:t>29</w:t>
            </w:r>
            <w:r w:rsidR="00D13F86">
              <w:rPr>
                <w:webHidden/>
              </w:rPr>
              <w:fldChar w:fldCharType="end"/>
            </w:r>
          </w:hyperlink>
        </w:p>
        <w:p w14:paraId="2E7B188E" w14:textId="7DA9E0FE" w:rsidR="00D13F86" w:rsidRDefault="006942BF" w:rsidP="00D13F86">
          <w:pPr>
            <w:pStyle w:val="23"/>
            <w:rPr>
              <w:rFonts w:asciiTheme="minorHAnsi" w:eastAsiaTheme="minorEastAsia" w:hAnsiTheme="minorHAnsi"/>
              <w:sz w:val="22"/>
              <w:lang w:eastAsia="ru-RU"/>
            </w:rPr>
          </w:pPr>
          <w:hyperlink w:anchor="_Toc103889613" w:history="1">
            <w:r w:rsidR="00D13F86" w:rsidRPr="00931627">
              <w:rPr>
                <w:rStyle w:val="a9"/>
              </w:rPr>
              <w:t>1.4.2 Сторонний алгоритм решения игры «Сапёр»</w:t>
            </w:r>
            <w:r w:rsidR="00D13F86">
              <w:rPr>
                <w:webHidden/>
              </w:rPr>
              <w:tab/>
            </w:r>
            <w:r w:rsidR="00D13F86">
              <w:rPr>
                <w:webHidden/>
              </w:rPr>
              <w:fldChar w:fldCharType="begin"/>
            </w:r>
            <w:r w:rsidR="00D13F86">
              <w:rPr>
                <w:webHidden/>
              </w:rPr>
              <w:instrText xml:space="preserve"> PAGEREF _Toc103889613 \h </w:instrText>
            </w:r>
            <w:r w:rsidR="00D13F86">
              <w:rPr>
                <w:webHidden/>
              </w:rPr>
            </w:r>
            <w:r w:rsidR="00D13F86">
              <w:rPr>
                <w:webHidden/>
              </w:rPr>
              <w:fldChar w:fldCharType="separate"/>
            </w:r>
            <w:r w:rsidR="00415832">
              <w:rPr>
                <w:webHidden/>
              </w:rPr>
              <w:t>31</w:t>
            </w:r>
            <w:r w:rsidR="00D13F86">
              <w:rPr>
                <w:webHidden/>
              </w:rPr>
              <w:fldChar w:fldCharType="end"/>
            </w:r>
          </w:hyperlink>
        </w:p>
        <w:p w14:paraId="4369DDD9" w14:textId="46DAFDE9" w:rsidR="00D13F86" w:rsidRDefault="006942BF" w:rsidP="00D13F86">
          <w:pPr>
            <w:pStyle w:val="23"/>
            <w:rPr>
              <w:rFonts w:asciiTheme="minorHAnsi" w:eastAsiaTheme="minorEastAsia" w:hAnsiTheme="minorHAnsi"/>
              <w:sz w:val="22"/>
              <w:lang w:eastAsia="ru-RU"/>
            </w:rPr>
          </w:pPr>
          <w:hyperlink w:anchor="_Toc103889614" w:history="1">
            <w:r w:rsidR="00D13F86" w:rsidRPr="00931627">
              <w:rPr>
                <w:rStyle w:val="a9"/>
              </w:rPr>
              <w:t>1.4.3 Разработанный метод с элементами самообучения</w:t>
            </w:r>
            <w:r w:rsidR="00D13F86">
              <w:rPr>
                <w:webHidden/>
              </w:rPr>
              <w:tab/>
            </w:r>
            <w:r w:rsidR="00D13F86">
              <w:rPr>
                <w:webHidden/>
              </w:rPr>
              <w:fldChar w:fldCharType="begin"/>
            </w:r>
            <w:r w:rsidR="00D13F86">
              <w:rPr>
                <w:webHidden/>
              </w:rPr>
              <w:instrText xml:space="preserve"> PAGEREF _Toc103889614 \h </w:instrText>
            </w:r>
            <w:r w:rsidR="00D13F86">
              <w:rPr>
                <w:webHidden/>
              </w:rPr>
            </w:r>
            <w:r w:rsidR="00D13F86">
              <w:rPr>
                <w:webHidden/>
              </w:rPr>
              <w:fldChar w:fldCharType="separate"/>
            </w:r>
            <w:r w:rsidR="00415832">
              <w:rPr>
                <w:webHidden/>
              </w:rPr>
              <w:t>35</w:t>
            </w:r>
            <w:r w:rsidR="00D13F86">
              <w:rPr>
                <w:webHidden/>
              </w:rPr>
              <w:fldChar w:fldCharType="end"/>
            </w:r>
          </w:hyperlink>
        </w:p>
        <w:p w14:paraId="4F7094A3" w14:textId="24B87ACE" w:rsidR="00D13F86" w:rsidRDefault="006942BF" w:rsidP="00D13F86">
          <w:pPr>
            <w:pStyle w:val="23"/>
            <w:rPr>
              <w:rFonts w:asciiTheme="minorHAnsi" w:eastAsiaTheme="minorEastAsia" w:hAnsiTheme="minorHAnsi"/>
              <w:sz w:val="22"/>
              <w:lang w:eastAsia="ru-RU"/>
            </w:rPr>
          </w:pPr>
          <w:hyperlink w:anchor="_Toc103889615" w:history="1">
            <w:r w:rsidR="00D13F86" w:rsidRPr="00931627">
              <w:rPr>
                <w:rStyle w:val="a9"/>
              </w:rPr>
              <w:t>1.4.4 Анализ алгоритмов построения самообучающихся систем</w:t>
            </w:r>
            <w:r w:rsidR="00D13F86">
              <w:rPr>
                <w:webHidden/>
              </w:rPr>
              <w:tab/>
            </w:r>
            <w:r w:rsidR="00D13F86">
              <w:rPr>
                <w:webHidden/>
              </w:rPr>
              <w:fldChar w:fldCharType="begin"/>
            </w:r>
            <w:r w:rsidR="00D13F86">
              <w:rPr>
                <w:webHidden/>
              </w:rPr>
              <w:instrText xml:space="preserve"> PAGEREF _Toc103889615 \h </w:instrText>
            </w:r>
            <w:r w:rsidR="00D13F86">
              <w:rPr>
                <w:webHidden/>
              </w:rPr>
            </w:r>
            <w:r w:rsidR="00D13F86">
              <w:rPr>
                <w:webHidden/>
              </w:rPr>
              <w:fldChar w:fldCharType="separate"/>
            </w:r>
            <w:r w:rsidR="00415832">
              <w:rPr>
                <w:webHidden/>
              </w:rPr>
              <w:t>40</w:t>
            </w:r>
            <w:r w:rsidR="00D13F86">
              <w:rPr>
                <w:webHidden/>
              </w:rPr>
              <w:fldChar w:fldCharType="end"/>
            </w:r>
          </w:hyperlink>
        </w:p>
        <w:p w14:paraId="2D032402" w14:textId="03B866BB" w:rsidR="00D13F86" w:rsidRDefault="006942BF" w:rsidP="00D13F86">
          <w:pPr>
            <w:pStyle w:val="af2"/>
            <w:rPr>
              <w:rFonts w:asciiTheme="minorHAnsi" w:eastAsiaTheme="minorEastAsia" w:hAnsiTheme="minorHAnsi"/>
              <w:sz w:val="22"/>
              <w:lang w:eastAsia="ru-RU"/>
            </w:rPr>
          </w:pPr>
          <w:hyperlink w:anchor="_Toc103889616" w:history="1">
            <w:r w:rsidR="00D13F86" w:rsidRPr="00931627">
              <w:rPr>
                <w:rStyle w:val="a9"/>
              </w:rPr>
              <w:t>2 СПЕЦИАЛЬНАЯ ЧАСТЬ</w:t>
            </w:r>
            <w:r w:rsidR="00D13F86">
              <w:rPr>
                <w:webHidden/>
              </w:rPr>
              <w:tab/>
            </w:r>
            <w:r w:rsidR="00D13F86">
              <w:rPr>
                <w:webHidden/>
              </w:rPr>
              <w:fldChar w:fldCharType="begin"/>
            </w:r>
            <w:r w:rsidR="00D13F86">
              <w:rPr>
                <w:webHidden/>
              </w:rPr>
              <w:instrText xml:space="preserve"> PAGEREF _Toc103889616 \h </w:instrText>
            </w:r>
            <w:r w:rsidR="00D13F86">
              <w:rPr>
                <w:webHidden/>
              </w:rPr>
            </w:r>
            <w:r w:rsidR="00D13F86">
              <w:rPr>
                <w:webHidden/>
              </w:rPr>
              <w:fldChar w:fldCharType="separate"/>
            </w:r>
            <w:r w:rsidR="00415832">
              <w:rPr>
                <w:webHidden/>
              </w:rPr>
              <w:t>42</w:t>
            </w:r>
            <w:r w:rsidR="00D13F86">
              <w:rPr>
                <w:webHidden/>
              </w:rPr>
              <w:fldChar w:fldCharType="end"/>
            </w:r>
          </w:hyperlink>
        </w:p>
        <w:p w14:paraId="6C891EB1" w14:textId="2E488F3F" w:rsidR="00D13F86" w:rsidRDefault="006942BF" w:rsidP="00D13F86">
          <w:pPr>
            <w:pStyle w:val="23"/>
            <w:rPr>
              <w:rFonts w:asciiTheme="minorHAnsi" w:eastAsiaTheme="minorEastAsia" w:hAnsiTheme="minorHAnsi"/>
              <w:sz w:val="22"/>
              <w:lang w:eastAsia="ru-RU"/>
            </w:rPr>
          </w:pPr>
          <w:hyperlink w:anchor="_Toc103889617" w:history="1">
            <w:r w:rsidR="00D13F86" w:rsidRPr="00931627">
              <w:rPr>
                <w:rStyle w:val="a9"/>
              </w:rPr>
              <w:t>2.1 Постановка задачи исследования</w:t>
            </w:r>
            <w:r w:rsidR="00D13F86">
              <w:rPr>
                <w:webHidden/>
              </w:rPr>
              <w:tab/>
            </w:r>
            <w:r w:rsidR="00D13F86">
              <w:rPr>
                <w:webHidden/>
              </w:rPr>
              <w:fldChar w:fldCharType="begin"/>
            </w:r>
            <w:r w:rsidR="00D13F86">
              <w:rPr>
                <w:webHidden/>
              </w:rPr>
              <w:instrText xml:space="preserve"> PAGEREF _Toc103889617 \h </w:instrText>
            </w:r>
            <w:r w:rsidR="00D13F86">
              <w:rPr>
                <w:webHidden/>
              </w:rPr>
            </w:r>
            <w:r w:rsidR="00D13F86">
              <w:rPr>
                <w:webHidden/>
              </w:rPr>
              <w:fldChar w:fldCharType="separate"/>
            </w:r>
            <w:r w:rsidR="00415832">
              <w:rPr>
                <w:webHidden/>
              </w:rPr>
              <w:t>42</w:t>
            </w:r>
            <w:r w:rsidR="00D13F86">
              <w:rPr>
                <w:webHidden/>
              </w:rPr>
              <w:fldChar w:fldCharType="end"/>
            </w:r>
          </w:hyperlink>
        </w:p>
        <w:p w14:paraId="636B4E74" w14:textId="5B0257A8" w:rsidR="00D13F86" w:rsidRDefault="006942BF" w:rsidP="00D13F86">
          <w:pPr>
            <w:pStyle w:val="23"/>
            <w:rPr>
              <w:rFonts w:asciiTheme="minorHAnsi" w:eastAsiaTheme="minorEastAsia" w:hAnsiTheme="minorHAnsi"/>
              <w:sz w:val="22"/>
              <w:lang w:eastAsia="ru-RU"/>
            </w:rPr>
          </w:pPr>
          <w:hyperlink w:anchor="_Toc103889618" w:history="1">
            <w:r w:rsidR="00D13F86" w:rsidRPr="00931627">
              <w:rPr>
                <w:rStyle w:val="a9"/>
              </w:rPr>
              <w:t>2.2 Содержательная постановка задачи</w:t>
            </w:r>
            <w:r w:rsidR="00D13F86">
              <w:rPr>
                <w:webHidden/>
              </w:rPr>
              <w:tab/>
            </w:r>
            <w:r w:rsidR="00D13F86">
              <w:rPr>
                <w:webHidden/>
              </w:rPr>
              <w:fldChar w:fldCharType="begin"/>
            </w:r>
            <w:r w:rsidR="00D13F86">
              <w:rPr>
                <w:webHidden/>
              </w:rPr>
              <w:instrText xml:space="preserve"> PAGEREF _Toc103889618 \h </w:instrText>
            </w:r>
            <w:r w:rsidR="00D13F86">
              <w:rPr>
                <w:webHidden/>
              </w:rPr>
            </w:r>
            <w:r w:rsidR="00D13F86">
              <w:rPr>
                <w:webHidden/>
              </w:rPr>
              <w:fldChar w:fldCharType="separate"/>
            </w:r>
            <w:r w:rsidR="00415832">
              <w:rPr>
                <w:webHidden/>
              </w:rPr>
              <w:t>42</w:t>
            </w:r>
            <w:r w:rsidR="00D13F86">
              <w:rPr>
                <w:webHidden/>
              </w:rPr>
              <w:fldChar w:fldCharType="end"/>
            </w:r>
          </w:hyperlink>
        </w:p>
        <w:p w14:paraId="26ADB68C" w14:textId="3408044A" w:rsidR="00D13F86" w:rsidRDefault="006942BF" w:rsidP="00D13F86">
          <w:pPr>
            <w:pStyle w:val="23"/>
            <w:rPr>
              <w:rFonts w:asciiTheme="minorHAnsi" w:eastAsiaTheme="minorEastAsia" w:hAnsiTheme="minorHAnsi"/>
              <w:sz w:val="22"/>
              <w:lang w:eastAsia="ru-RU"/>
            </w:rPr>
          </w:pPr>
          <w:hyperlink w:anchor="_Toc103889619" w:history="1">
            <w:r w:rsidR="00D13F86" w:rsidRPr="00931627">
              <w:rPr>
                <w:rStyle w:val="a9"/>
              </w:rPr>
              <w:t>2.3 Математическая постановка задачи</w:t>
            </w:r>
            <w:r w:rsidR="00D13F86">
              <w:rPr>
                <w:webHidden/>
              </w:rPr>
              <w:tab/>
            </w:r>
            <w:r w:rsidR="00D13F86">
              <w:rPr>
                <w:webHidden/>
              </w:rPr>
              <w:fldChar w:fldCharType="begin"/>
            </w:r>
            <w:r w:rsidR="00D13F86">
              <w:rPr>
                <w:webHidden/>
              </w:rPr>
              <w:instrText xml:space="preserve"> PAGEREF _Toc103889619 \h </w:instrText>
            </w:r>
            <w:r w:rsidR="00D13F86">
              <w:rPr>
                <w:webHidden/>
              </w:rPr>
            </w:r>
            <w:r w:rsidR="00D13F86">
              <w:rPr>
                <w:webHidden/>
              </w:rPr>
              <w:fldChar w:fldCharType="separate"/>
            </w:r>
            <w:r w:rsidR="00415832">
              <w:rPr>
                <w:webHidden/>
              </w:rPr>
              <w:t>44</w:t>
            </w:r>
            <w:r w:rsidR="00D13F86">
              <w:rPr>
                <w:webHidden/>
              </w:rPr>
              <w:fldChar w:fldCharType="end"/>
            </w:r>
          </w:hyperlink>
        </w:p>
        <w:p w14:paraId="7140DCBE" w14:textId="408EEC54" w:rsidR="00D13F86" w:rsidRDefault="006942BF" w:rsidP="00D13F86">
          <w:pPr>
            <w:pStyle w:val="23"/>
            <w:rPr>
              <w:rFonts w:asciiTheme="minorHAnsi" w:eastAsiaTheme="minorEastAsia" w:hAnsiTheme="minorHAnsi"/>
              <w:sz w:val="22"/>
              <w:lang w:eastAsia="ru-RU"/>
            </w:rPr>
          </w:pPr>
          <w:hyperlink w:anchor="_Toc103889620" w:history="1">
            <w:r w:rsidR="00D13F86" w:rsidRPr="00931627">
              <w:rPr>
                <w:rStyle w:val="a9"/>
              </w:rPr>
              <w:t>2.3.1 Основные данные</w:t>
            </w:r>
            <w:r w:rsidR="00D13F86">
              <w:rPr>
                <w:webHidden/>
              </w:rPr>
              <w:tab/>
            </w:r>
            <w:r w:rsidR="00D13F86">
              <w:rPr>
                <w:webHidden/>
              </w:rPr>
              <w:fldChar w:fldCharType="begin"/>
            </w:r>
            <w:r w:rsidR="00D13F86">
              <w:rPr>
                <w:webHidden/>
              </w:rPr>
              <w:instrText xml:space="preserve"> PAGEREF _Toc103889620 \h </w:instrText>
            </w:r>
            <w:r w:rsidR="00D13F86">
              <w:rPr>
                <w:webHidden/>
              </w:rPr>
            </w:r>
            <w:r w:rsidR="00D13F86">
              <w:rPr>
                <w:webHidden/>
              </w:rPr>
              <w:fldChar w:fldCharType="separate"/>
            </w:r>
            <w:r w:rsidR="00415832">
              <w:rPr>
                <w:webHidden/>
              </w:rPr>
              <w:t>44</w:t>
            </w:r>
            <w:r w:rsidR="00D13F86">
              <w:rPr>
                <w:webHidden/>
              </w:rPr>
              <w:fldChar w:fldCharType="end"/>
            </w:r>
          </w:hyperlink>
        </w:p>
        <w:p w14:paraId="60615497" w14:textId="03572621" w:rsidR="00D13F86" w:rsidRDefault="006942BF" w:rsidP="00D13F86">
          <w:pPr>
            <w:pStyle w:val="23"/>
            <w:rPr>
              <w:rFonts w:asciiTheme="minorHAnsi" w:eastAsiaTheme="minorEastAsia" w:hAnsiTheme="minorHAnsi"/>
              <w:sz w:val="22"/>
              <w:lang w:eastAsia="ru-RU"/>
            </w:rPr>
          </w:pPr>
          <w:hyperlink w:anchor="_Toc103889621" w:history="1">
            <w:r w:rsidR="00D13F86" w:rsidRPr="00931627">
              <w:rPr>
                <w:rStyle w:val="a9"/>
              </w:rPr>
              <w:t>2.3.2 Дополнительные данные</w:t>
            </w:r>
            <w:r w:rsidR="00D13F86">
              <w:rPr>
                <w:webHidden/>
              </w:rPr>
              <w:tab/>
            </w:r>
            <w:r w:rsidR="00D13F86">
              <w:rPr>
                <w:webHidden/>
              </w:rPr>
              <w:fldChar w:fldCharType="begin"/>
            </w:r>
            <w:r w:rsidR="00D13F86">
              <w:rPr>
                <w:webHidden/>
              </w:rPr>
              <w:instrText xml:space="preserve"> PAGEREF _Toc103889621 \h </w:instrText>
            </w:r>
            <w:r w:rsidR="00D13F86">
              <w:rPr>
                <w:webHidden/>
              </w:rPr>
            </w:r>
            <w:r w:rsidR="00D13F86">
              <w:rPr>
                <w:webHidden/>
              </w:rPr>
              <w:fldChar w:fldCharType="separate"/>
            </w:r>
            <w:r w:rsidR="00415832">
              <w:rPr>
                <w:webHidden/>
              </w:rPr>
              <w:t>49</w:t>
            </w:r>
            <w:r w:rsidR="00D13F86">
              <w:rPr>
                <w:webHidden/>
              </w:rPr>
              <w:fldChar w:fldCharType="end"/>
            </w:r>
          </w:hyperlink>
        </w:p>
        <w:p w14:paraId="10F71088" w14:textId="6088E201" w:rsidR="00D13F86" w:rsidRDefault="006942BF" w:rsidP="00D13F86">
          <w:pPr>
            <w:pStyle w:val="23"/>
            <w:rPr>
              <w:rFonts w:asciiTheme="minorHAnsi" w:eastAsiaTheme="minorEastAsia" w:hAnsiTheme="minorHAnsi"/>
              <w:sz w:val="22"/>
              <w:lang w:eastAsia="ru-RU"/>
            </w:rPr>
          </w:pPr>
          <w:hyperlink w:anchor="_Toc103889622" w:history="1">
            <w:r w:rsidR="00D13F86" w:rsidRPr="00931627">
              <w:rPr>
                <w:rStyle w:val="a9"/>
              </w:rPr>
              <w:t>2.4 Методы поиска решения</w:t>
            </w:r>
            <w:r w:rsidR="00D13F86">
              <w:rPr>
                <w:webHidden/>
              </w:rPr>
              <w:tab/>
            </w:r>
            <w:r w:rsidR="00D13F86">
              <w:rPr>
                <w:webHidden/>
              </w:rPr>
              <w:fldChar w:fldCharType="begin"/>
            </w:r>
            <w:r w:rsidR="00D13F86">
              <w:rPr>
                <w:webHidden/>
              </w:rPr>
              <w:instrText xml:space="preserve"> PAGEREF _Toc103889622 \h </w:instrText>
            </w:r>
            <w:r w:rsidR="00D13F86">
              <w:rPr>
                <w:webHidden/>
              </w:rPr>
            </w:r>
            <w:r w:rsidR="00D13F86">
              <w:rPr>
                <w:webHidden/>
              </w:rPr>
              <w:fldChar w:fldCharType="separate"/>
            </w:r>
            <w:r w:rsidR="00415832">
              <w:rPr>
                <w:webHidden/>
              </w:rPr>
              <w:t>52</w:t>
            </w:r>
            <w:r w:rsidR="00D13F86">
              <w:rPr>
                <w:webHidden/>
              </w:rPr>
              <w:fldChar w:fldCharType="end"/>
            </w:r>
          </w:hyperlink>
        </w:p>
        <w:p w14:paraId="7141E58E" w14:textId="55BC4794" w:rsidR="00D13F86" w:rsidRDefault="006942BF" w:rsidP="00D13F86">
          <w:pPr>
            <w:pStyle w:val="23"/>
            <w:rPr>
              <w:rFonts w:asciiTheme="minorHAnsi" w:eastAsiaTheme="minorEastAsia" w:hAnsiTheme="minorHAnsi"/>
              <w:sz w:val="22"/>
              <w:lang w:eastAsia="ru-RU"/>
            </w:rPr>
          </w:pPr>
          <w:hyperlink w:anchor="_Toc103889623" w:history="1">
            <w:r w:rsidR="00D13F86" w:rsidRPr="00931627">
              <w:rPr>
                <w:rStyle w:val="a9"/>
              </w:rPr>
              <w:t>2.4.1 Метод однозначного вычисления значений в соседних клетках</w:t>
            </w:r>
            <w:r w:rsidR="00D13F86">
              <w:rPr>
                <w:webHidden/>
              </w:rPr>
              <w:tab/>
            </w:r>
            <w:r w:rsidR="00D13F86">
              <w:rPr>
                <w:webHidden/>
              </w:rPr>
              <w:fldChar w:fldCharType="begin"/>
            </w:r>
            <w:r w:rsidR="00D13F86">
              <w:rPr>
                <w:webHidden/>
              </w:rPr>
              <w:instrText xml:space="preserve"> PAGEREF _Toc103889623 \h </w:instrText>
            </w:r>
            <w:r w:rsidR="00D13F86">
              <w:rPr>
                <w:webHidden/>
              </w:rPr>
            </w:r>
            <w:r w:rsidR="00D13F86">
              <w:rPr>
                <w:webHidden/>
              </w:rPr>
              <w:fldChar w:fldCharType="separate"/>
            </w:r>
            <w:r w:rsidR="00415832">
              <w:rPr>
                <w:webHidden/>
              </w:rPr>
              <w:t>52</w:t>
            </w:r>
            <w:r w:rsidR="00D13F86">
              <w:rPr>
                <w:webHidden/>
              </w:rPr>
              <w:fldChar w:fldCharType="end"/>
            </w:r>
          </w:hyperlink>
        </w:p>
        <w:p w14:paraId="0810629D" w14:textId="753A4990" w:rsidR="00D13F86" w:rsidRDefault="006942BF" w:rsidP="00D13F86">
          <w:pPr>
            <w:pStyle w:val="23"/>
            <w:rPr>
              <w:rFonts w:asciiTheme="minorHAnsi" w:eastAsiaTheme="minorEastAsia" w:hAnsiTheme="minorHAnsi"/>
              <w:sz w:val="22"/>
              <w:lang w:eastAsia="ru-RU"/>
            </w:rPr>
          </w:pPr>
          <w:hyperlink w:anchor="_Toc103889624" w:history="1">
            <w:r w:rsidR="00D13F86" w:rsidRPr="00931627">
              <w:rPr>
                <w:rStyle w:val="a9"/>
              </w:rPr>
              <w:t>2.4.2 Метод гипотез</w:t>
            </w:r>
            <w:r w:rsidR="00D13F86">
              <w:rPr>
                <w:webHidden/>
              </w:rPr>
              <w:tab/>
            </w:r>
            <w:r w:rsidR="00D13F86">
              <w:rPr>
                <w:webHidden/>
              </w:rPr>
              <w:fldChar w:fldCharType="begin"/>
            </w:r>
            <w:r w:rsidR="00D13F86">
              <w:rPr>
                <w:webHidden/>
              </w:rPr>
              <w:instrText xml:space="preserve"> PAGEREF _Toc103889624 \h </w:instrText>
            </w:r>
            <w:r w:rsidR="00D13F86">
              <w:rPr>
                <w:webHidden/>
              </w:rPr>
            </w:r>
            <w:r w:rsidR="00D13F86">
              <w:rPr>
                <w:webHidden/>
              </w:rPr>
              <w:fldChar w:fldCharType="separate"/>
            </w:r>
            <w:r w:rsidR="00415832">
              <w:rPr>
                <w:webHidden/>
              </w:rPr>
              <w:t>54</w:t>
            </w:r>
            <w:r w:rsidR="00D13F86">
              <w:rPr>
                <w:webHidden/>
              </w:rPr>
              <w:fldChar w:fldCharType="end"/>
            </w:r>
          </w:hyperlink>
        </w:p>
        <w:p w14:paraId="77A3D568" w14:textId="2073842C" w:rsidR="00D13F86" w:rsidRDefault="006942BF" w:rsidP="00D13F86">
          <w:pPr>
            <w:pStyle w:val="23"/>
            <w:rPr>
              <w:rFonts w:asciiTheme="minorHAnsi" w:eastAsiaTheme="minorEastAsia" w:hAnsiTheme="minorHAnsi"/>
              <w:sz w:val="22"/>
              <w:lang w:eastAsia="ru-RU"/>
            </w:rPr>
          </w:pPr>
          <w:hyperlink w:anchor="_Toc103889625" w:history="1">
            <w:r w:rsidR="00D13F86" w:rsidRPr="00931627">
              <w:rPr>
                <w:rStyle w:val="a9"/>
              </w:rPr>
              <w:t>2.4.3 Метод связанных клеток 1</w:t>
            </w:r>
            <w:r w:rsidR="00D13F86">
              <w:rPr>
                <w:webHidden/>
              </w:rPr>
              <w:tab/>
            </w:r>
            <w:r w:rsidR="00D13F86">
              <w:rPr>
                <w:webHidden/>
              </w:rPr>
              <w:fldChar w:fldCharType="begin"/>
            </w:r>
            <w:r w:rsidR="00D13F86">
              <w:rPr>
                <w:webHidden/>
              </w:rPr>
              <w:instrText xml:space="preserve"> PAGEREF _Toc103889625 \h </w:instrText>
            </w:r>
            <w:r w:rsidR="00D13F86">
              <w:rPr>
                <w:webHidden/>
              </w:rPr>
            </w:r>
            <w:r w:rsidR="00D13F86">
              <w:rPr>
                <w:webHidden/>
              </w:rPr>
              <w:fldChar w:fldCharType="separate"/>
            </w:r>
            <w:r w:rsidR="00415832">
              <w:rPr>
                <w:webHidden/>
              </w:rPr>
              <w:t>56</w:t>
            </w:r>
            <w:r w:rsidR="00D13F86">
              <w:rPr>
                <w:webHidden/>
              </w:rPr>
              <w:fldChar w:fldCharType="end"/>
            </w:r>
          </w:hyperlink>
        </w:p>
        <w:p w14:paraId="633EF5B5" w14:textId="0D6C436A" w:rsidR="00D13F86" w:rsidRDefault="006942BF" w:rsidP="00D13F86">
          <w:pPr>
            <w:pStyle w:val="23"/>
            <w:rPr>
              <w:rFonts w:asciiTheme="minorHAnsi" w:eastAsiaTheme="minorEastAsia" w:hAnsiTheme="minorHAnsi"/>
              <w:sz w:val="22"/>
              <w:lang w:eastAsia="ru-RU"/>
            </w:rPr>
          </w:pPr>
          <w:hyperlink w:anchor="_Toc103889626" w:history="1">
            <w:r w:rsidR="00D13F86" w:rsidRPr="00931627">
              <w:rPr>
                <w:rStyle w:val="a9"/>
              </w:rPr>
              <w:t>2.4.4 Метод связанных клеток 2</w:t>
            </w:r>
            <w:r w:rsidR="00D13F86">
              <w:rPr>
                <w:webHidden/>
              </w:rPr>
              <w:tab/>
            </w:r>
            <w:r w:rsidR="00D13F86">
              <w:rPr>
                <w:webHidden/>
              </w:rPr>
              <w:fldChar w:fldCharType="begin"/>
            </w:r>
            <w:r w:rsidR="00D13F86">
              <w:rPr>
                <w:webHidden/>
              </w:rPr>
              <w:instrText xml:space="preserve"> PAGEREF _Toc103889626 \h </w:instrText>
            </w:r>
            <w:r w:rsidR="00D13F86">
              <w:rPr>
                <w:webHidden/>
              </w:rPr>
            </w:r>
            <w:r w:rsidR="00D13F86">
              <w:rPr>
                <w:webHidden/>
              </w:rPr>
              <w:fldChar w:fldCharType="separate"/>
            </w:r>
            <w:r w:rsidR="00415832">
              <w:rPr>
                <w:webHidden/>
              </w:rPr>
              <w:t>59</w:t>
            </w:r>
            <w:r w:rsidR="00D13F86">
              <w:rPr>
                <w:webHidden/>
              </w:rPr>
              <w:fldChar w:fldCharType="end"/>
            </w:r>
          </w:hyperlink>
        </w:p>
        <w:p w14:paraId="01651592" w14:textId="267AF91C" w:rsidR="00D13F86" w:rsidRDefault="006942BF" w:rsidP="00D13F86">
          <w:pPr>
            <w:pStyle w:val="23"/>
            <w:rPr>
              <w:rFonts w:asciiTheme="minorHAnsi" w:eastAsiaTheme="minorEastAsia" w:hAnsiTheme="minorHAnsi"/>
              <w:sz w:val="22"/>
              <w:lang w:eastAsia="ru-RU"/>
            </w:rPr>
          </w:pPr>
          <w:hyperlink w:anchor="_Toc103889627" w:history="1">
            <w:r w:rsidR="00D13F86" w:rsidRPr="00931627">
              <w:rPr>
                <w:rStyle w:val="a9"/>
              </w:rPr>
              <w:t>2.5 Методы повышения эффективности решения</w:t>
            </w:r>
            <w:r w:rsidR="00D13F86">
              <w:rPr>
                <w:webHidden/>
              </w:rPr>
              <w:tab/>
            </w:r>
            <w:r w:rsidR="00D13F86">
              <w:rPr>
                <w:webHidden/>
              </w:rPr>
              <w:fldChar w:fldCharType="begin"/>
            </w:r>
            <w:r w:rsidR="00D13F86">
              <w:rPr>
                <w:webHidden/>
              </w:rPr>
              <w:instrText xml:space="preserve"> PAGEREF _Toc103889627 \h </w:instrText>
            </w:r>
            <w:r w:rsidR="00D13F86">
              <w:rPr>
                <w:webHidden/>
              </w:rPr>
            </w:r>
            <w:r w:rsidR="00D13F86">
              <w:rPr>
                <w:webHidden/>
              </w:rPr>
              <w:fldChar w:fldCharType="separate"/>
            </w:r>
            <w:r w:rsidR="00415832">
              <w:rPr>
                <w:webHidden/>
              </w:rPr>
              <w:t>61</w:t>
            </w:r>
            <w:r w:rsidR="00D13F86">
              <w:rPr>
                <w:webHidden/>
              </w:rPr>
              <w:fldChar w:fldCharType="end"/>
            </w:r>
          </w:hyperlink>
        </w:p>
        <w:p w14:paraId="1DF93C56" w14:textId="3CC5A027" w:rsidR="00D13F86" w:rsidRDefault="006942BF" w:rsidP="00D13F86">
          <w:pPr>
            <w:pStyle w:val="23"/>
            <w:rPr>
              <w:rFonts w:asciiTheme="minorHAnsi" w:eastAsiaTheme="minorEastAsia" w:hAnsiTheme="minorHAnsi"/>
              <w:sz w:val="22"/>
              <w:lang w:eastAsia="ru-RU"/>
            </w:rPr>
          </w:pPr>
          <w:hyperlink w:anchor="_Toc103889628" w:history="1">
            <w:r w:rsidR="00D13F86" w:rsidRPr="00931627">
              <w:rPr>
                <w:rStyle w:val="a9"/>
              </w:rPr>
              <w:t>2.5.1 Очерёдность применения методов</w:t>
            </w:r>
            <w:r w:rsidR="00D13F86">
              <w:rPr>
                <w:webHidden/>
              </w:rPr>
              <w:tab/>
            </w:r>
            <w:r w:rsidR="00D13F86">
              <w:rPr>
                <w:webHidden/>
              </w:rPr>
              <w:fldChar w:fldCharType="begin"/>
            </w:r>
            <w:r w:rsidR="00D13F86">
              <w:rPr>
                <w:webHidden/>
              </w:rPr>
              <w:instrText xml:space="preserve"> PAGEREF _Toc103889628 \h </w:instrText>
            </w:r>
            <w:r w:rsidR="00D13F86">
              <w:rPr>
                <w:webHidden/>
              </w:rPr>
            </w:r>
            <w:r w:rsidR="00D13F86">
              <w:rPr>
                <w:webHidden/>
              </w:rPr>
              <w:fldChar w:fldCharType="separate"/>
            </w:r>
            <w:r w:rsidR="00415832">
              <w:rPr>
                <w:webHidden/>
              </w:rPr>
              <w:t>61</w:t>
            </w:r>
            <w:r w:rsidR="00D13F86">
              <w:rPr>
                <w:webHidden/>
              </w:rPr>
              <w:fldChar w:fldCharType="end"/>
            </w:r>
          </w:hyperlink>
        </w:p>
        <w:p w14:paraId="7D8C6EDB" w14:textId="36E47902" w:rsidR="00D13F86" w:rsidRDefault="006942BF" w:rsidP="00D13F86">
          <w:pPr>
            <w:pStyle w:val="23"/>
            <w:rPr>
              <w:rFonts w:asciiTheme="minorHAnsi" w:eastAsiaTheme="minorEastAsia" w:hAnsiTheme="minorHAnsi"/>
              <w:sz w:val="22"/>
              <w:lang w:eastAsia="ru-RU"/>
            </w:rPr>
          </w:pPr>
          <w:hyperlink w:anchor="_Toc103889629" w:history="1">
            <w:r w:rsidR="00D13F86" w:rsidRPr="00931627">
              <w:rPr>
                <w:rStyle w:val="a9"/>
              </w:rPr>
              <w:t>2.5.2 Оценка сложности алгоритмов для методов решения</w:t>
            </w:r>
            <w:r w:rsidR="00D13F86">
              <w:rPr>
                <w:webHidden/>
              </w:rPr>
              <w:tab/>
            </w:r>
            <w:r w:rsidR="00D13F86">
              <w:rPr>
                <w:webHidden/>
              </w:rPr>
              <w:fldChar w:fldCharType="begin"/>
            </w:r>
            <w:r w:rsidR="00D13F86">
              <w:rPr>
                <w:webHidden/>
              </w:rPr>
              <w:instrText xml:space="preserve"> PAGEREF _Toc103889629 \h </w:instrText>
            </w:r>
            <w:r w:rsidR="00D13F86">
              <w:rPr>
                <w:webHidden/>
              </w:rPr>
            </w:r>
            <w:r w:rsidR="00D13F86">
              <w:rPr>
                <w:webHidden/>
              </w:rPr>
              <w:fldChar w:fldCharType="separate"/>
            </w:r>
            <w:r w:rsidR="00415832">
              <w:rPr>
                <w:webHidden/>
              </w:rPr>
              <w:t>62</w:t>
            </w:r>
            <w:r w:rsidR="00D13F86">
              <w:rPr>
                <w:webHidden/>
              </w:rPr>
              <w:fldChar w:fldCharType="end"/>
            </w:r>
          </w:hyperlink>
        </w:p>
        <w:p w14:paraId="0F85B512" w14:textId="71732DC4" w:rsidR="00D13F86" w:rsidRDefault="006942BF" w:rsidP="00D13F86">
          <w:pPr>
            <w:pStyle w:val="23"/>
            <w:rPr>
              <w:rFonts w:asciiTheme="minorHAnsi" w:eastAsiaTheme="minorEastAsia" w:hAnsiTheme="minorHAnsi"/>
              <w:sz w:val="22"/>
              <w:lang w:eastAsia="ru-RU"/>
            </w:rPr>
          </w:pPr>
          <w:hyperlink w:anchor="_Toc103889630" w:history="1">
            <w:r w:rsidR="00D13F86" w:rsidRPr="00931627">
              <w:rPr>
                <w:rStyle w:val="a9"/>
              </w:rPr>
              <w:t>2.5.3 Сбор и применение схем</w:t>
            </w:r>
            <w:r w:rsidR="00D13F86">
              <w:rPr>
                <w:webHidden/>
              </w:rPr>
              <w:tab/>
            </w:r>
            <w:r w:rsidR="00D13F86">
              <w:rPr>
                <w:webHidden/>
              </w:rPr>
              <w:fldChar w:fldCharType="begin"/>
            </w:r>
            <w:r w:rsidR="00D13F86">
              <w:rPr>
                <w:webHidden/>
              </w:rPr>
              <w:instrText xml:space="preserve"> PAGEREF _Toc103889630 \h </w:instrText>
            </w:r>
            <w:r w:rsidR="00D13F86">
              <w:rPr>
                <w:webHidden/>
              </w:rPr>
            </w:r>
            <w:r w:rsidR="00D13F86">
              <w:rPr>
                <w:webHidden/>
              </w:rPr>
              <w:fldChar w:fldCharType="separate"/>
            </w:r>
            <w:r w:rsidR="00415832">
              <w:rPr>
                <w:webHidden/>
              </w:rPr>
              <w:t>62</w:t>
            </w:r>
            <w:r w:rsidR="00D13F86">
              <w:rPr>
                <w:webHidden/>
              </w:rPr>
              <w:fldChar w:fldCharType="end"/>
            </w:r>
          </w:hyperlink>
        </w:p>
        <w:p w14:paraId="178025D2" w14:textId="7098D2AA" w:rsidR="00D13F86" w:rsidRDefault="006942BF" w:rsidP="00D13F86">
          <w:pPr>
            <w:pStyle w:val="23"/>
            <w:rPr>
              <w:rFonts w:asciiTheme="minorHAnsi" w:eastAsiaTheme="minorEastAsia" w:hAnsiTheme="minorHAnsi"/>
              <w:sz w:val="22"/>
              <w:lang w:eastAsia="ru-RU"/>
            </w:rPr>
          </w:pPr>
          <w:hyperlink w:anchor="_Toc103889631" w:history="1">
            <w:r w:rsidR="00D13F86" w:rsidRPr="00931627">
              <w:rPr>
                <w:rStyle w:val="a9"/>
              </w:rPr>
              <w:t>2.5.4 Характеристики уравнения</w:t>
            </w:r>
            <w:r w:rsidR="00D13F86">
              <w:rPr>
                <w:webHidden/>
              </w:rPr>
              <w:tab/>
            </w:r>
            <w:r w:rsidR="00D13F86">
              <w:rPr>
                <w:webHidden/>
              </w:rPr>
              <w:fldChar w:fldCharType="begin"/>
            </w:r>
            <w:r w:rsidR="00D13F86">
              <w:rPr>
                <w:webHidden/>
              </w:rPr>
              <w:instrText xml:space="preserve"> PAGEREF _Toc103889631 \h </w:instrText>
            </w:r>
            <w:r w:rsidR="00D13F86">
              <w:rPr>
                <w:webHidden/>
              </w:rPr>
            </w:r>
            <w:r w:rsidR="00D13F86">
              <w:rPr>
                <w:webHidden/>
              </w:rPr>
              <w:fldChar w:fldCharType="separate"/>
            </w:r>
            <w:r w:rsidR="00415832">
              <w:rPr>
                <w:webHidden/>
              </w:rPr>
              <w:t>63</w:t>
            </w:r>
            <w:r w:rsidR="00D13F86">
              <w:rPr>
                <w:webHidden/>
              </w:rPr>
              <w:fldChar w:fldCharType="end"/>
            </w:r>
          </w:hyperlink>
        </w:p>
        <w:p w14:paraId="2A379832" w14:textId="178D21AA" w:rsidR="00D13F86" w:rsidRDefault="006942BF" w:rsidP="00D13F86">
          <w:pPr>
            <w:pStyle w:val="23"/>
            <w:rPr>
              <w:rFonts w:asciiTheme="minorHAnsi" w:eastAsiaTheme="minorEastAsia" w:hAnsiTheme="minorHAnsi"/>
              <w:sz w:val="22"/>
              <w:lang w:eastAsia="ru-RU"/>
            </w:rPr>
          </w:pPr>
          <w:hyperlink w:anchor="_Toc103889632" w:history="1">
            <w:r w:rsidR="00D13F86" w:rsidRPr="00931627">
              <w:rPr>
                <w:rStyle w:val="a9"/>
              </w:rPr>
              <w:t>2.5.5 Сбор и анализ статистических данных</w:t>
            </w:r>
            <w:r w:rsidR="00D13F86">
              <w:rPr>
                <w:webHidden/>
              </w:rPr>
              <w:tab/>
            </w:r>
            <w:r w:rsidR="00D13F86">
              <w:rPr>
                <w:webHidden/>
              </w:rPr>
              <w:fldChar w:fldCharType="begin"/>
            </w:r>
            <w:r w:rsidR="00D13F86">
              <w:rPr>
                <w:webHidden/>
              </w:rPr>
              <w:instrText xml:space="preserve"> PAGEREF _Toc103889632 \h </w:instrText>
            </w:r>
            <w:r w:rsidR="00D13F86">
              <w:rPr>
                <w:webHidden/>
              </w:rPr>
            </w:r>
            <w:r w:rsidR="00D13F86">
              <w:rPr>
                <w:webHidden/>
              </w:rPr>
              <w:fldChar w:fldCharType="separate"/>
            </w:r>
            <w:r w:rsidR="00415832">
              <w:rPr>
                <w:webHidden/>
              </w:rPr>
              <w:t>64</w:t>
            </w:r>
            <w:r w:rsidR="00D13F86">
              <w:rPr>
                <w:webHidden/>
              </w:rPr>
              <w:fldChar w:fldCharType="end"/>
            </w:r>
          </w:hyperlink>
        </w:p>
        <w:p w14:paraId="31D684C4" w14:textId="74350A48" w:rsidR="00D13F86" w:rsidRDefault="006942BF" w:rsidP="00D13F86">
          <w:pPr>
            <w:pStyle w:val="23"/>
            <w:rPr>
              <w:rFonts w:asciiTheme="minorHAnsi" w:eastAsiaTheme="minorEastAsia" w:hAnsiTheme="minorHAnsi"/>
              <w:sz w:val="22"/>
              <w:lang w:eastAsia="ru-RU"/>
            </w:rPr>
          </w:pPr>
          <w:hyperlink w:anchor="_Toc103889633" w:history="1">
            <w:r w:rsidR="00D13F86" w:rsidRPr="00931627">
              <w:rPr>
                <w:rStyle w:val="a9"/>
              </w:rPr>
              <w:t>2.6 Описание программной реализации</w:t>
            </w:r>
            <w:r w:rsidR="00D13F86">
              <w:rPr>
                <w:webHidden/>
              </w:rPr>
              <w:tab/>
            </w:r>
            <w:r w:rsidR="00D13F86">
              <w:rPr>
                <w:webHidden/>
              </w:rPr>
              <w:fldChar w:fldCharType="begin"/>
            </w:r>
            <w:r w:rsidR="00D13F86">
              <w:rPr>
                <w:webHidden/>
              </w:rPr>
              <w:instrText xml:space="preserve"> PAGEREF _Toc103889633 \h </w:instrText>
            </w:r>
            <w:r w:rsidR="00D13F86">
              <w:rPr>
                <w:webHidden/>
              </w:rPr>
            </w:r>
            <w:r w:rsidR="00D13F86">
              <w:rPr>
                <w:webHidden/>
              </w:rPr>
              <w:fldChar w:fldCharType="separate"/>
            </w:r>
            <w:r w:rsidR="00415832">
              <w:rPr>
                <w:webHidden/>
              </w:rPr>
              <w:t>67</w:t>
            </w:r>
            <w:r w:rsidR="00D13F86">
              <w:rPr>
                <w:webHidden/>
              </w:rPr>
              <w:fldChar w:fldCharType="end"/>
            </w:r>
          </w:hyperlink>
        </w:p>
        <w:p w14:paraId="0DB01B70" w14:textId="5388DC36" w:rsidR="00D13F86" w:rsidRDefault="006942BF" w:rsidP="00D13F86">
          <w:pPr>
            <w:pStyle w:val="23"/>
            <w:rPr>
              <w:rFonts w:asciiTheme="minorHAnsi" w:eastAsiaTheme="minorEastAsia" w:hAnsiTheme="minorHAnsi"/>
              <w:sz w:val="22"/>
              <w:lang w:eastAsia="ru-RU"/>
            </w:rPr>
          </w:pPr>
          <w:hyperlink w:anchor="_Toc103889634" w:history="1">
            <w:r w:rsidR="00D13F86" w:rsidRPr="00931627">
              <w:rPr>
                <w:rStyle w:val="a9"/>
              </w:rPr>
              <w:t>2.6.1 Исходные данные</w:t>
            </w:r>
            <w:r w:rsidR="00D13F86">
              <w:rPr>
                <w:webHidden/>
              </w:rPr>
              <w:tab/>
            </w:r>
            <w:r w:rsidR="00D13F86">
              <w:rPr>
                <w:webHidden/>
              </w:rPr>
              <w:fldChar w:fldCharType="begin"/>
            </w:r>
            <w:r w:rsidR="00D13F86">
              <w:rPr>
                <w:webHidden/>
              </w:rPr>
              <w:instrText xml:space="preserve"> PAGEREF _Toc103889634 \h </w:instrText>
            </w:r>
            <w:r w:rsidR="00D13F86">
              <w:rPr>
                <w:webHidden/>
              </w:rPr>
            </w:r>
            <w:r w:rsidR="00D13F86">
              <w:rPr>
                <w:webHidden/>
              </w:rPr>
              <w:fldChar w:fldCharType="separate"/>
            </w:r>
            <w:r w:rsidR="00415832">
              <w:rPr>
                <w:webHidden/>
              </w:rPr>
              <w:t>67</w:t>
            </w:r>
            <w:r w:rsidR="00D13F86">
              <w:rPr>
                <w:webHidden/>
              </w:rPr>
              <w:fldChar w:fldCharType="end"/>
            </w:r>
          </w:hyperlink>
        </w:p>
        <w:p w14:paraId="38194F0F" w14:textId="51554F34" w:rsidR="00D13F86" w:rsidRDefault="006942BF" w:rsidP="00D13F86">
          <w:pPr>
            <w:pStyle w:val="23"/>
            <w:rPr>
              <w:rFonts w:asciiTheme="minorHAnsi" w:eastAsiaTheme="minorEastAsia" w:hAnsiTheme="minorHAnsi"/>
              <w:sz w:val="22"/>
              <w:lang w:eastAsia="ru-RU"/>
            </w:rPr>
          </w:pPr>
          <w:hyperlink w:anchor="_Toc103889635" w:history="1">
            <w:r w:rsidR="00D13F86" w:rsidRPr="00931627">
              <w:rPr>
                <w:rStyle w:val="a9"/>
              </w:rPr>
              <w:t>2.7 Результаты работы программы</w:t>
            </w:r>
            <w:r w:rsidR="00D13F86">
              <w:rPr>
                <w:webHidden/>
              </w:rPr>
              <w:tab/>
            </w:r>
            <w:r w:rsidR="00D13F86">
              <w:rPr>
                <w:webHidden/>
              </w:rPr>
              <w:fldChar w:fldCharType="begin"/>
            </w:r>
            <w:r w:rsidR="00D13F86">
              <w:rPr>
                <w:webHidden/>
              </w:rPr>
              <w:instrText xml:space="preserve"> PAGEREF _Toc103889635 \h </w:instrText>
            </w:r>
            <w:r w:rsidR="00D13F86">
              <w:rPr>
                <w:webHidden/>
              </w:rPr>
            </w:r>
            <w:r w:rsidR="00D13F86">
              <w:rPr>
                <w:webHidden/>
              </w:rPr>
              <w:fldChar w:fldCharType="separate"/>
            </w:r>
            <w:r w:rsidR="00415832">
              <w:rPr>
                <w:webHidden/>
              </w:rPr>
              <w:t>69</w:t>
            </w:r>
            <w:r w:rsidR="00D13F86">
              <w:rPr>
                <w:webHidden/>
              </w:rPr>
              <w:fldChar w:fldCharType="end"/>
            </w:r>
          </w:hyperlink>
        </w:p>
        <w:p w14:paraId="3DFAD535" w14:textId="4A2ED407" w:rsidR="00D13F86" w:rsidRDefault="006942BF" w:rsidP="00D13F86">
          <w:pPr>
            <w:pStyle w:val="af2"/>
            <w:rPr>
              <w:rFonts w:asciiTheme="minorHAnsi" w:eastAsiaTheme="minorEastAsia" w:hAnsiTheme="minorHAnsi"/>
              <w:sz w:val="22"/>
              <w:lang w:eastAsia="ru-RU"/>
            </w:rPr>
          </w:pPr>
          <w:hyperlink w:anchor="_Toc103889636" w:history="1">
            <w:r w:rsidR="00D13F86" w:rsidRPr="00931627">
              <w:rPr>
                <w:rStyle w:val="a9"/>
              </w:rPr>
              <w:t>ВЫВОДЫ</w:t>
            </w:r>
            <w:r w:rsidR="00D13F86">
              <w:rPr>
                <w:webHidden/>
              </w:rPr>
              <w:tab/>
            </w:r>
            <w:r w:rsidR="00D13F86">
              <w:rPr>
                <w:webHidden/>
              </w:rPr>
              <w:fldChar w:fldCharType="begin"/>
            </w:r>
            <w:r w:rsidR="00D13F86">
              <w:rPr>
                <w:webHidden/>
              </w:rPr>
              <w:instrText xml:space="preserve"> PAGEREF _Toc103889636 \h </w:instrText>
            </w:r>
            <w:r w:rsidR="00D13F86">
              <w:rPr>
                <w:webHidden/>
              </w:rPr>
            </w:r>
            <w:r w:rsidR="00D13F86">
              <w:rPr>
                <w:webHidden/>
              </w:rPr>
              <w:fldChar w:fldCharType="separate"/>
            </w:r>
            <w:r w:rsidR="00415832">
              <w:rPr>
                <w:webHidden/>
              </w:rPr>
              <w:t>70</w:t>
            </w:r>
            <w:r w:rsidR="00D13F86">
              <w:rPr>
                <w:webHidden/>
              </w:rPr>
              <w:fldChar w:fldCharType="end"/>
            </w:r>
          </w:hyperlink>
        </w:p>
        <w:p w14:paraId="5AD2152A" w14:textId="7D8E9805" w:rsidR="00D13F86" w:rsidRDefault="006942BF" w:rsidP="00D13F86">
          <w:pPr>
            <w:pStyle w:val="af2"/>
            <w:rPr>
              <w:rFonts w:asciiTheme="minorHAnsi" w:eastAsiaTheme="minorEastAsia" w:hAnsiTheme="minorHAnsi"/>
              <w:sz w:val="22"/>
              <w:lang w:eastAsia="ru-RU"/>
            </w:rPr>
          </w:pPr>
          <w:hyperlink w:anchor="_Toc103889637" w:history="1">
            <w:r w:rsidR="00D13F86" w:rsidRPr="00931627">
              <w:rPr>
                <w:rStyle w:val="a9"/>
              </w:rPr>
              <w:t>ТЕЗАУРУС</w:t>
            </w:r>
            <w:r w:rsidR="00D13F86">
              <w:rPr>
                <w:webHidden/>
              </w:rPr>
              <w:tab/>
            </w:r>
            <w:r w:rsidR="00D13F86">
              <w:rPr>
                <w:webHidden/>
              </w:rPr>
              <w:fldChar w:fldCharType="begin"/>
            </w:r>
            <w:r w:rsidR="00D13F86">
              <w:rPr>
                <w:webHidden/>
              </w:rPr>
              <w:instrText xml:space="preserve"> PAGEREF _Toc103889637 \h </w:instrText>
            </w:r>
            <w:r w:rsidR="00D13F86">
              <w:rPr>
                <w:webHidden/>
              </w:rPr>
            </w:r>
            <w:r w:rsidR="00D13F86">
              <w:rPr>
                <w:webHidden/>
              </w:rPr>
              <w:fldChar w:fldCharType="separate"/>
            </w:r>
            <w:r w:rsidR="00415832">
              <w:rPr>
                <w:webHidden/>
              </w:rPr>
              <w:t>71</w:t>
            </w:r>
            <w:r w:rsidR="00D13F86">
              <w:rPr>
                <w:webHidden/>
              </w:rPr>
              <w:fldChar w:fldCharType="end"/>
            </w:r>
          </w:hyperlink>
        </w:p>
        <w:p w14:paraId="4882CDF7" w14:textId="3AABACB2" w:rsidR="00D13F86" w:rsidRDefault="006942BF" w:rsidP="00D13F86">
          <w:pPr>
            <w:pStyle w:val="af2"/>
            <w:rPr>
              <w:rFonts w:asciiTheme="minorHAnsi" w:eastAsiaTheme="minorEastAsia" w:hAnsiTheme="minorHAnsi"/>
              <w:sz w:val="22"/>
              <w:lang w:eastAsia="ru-RU"/>
            </w:rPr>
          </w:pPr>
          <w:hyperlink w:anchor="_Toc103889638" w:history="1">
            <w:r w:rsidR="00D13F86" w:rsidRPr="00931627">
              <w:rPr>
                <w:rStyle w:val="a9"/>
              </w:rPr>
              <w:t>СПИСОК ИСПОЛЬЗОВАННЫХ ИСТОЧНИКОВ</w:t>
            </w:r>
            <w:r w:rsidR="00D13F86">
              <w:rPr>
                <w:webHidden/>
              </w:rPr>
              <w:tab/>
            </w:r>
            <w:r w:rsidR="00D13F86">
              <w:rPr>
                <w:webHidden/>
              </w:rPr>
              <w:fldChar w:fldCharType="begin"/>
            </w:r>
            <w:r w:rsidR="00D13F86">
              <w:rPr>
                <w:webHidden/>
              </w:rPr>
              <w:instrText xml:space="preserve"> PAGEREF _Toc103889638 \h </w:instrText>
            </w:r>
            <w:r w:rsidR="00D13F86">
              <w:rPr>
                <w:webHidden/>
              </w:rPr>
            </w:r>
            <w:r w:rsidR="00D13F86">
              <w:rPr>
                <w:webHidden/>
              </w:rPr>
              <w:fldChar w:fldCharType="separate"/>
            </w:r>
            <w:r w:rsidR="00415832">
              <w:rPr>
                <w:webHidden/>
              </w:rPr>
              <w:t>72</w:t>
            </w:r>
            <w:r w:rsidR="00D13F86">
              <w:rPr>
                <w:webHidden/>
              </w:rPr>
              <w:fldChar w:fldCharType="end"/>
            </w:r>
          </w:hyperlink>
        </w:p>
        <w:p w14:paraId="5D24512C" w14:textId="76F559C0" w:rsidR="00D13F86" w:rsidRDefault="006942BF" w:rsidP="00D13F86">
          <w:pPr>
            <w:pStyle w:val="af2"/>
            <w:rPr>
              <w:rFonts w:asciiTheme="minorHAnsi" w:eastAsiaTheme="minorEastAsia" w:hAnsiTheme="minorHAnsi"/>
              <w:sz w:val="22"/>
              <w:lang w:eastAsia="ru-RU"/>
            </w:rPr>
          </w:pPr>
          <w:hyperlink w:anchor="_Toc103889639" w:history="1">
            <w:r w:rsidR="00D13F86" w:rsidRPr="00931627">
              <w:rPr>
                <w:rStyle w:val="a9"/>
              </w:rPr>
              <w:t>ПРИЛОЖЕНИЕ А. Правила игры «</w:t>
            </w:r>
            <w:r w:rsidR="00D13F86" w:rsidRPr="00931627">
              <w:rPr>
                <w:rStyle w:val="a9"/>
                <w:lang w:val="en-US"/>
              </w:rPr>
              <w:t>Minesweeper</w:t>
            </w:r>
            <w:r w:rsidR="00D13F86" w:rsidRPr="00931627">
              <w:rPr>
                <w:rStyle w:val="a9"/>
              </w:rPr>
              <w:t>»/«Сапёр»</w:t>
            </w:r>
            <w:r w:rsidR="00D13F86">
              <w:rPr>
                <w:webHidden/>
              </w:rPr>
              <w:tab/>
            </w:r>
            <w:r w:rsidR="00D13F86">
              <w:rPr>
                <w:webHidden/>
              </w:rPr>
              <w:fldChar w:fldCharType="begin"/>
            </w:r>
            <w:r w:rsidR="00D13F86">
              <w:rPr>
                <w:webHidden/>
              </w:rPr>
              <w:instrText xml:space="preserve"> PAGEREF _Toc103889639 \h </w:instrText>
            </w:r>
            <w:r w:rsidR="00D13F86">
              <w:rPr>
                <w:webHidden/>
              </w:rPr>
            </w:r>
            <w:r w:rsidR="00D13F86">
              <w:rPr>
                <w:webHidden/>
              </w:rPr>
              <w:fldChar w:fldCharType="separate"/>
            </w:r>
            <w:r w:rsidR="00415832">
              <w:rPr>
                <w:webHidden/>
              </w:rPr>
              <w:t>74</w:t>
            </w:r>
            <w:r w:rsidR="00D13F86">
              <w:rPr>
                <w:webHidden/>
              </w:rPr>
              <w:fldChar w:fldCharType="end"/>
            </w:r>
          </w:hyperlink>
        </w:p>
        <w:p w14:paraId="3156C759" w14:textId="554AFA05" w:rsidR="00A94DAC" w:rsidRDefault="00DD0F22" w:rsidP="00D13F86">
          <w:pPr>
            <w:pStyle w:val="af2"/>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A94DAC">
      <w:pPr>
        <w:pStyle w:val="1"/>
      </w:pPr>
      <w:bookmarkStart w:id="4" w:name="_Toc103889597"/>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ED1133">
      <w:pPr>
        <w:pStyle w:val="a1"/>
      </w:pPr>
      <w:r w:rsidRPr="004324D3">
        <w:rPr>
          <w:b/>
          <w:bCs/>
        </w:rPr>
        <w:t>ИНС</w:t>
      </w:r>
      <w:r>
        <w:t xml:space="preserve"> – искусственные нейронные сети</w:t>
      </w:r>
      <w:r w:rsidR="0095695A">
        <w:t>;</w:t>
      </w:r>
    </w:p>
    <w:p w14:paraId="4CF63AF7" w14:textId="1C570F10" w:rsidR="00595535" w:rsidRDefault="00595535" w:rsidP="00ED1133">
      <w:pPr>
        <w:pStyle w:val="a1"/>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ED1133">
      <w:pPr>
        <w:pStyle w:val="a1"/>
      </w:pPr>
      <w:r>
        <w:rPr>
          <w:b/>
          <w:bCs/>
        </w:rPr>
        <w:t xml:space="preserve">СЭС </w:t>
      </w:r>
      <w:r>
        <w:t>– система с элементами самообучения;</w:t>
      </w:r>
    </w:p>
    <w:p w14:paraId="5CE67118" w14:textId="14BDC53E" w:rsidR="00F84093" w:rsidRPr="00F84093" w:rsidRDefault="00B54AAC" w:rsidP="00ED1133">
      <w:pPr>
        <w:pStyle w:val="a1"/>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511566">
      <w:pPr>
        <w:pStyle w:val="1"/>
      </w:pPr>
      <w:bookmarkStart w:id="5" w:name="_Toc103889598"/>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3889599"/>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3889600"/>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r>
        <w:t>ф</w:t>
      </w:r>
      <w:r w:rsidR="00CD6BB3">
        <w:t>ормализуемость</w:t>
      </w:r>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формализуемости.</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3889601"/>
      <w:r w:rsidRPr="008F60CE">
        <w:t xml:space="preserve">1.1.1 </w:t>
      </w:r>
      <w:r w:rsidR="00AB368E">
        <w:t>Виды головоломок</w:t>
      </w:r>
      <w:bookmarkEnd w:id="8"/>
    </w:p>
    <w:p w14:paraId="0B6245CA" w14:textId="3ABA2535"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Виды_головоломок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415832" w:rsidRPr="00415832">
        <w:t>1</w:t>
      </w:r>
      <w:r w:rsidR="00416FA7">
        <w:rPr>
          <w:lang w:val="en-US"/>
        </w:rPr>
        <w:fldChar w:fldCharType="end"/>
      </w:r>
      <w:r w:rsidR="00416FA7" w:rsidRPr="00416FA7">
        <w:t>]</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0D77746D"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416FA7">
        <w:rPr>
          <w:lang w:val="en-US"/>
        </w:rPr>
        <w:t>[</w:t>
      </w:r>
      <w:r w:rsidR="00416FA7">
        <w:rPr>
          <w:lang w:val="en-US"/>
        </w:rPr>
        <w:fldChar w:fldCharType="begin"/>
      </w:r>
      <w:r w:rsidR="00416FA7">
        <w:rPr>
          <w:lang w:val="en-US"/>
        </w:rPr>
        <w:instrText xml:space="preserve"> REF Занимательные_задачи_и_головоломки \n \h </w:instrText>
      </w:r>
      <w:r w:rsidR="00416FA7">
        <w:rPr>
          <w:lang w:val="en-US"/>
        </w:rPr>
      </w:r>
      <w:r w:rsidR="00416FA7">
        <w:rPr>
          <w:lang w:val="en-US"/>
        </w:rPr>
        <w:fldChar w:fldCharType="separate"/>
      </w:r>
      <w:r w:rsidR="00415832">
        <w:rPr>
          <w:lang w:val="en-US"/>
        </w:rPr>
        <w:t>2</w:t>
      </w:r>
      <w:r w:rsidR="00416FA7">
        <w:rPr>
          <w:lang w:val="en-US"/>
        </w:rPr>
        <w:fldChar w:fldCharType="end"/>
      </w:r>
      <w:r w:rsidR="00416FA7">
        <w:rPr>
          <w:lang w:val="en-US"/>
        </w:rPr>
        <w:t>]</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r>
        <w:t xml:space="preserve">Метаграммы </w:t>
      </w:r>
      <w:r w:rsidRPr="006F6DFB">
        <w:t>– это слова, различающиеся одной буквой (звуком). Метаграммами часто называют также головоломки, основанные на изменении в слове одной буквы. В метаграммах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Азора.</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3889602"/>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задачи со средним или высоким уровнями формализуемости;</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формализуемости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3889603"/>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3889604"/>
      <w:r>
        <w:t>1.2.1 Искусственная нейронная сеть</w:t>
      </w:r>
      <w:bookmarkEnd w:id="11"/>
    </w:p>
    <w:p w14:paraId="7D340C39" w14:textId="100D92D0" w:rsidR="004C2267" w:rsidRDefault="004C2267" w:rsidP="00843349">
      <w:pPr>
        <w:pStyle w:val="a1"/>
        <w:numPr>
          <w:ilvl w:val="0"/>
          <w:numId w:val="0"/>
        </w:numPr>
        <w:ind w:firstLine="709"/>
      </w:pPr>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w:t>
      </w:r>
      <w:r w:rsidR="00843349">
        <w:t xml:space="preserve"> </w:t>
      </w:r>
      <w:fldSimple w:instr=" SEQ Ссылка_на_рисунок \* ARABIC ">
        <w:r w:rsidR="00F14882">
          <w:rPr>
            <w:noProof/>
          </w:rPr>
          <w:t>1</w:t>
        </w:r>
      </w:fldSimple>
      <w:r w:rsidR="00B05EFD">
        <w:t>.</w:t>
      </w:r>
    </w:p>
    <w:p w14:paraId="2A577135" w14:textId="2FF72B68" w:rsidR="00B05EFD" w:rsidRDefault="00B05EFD" w:rsidP="00832573">
      <w:pPr>
        <w:keepNext/>
        <w:keepLines/>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7B80DF26" w:rsidR="00B05EFD" w:rsidRDefault="00B05EFD" w:rsidP="00832573">
      <w:pPr>
        <w:pStyle w:val="a6"/>
        <w:keepNext/>
        <w:keepLines/>
      </w:pPr>
      <w:r>
        <w:t xml:space="preserve">Рисунок </w:t>
      </w:r>
      <w:fldSimple w:instr=" SEQ Рисунок \* ARABIC ">
        <w:r w:rsidR="00415832">
          <w:rPr>
            <w:noProof/>
          </w:rPr>
          <w:t>1</w:t>
        </w:r>
      </w:fldSimple>
      <w:r w:rsidR="00741FCA" w:rsidRPr="00741FCA">
        <w:t xml:space="preserve"> –</w:t>
      </w:r>
      <w:r>
        <w:t xml:space="preserve"> Структура искусственного нейрона</w:t>
      </w:r>
    </w:p>
    <w:p w14:paraId="6341DA6B" w14:textId="5C094103" w:rsidR="00D32B09" w:rsidRDefault="00D32B09" w:rsidP="00843349">
      <w:pPr>
        <w:pStyle w:val="a1"/>
        <w:numPr>
          <w:ilvl w:val="0"/>
          <w:numId w:val="0"/>
        </w:numPr>
        <w:ind w:firstLine="709"/>
      </w:pPr>
      <w:r>
        <w:t xml:space="preserve">В состав нейрона </w:t>
      </w:r>
      <w:r w:rsidR="000F2898">
        <w:t xml:space="preserve">входят умножители (синапсы), сумматор и нелинейный преобразователь </w:t>
      </w:r>
      <w:r w:rsidR="00416FA7" w:rsidRPr="00DD7852">
        <w:t>[</w:t>
      </w:r>
      <w:r w:rsidR="00DD7852">
        <w:rPr>
          <w:lang w:val="en-US"/>
        </w:rPr>
        <w:fldChar w:fldCharType="begin"/>
      </w:r>
      <w:r w:rsidR="00DD7852" w:rsidRPr="00DD7852">
        <w:instrText xml:space="preserve"> </w:instrText>
      </w:r>
      <w:r w:rsidR="00DD7852">
        <w:rPr>
          <w:lang w:val="en-US"/>
        </w:rPr>
        <w:instrText>REF</w:instrText>
      </w:r>
      <w:r w:rsidR="00DD7852" w:rsidRPr="00DD7852">
        <w:instrText xml:space="preserve"> Нечёткая_логика_и_ИНС \</w:instrText>
      </w:r>
      <w:r w:rsidR="00DD7852">
        <w:rPr>
          <w:lang w:val="en-US"/>
        </w:rPr>
        <w:instrText>n</w:instrText>
      </w:r>
      <w:r w:rsidR="00DD7852" w:rsidRPr="00DD7852">
        <w:instrText xml:space="preserve"> \</w:instrText>
      </w:r>
      <w:r w:rsidR="00DD7852">
        <w:rPr>
          <w:lang w:val="en-US"/>
        </w:rPr>
        <w:instrText>h</w:instrText>
      </w:r>
      <w:r w:rsidR="00DD7852" w:rsidRPr="00DD7852">
        <w:instrText xml:space="preserve"> </w:instrText>
      </w:r>
      <w:r w:rsidR="00DD7852">
        <w:rPr>
          <w:lang w:val="en-US"/>
        </w:rPr>
      </w:r>
      <w:r w:rsidR="00DD7852">
        <w:rPr>
          <w:lang w:val="en-US"/>
        </w:rPr>
        <w:fldChar w:fldCharType="separate"/>
      </w:r>
      <w:r w:rsidR="00415832" w:rsidRPr="00415832">
        <w:t>3</w:t>
      </w:r>
      <w:r w:rsidR="00DD7852">
        <w:rPr>
          <w:lang w:val="en-US"/>
        </w:rPr>
        <w:fldChar w:fldCharType="end"/>
      </w:r>
      <w:r w:rsidR="00416FA7" w:rsidRPr="00DD7852">
        <w:t>]</w:t>
      </w:r>
      <w:r w:rsidR="000F2898" w:rsidRPr="000F2898">
        <w:t xml:space="preserve">.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r w:rsidR="006E41BF">
        <w:t xml:space="preserve"> (формула </w:t>
      </w:r>
      <w:fldSimple w:instr=" SEQ Ссылка_на_формулу \* ARABIC ">
        <w:r w:rsidR="00F14882">
          <w:rPr>
            <w:noProof/>
          </w:rPr>
          <w:t>1</w:t>
        </w:r>
      </w:fldSimple>
      <w:r w:rsidR="006E41BF">
        <w:t>)</w:t>
      </w:r>
      <w:r w:rsidR="0004221C">
        <w:t>:</w:t>
      </w:r>
    </w:p>
    <w:tbl>
      <w:tblPr>
        <w:tblStyle w:val="41"/>
        <w:tblW w:w="5000" w:type="pct"/>
        <w:tblLook w:val="04A0" w:firstRow="1" w:lastRow="0" w:firstColumn="1" w:lastColumn="0" w:noHBand="0" w:noVBand="1"/>
      </w:tblPr>
      <w:tblGrid>
        <w:gridCol w:w="843"/>
        <w:gridCol w:w="7590"/>
        <w:gridCol w:w="1205"/>
      </w:tblGrid>
      <w:tr w:rsidR="0004221C" w:rsidRPr="007D5CDF"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Pr="007D5CDF" w:rsidRDefault="0004221C" w:rsidP="001702D6">
            <w:pPr>
              <w:rPr>
                <w:b w:val="0"/>
                <w:bCs w:val="0"/>
              </w:rPr>
            </w:pPr>
          </w:p>
        </w:tc>
        <w:tc>
          <w:tcPr>
            <w:tcW w:w="4000" w:type="pct"/>
          </w:tcPr>
          <w:p w14:paraId="3261DD8A" w14:textId="730AD1B5" w:rsidR="0004221C" w:rsidRPr="007D5CDF" w:rsidRDefault="007D5CDF"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s=</m:t>
                </m:r>
                <m:nary>
                  <m:naryPr>
                    <m:chr m:val="∑"/>
                    <m:limLoc m:val="undOvr"/>
                    <m:ctrlPr>
                      <w:rPr>
                        <w:rFonts w:ascii="Cambria Math" w:hAnsi="Cambria Math"/>
                        <w:b w:val="0"/>
                        <w:bCs w:val="0"/>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val="0"/>
                            <w:bCs w:val="0"/>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5C5EBFD1" w:rsidR="0004221C" w:rsidRPr="007D5CDF"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D5CDF">
              <w:rPr>
                <w:b w:val="0"/>
                <w:bCs w:val="0"/>
              </w:rPr>
              <w:t>(</w:t>
            </w:r>
            <w:r w:rsidRPr="007D5CDF">
              <w:fldChar w:fldCharType="begin"/>
            </w:r>
            <w:r w:rsidRPr="007D5CDF">
              <w:rPr>
                <w:b w:val="0"/>
                <w:bCs w:val="0"/>
              </w:rPr>
              <w:instrText xml:space="preserve"> SEQ Формула \* ARABIC </w:instrText>
            </w:r>
            <w:r w:rsidRPr="007D5CDF">
              <w:fldChar w:fldCharType="separate"/>
            </w:r>
            <w:r w:rsidR="00415832" w:rsidRPr="007D5CDF">
              <w:rPr>
                <w:b w:val="0"/>
                <w:bCs w:val="0"/>
                <w:noProof/>
              </w:rPr>
              <w:t>1</w:t>
            </w:r>
            <w:r w:rsidRPr="007D5CDF">
              <w:fldChar w:fldCharType="end"/>
            </w:r>
            <w:r w:rsidRPr="007D5CDF">
              <w:rPr>
                <w:b w:val="0"/>
                <w:bCs w:val="0"/>
              </w:rPr>
              <w:t>)</w:t>
            </w:r>
          </w:p>
        </w:tc>
      </w:tr>
    </w:tbl>
    <w:p w14:paraId="526750B1" w14:textId="77777777" w:rsidR="00DD605F" w:rsidRDefault="0004221C" w:rsidP="00DD605F">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5A47CA2" w:rsidR="004200D8" w:rsidRDefault="00DD605F" w:rsidP="00DD605F">
      <w:pPr>
        <w:ind w:firstLine="0"/>
        <w:rPr>
          <w:rFonts w:eastAsiaTheme="minorEastAsia"/>
        </w:rPr>
      </w:pPr>
      <w:r>
        <w:rPr>
          <w:rFonts w:eastAsiaTheme="minorEastAsia"/>
          <w:i/>
          <w:iCs/>
        </w:rPr>
        <w:t xml:space="preserve">      </w:t>
      </w:r>
      <w:r w:rsidR="004200D8" w:rsidRPr="00DD605F">
        <w:rPr>
          <w:rFonts w:eastAsiaTheme="minorEastAsia"/>
          <w:i/>
          <w:iCs/>
          <w:lang w:val="en-US"/>
        </w:rPr>
        <w:t>b</w:t>
      </w:r>
      <w:r w:rsidR="004200D8" w:rsidRPr="004200D8">
        <w:rPr>
          <w:rFonts w:eastAsiaTheme="minorEastAsia"/>
        </w:rPr>
        <w:t xml:space="preserve"> – </w:t>
      </w:r>
      <w:r w:rsidR="004200D8">
        <w:rPr>
          <w:rFonts w:eastAsiaTheme="minorEastAsia"/>
        </w:rPr>
        <w:t>значение смещения;</w:t>
      </w:r>
    </w:p>
    <w:p w14:paraId="2D19BAF2" w14:textId="6108B0C3" w:rsidR="004200D8" w:rsidRDefault="00DD605F" w:rsidP="0004221C">
      <w:pPr>
        <w:ind w:firstLine="0"/>
        <w:rPr>
          <w:rFonts w:eastAsiaTheme="minorEastAsia"/>
        </w:rPr>
      </w:pPr>
      <w:r>
        <w:rPr>
          <w:rFonts w:eastAsiaTheme="minorEastAsia"/>
          <w:i/>
          <w:iCs/>
        </w:rPr>
        <w:t xml:space="preserve">      </w:t>
      </w:r>
      <w:r w:rsidR="004200D8" w:rsidRPr="00DD605F">
        <w:rPr>
          <w:rFonts w:eastAsiaTheme="minorEastAsia"/>
          <w:i/>
          <w:iCs/>
          <w:lang w:val="en-US"/>
        </w:rPr>
        <w:t>s</w:t>
      </w:r>
      <w:r w:rsidR="004200D8" w:rsidRPr="004200D8">
        <w:rPr>
          <w:rFonts w:eastAsiaTheme="minorEastAsia"/>
        </w:rPr>
        <w:t xml:space="preserve"> – </w:t>
      </w:r>
      <w:r w:rsidR="004200D8">
        <w:rPr>
          <w:rFonts w:eastAsiaTheme="minorEastAsia"/>
        </w:rPr>
        <w:t>результат суммирования;</w:t>
      </w:r>
    </w:p>
    <w:p w14:paraId="45576871" w14:textId="6A217238" w:rsidR="004200D8" w:rsidRDefault="00DD605F" w:rsidP="0004221C">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1D8991D7"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y</w:t>
      </w:r>
      <w:r w:rsidR="00811C5A" w:rsidRPr="00811C5A">
        <w:rPr>
          <w:rFonts w:eastAsiaTheme="minorEastAsia"/>
        </w:rPr>
        <w:t xml:space="preserve"> – </w:t>
      </w:r>
      <w:r w:rsidR="00811C5A">
        <w:rPr>
          <w:rFonts w:eastAsiaTheme="minorEastAsia"/>
        </w:rPr>
        <w:t>выходной сигнал нейрона;</w:t>
      </w:r>
    </w:p>
    <w:p w14:paraId="7CB8A4A5" w14:textId="38669CC9"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f</w:t>
      </w:r>
      <w:r w:rsidR="00811C5A" w:rsidRPr="00811C5A">
        <w:rPr>
          <w:rFonts w:eastAsiaTheme="minorEastAsia"/>
        </w:rPr>
        <w:t xml:space="preserve"> – </w:t>
      </w:r>
      <w:r w:rsidR="00811C5A">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2D0DA8">
      <w:pPr>
        <w:pStyle w:val="a1"/>
      </w:pPr>
      <w:r>
        <w:t>Классификация образов</w:t>
      </w:r>
    </w:p>
    <w:p w14:paraId="7D1C7F6A" w14:textId="318921DD" w:rsidR="0091706F" w:rsidRDefault="0091706F" w:rsidP="002D0DA8">
      <w:pPr>
        <w:pStyle w:val="a1"/>
      </w:pPr>
      <w:r>
        <w:t>Кластеризация/категоризация</w:t>
      </w:r>
    </w:p>
    <w:p w14:paraId="74E4EF34" w14:textId="3E203C06" w:rsidR="0091706F" w:rsidRDefault="0091706F" w:rsidP="002D0DA8">
      <w:pPr>
        <w:pStyle w:val="a1"/>
      </w:pPr>
      <w:r>
        <w:t>Аппроксимация функций</w:t>
      </w:r>
    </w:p>
    <w:p w14:paraId="75AB96CE" w14:textId="3C1A857B" w:rsidR="0091706F" w:rsidRDefault="0091706F" w:rsidP="002D0DA8">
      <w:pPr>
        <w:pStyle w:val="a1"/>
      </w:pPr>
      <w:r>
        <w:t>Прогноз</w:t>
      </w:r>
    </w:p>
    <w:p w14:paraId="01E6605F" w14:textId="58F8442A" w:rsidR="0091706F" w:rsidRPr="00811C5A" w:rsidRDefault="0091706F" w:rsidP="002D0DA8">
      <w:pPr>
        <w:pStyle w:val="a1"/>
      </w:pPr>
      <w:r>
        <w:t>Оптимизация и др.</w:t>
      </w:r>
    </w:p>
    <w:p w14:paraId="768E73D1" w14:textId="678B0713" w:rsidR="00B84395" w:rsidRDefault="00B84395" w:rsidP="00B84395">
      <w:pPr>
        <w:pStyle w:val="3"/>
      </w:pPr>
      <w:bookmarkStart w:id="12" w:name="_Toc103889605"/>
      <w:r>
        <w:t>1.2.2 Экспертная система</w:t>
      </w:r>
      <w:bookmarkEnd w:id="12"/>
    </w:p>
    <w:p w14:paraId="52106972" w14:textId="75149B85" w:rsidR="00AD12E6" w:rsidRDefault="00CF74DE" w:rsidP="00843349">
      <w:pPr>
        <w:pStyle w:val="a1"/>
        <w:numPr>
          <w:ilvl w:val="0"/>
          <w:numId w:val="0"/>
        </w:numPr>
        <w:ind w:firstLine="709"/>
      </w:pPr>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DD7852" w:rsidRPr="00DD7852">
        <w:t>[</w:t>
      </w:r>
      <w:r w:rsidR="00DD7852">
        <w:fldChar w:fldCharType="begin"/>
      </w:r>
      <w:r w:rsidR="00DD7852">
        <w:instrText xml:space="preserve"> REF Джексон_Введение_в_экспертные_системы \n \h </w:instrText>
      </w:r>
      <w:r w:rsidR="00DD7852">
        <w:fldChar w:fldCharType="separate"/>
      </w:r>
      <w:r w:rsidR="00415832">
        <w:t>4</w:t>
      </w:r>
      <w:r w:rsidR="00DD7852">
        <w:fldChar w:fldCharType="end"/>
      </w:r>
      <w:r w:rsidR="00DD7852" w:rsidRPr="00DD7852">
        <w:t>]</w:t>
      </w:r>
      <w:r>
        <w:t>.</w:t>
      </w:r>
      <w:r w:rsidR="00D01F9D">
        <w:t xml:space="preserve"> Структура экспертной системы представлена на рисунке </w:t>
      </w:r>
      <w:fldSimple w:instr=" SEQ Ссылка_на_рисунок \* ARABIC ">
        <w:r w:rsidR="00F14882">
          <w:rPr>
            <w:noProof/>
          </w:rPr>
          <w:t>2</w:t>
        </w:r>
      </w:fldSimple>
      <w:r w:rsidR="00D01F9D">
        <w:t>.</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417A3133" w:rsidR="00D01F9D" w:rsidRDefault="004900E1" w:rsidP="00832573">
      <w:pPr>
        <w:keepNext/>
        <w:keepLines/>
        <w:ind w:firstLine="0"/>
        <w:jc w:val="center"/>
      </w:pPr>
      <w:r>
        <w:rPr>
          <w:noProof/>
        </w:rPr>
        <w:drawing>
          <wp:inline distT="0" distB="0" distL="0" distR="0" wp14:anchorId="0DD3BCC9" wp14:editId="7DE125F5">
            <wp:extent cx="5353050" cy="3638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3638550"/>
                    </a:xfrm>
                    <a:prstGeom prst="rect">
                      <a:avLst/>
                    </a:prstGeom>
                    <a:noFill/>
                    <a:ln>
                      <a:noFill/>
                    </a:ln>
                  </pic:spPr>
                </pic:pic>
              </a:graphicData>
            </a:graphic>
          </wp:inline>
        </w:drawing>
      </w:r>
    </w:p>
    <w:p w14:paraId="42420AEC" w14:textId="2452FD66" w:rsidR="00D01F9D" w:rsidRDefault="00D01F9D" w:rsidP="00832573">
      <w:pPr>
        <w:pStyle w:val="a6"/>
        <w:keepNext/>
        <w:keepLines/>
      </w:pPr>
      <w:r>
        <w:t xml:space="preserve">Рисунок </w:t>
      </w:r>
      <w:fldSimple w:instr=" SEQ Рисунок \* ARABIC ">
        <w:r w:rsidR="00415832">
          <w:rPr>
            <w:noProof/>
          </w:rPr>
          <w:t>2</w:t>
        </w:r>
      </w:fldSimple>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lastRenderedPageBreak/>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w:t>
      </w:r>
      <w:r>
        <w:lastRenderedPageBreak/>
        <w:t xml:space="preserve">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3889606"/>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3889607"/>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5376F191"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416FA7" w:rsidRPr="00416FA7">
        <w:t>[</w:t>
      </w:r>
      <w:r w:rsidR="00416FA7">
        <w:fldChar w:fldCharType="begin"/>
      </w:r>
      <w:r w:rsidR="00416FA7">
        <w:instrText xml:space="preserve"> REF Большая_советская_энциклопедия \n \h </w:instrText>
      </w:r>
      <w:r w:rsidR="00416FA7">
        <w:fldChar w:fldCharType="separate"/>
      </w:r>
      <w:r w:rsidR="00415832">
        <w:t>5</w:t>
      </w:r>
      <w:r w:rsidR="00416FA7">
        <w:fldChar w:fldCharType="end"/>
      </w:r>
      <w:r w:rsidR="00416FA7" w:rsidRPr="00416FA7">
        <w:t>]</w:t>
      </w:r>
      <w:r>
        <w:t>.</w:t>
      </w:r>
    </w:p>
    <w:p w14:paraId="65327B0C" w14:textId="14FD4619" w:rsidR="00AF60BC" w:rsidRDefault="00AF60BC" w:rsidP="00AF60BC">
      <w:r>
        <w:t>Обучение – это сознательная целенаправленная деятельность педагогов и учащихся</w:t>
      </w:r>
      <w:r w:rsidR="00E50DF0" w:rsidRPr="00E50DF0">
        <w:t xml:space="preserve"> </w:t>
      </w:r>
      <w:r w:rsidR="00416FA7" w:rsidRPr="00416FA7">
        <w:t>[</w:t>
      </w:r>
      <w:r w:rsidR="00416FA7">
        <w:fldChar w:fldCharType="begin"/>
      </w:r>
      <w:r w:rsidR="00416FA7">
        <w:instrText xml:space="preserve"> REF Дидактика_средней_школы \n \h </w:instrText>
      </w:r>
      <w:r w:rsidR="00416FA7">
        <w:fldChar w:fldCharType="separate"/>
      </w:r>
      <w:r w:rsidR="00415832">
        <w:t>6</w:t>
      </w:r>
      <w:r w:rsidR="00416FA7">
        <w:fldChar w:fldCharType="end"/>
      </w:r>
      <w:r w:rsidR="00416FA7" w:rsidRPr="00416FA7">
        <w:t>]</w:t>
      </w:r>
      <w:r>
        <w:t>.</w:t>
      </w:r>
    </w:p>
    <w:p w14:paraId="7A5F6020" w14:textId="1FB8F0DE"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w:t>
      </w:r>
      <w:r w:rsidR="00416FA7" w:rsidRPr="00416FA7">
        <w:t>[</w:t>
      </w:r>
      <w:r w:rsidR="00416FA7">
        <w:fldChar w:fldCharType="begin"/>
      </w:r>
      <w:r w:rsidR="00416FA7">
        <w:instrText xml:space="preserve"> REF Нойнер_педагогика \n \h </w:instrText>
      </w:r>
      <w:r w:rsidR="00416FA7">
        <w:fldChar w:fldCharType="separate"/>
      </w:r>
      <w:r w:rsidR="00415832">
        <w:t>7</w:t>
      </w:r>
      <w:r w:rsidR="00416FA7">
        <w:fldChar w:fldCharType="end"/>
      </w:r>
      <w:r w:rsidR="00416FA7" w:rsidRPr="00416FA7">
        <w:t>]</w:t>
      </w:r>
      <w:r>
        <w:t>.</w:t>
      </w:r>
    </w:p>
    <w:p w14:paraId="2F08A8E7" w14:textId="7E1250F6" w:rsidR="0052556B" w:rsidRDefault="0052556B" w:rsidP="00AF60BC">
      <w:r w:rsidRPr="0052556B">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Советский_энциклопедический_словарь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415832" w:rsidRPr="00415832">
        <w:t>8</w:t>
      </w:r>
      <w:r w:rsidR="00416FA7">
        <w:rPr>
          <w:lang w:val="en-US"/>
        </w:rPr>
        <w:fldChar w:fldCharType="end"/>
      </w:r>
      <w:r w:rsidR="00416FA7" w:rsidRPr="00416FA7">
        <w:t>]</w:t>
      </w:r>
      <w:r w:rsidRPr="0052556B">
        <w:t>.</w:t>
      </w:r>
    </w:p>
    <w:p w14:paraId="3CF6C6CF" w14:textId="0D0D8048" w:rsidR="00E50DF0" w:rsidRDefault="008077D1" w:rsidP="00843349">
      <w:pPr>
        <w:pStyle w:val="a1"/>
        <w:numPr>
          <w:ilvl w:val="0"/>
          <w:numId w:val="0"/>
        </w:numPr>
        <w:ind w:firstLine="709"/>
      </w:pPr>
      <w:r>
        <w:lastRenderedPageBreak/>
        <w:t xml:space="preserve">Обобщая разные формулировки, процесс обучения можно наглядно представить в виде следующей схемы (рисунок </w:t>
      </w:r>
      <w:fldSimple w:instr=" SEQ Ссылка_на_рисунок \* ARABIC ">
        <w:r w:rsidR="00F14882">
          <w:rPr>
            <w:noProof/>
          </w:rPr>
          <w:t>3</w:t>
        </w:r>
      </w:fldSimple>
      <w:r>
        <w:t>).</w:t>
      </w:r>
    </w:p>
    <w:p w14:paraId="178780AE" w14:textId="1342A074" w:rsidR="00087480" w:rsidRPr="008077D1" w:rsidRDefault="00087480" w:rsidP="00087480">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00416FA7" w:rsidRPr="00416FA7">
        <w:t>[</w:t>
      </w:r>
      <w:r w:rsidR="00416FA7">
        <w:fldChar w:fldCharType="begin"/>
      </w:r>
      <w:r w:rsidR="00416FA7">
        <w:instrText xml:space="preserve"> REF Философия_энциклопедический_словарь \n \h </w:instrText>
      </w:r>
      <w:r w:rsidR="00416FA7">
        <w:fldChar w:fldCharType="separate"/>
      </w:r>
      <w:r w:rsidR="00415832">
        <w:t>9</w:t>
      </w:r>
      <w:r w:rsidR="00416FA7">
        <w:fldChar w:fldCharType="end"/>
      </w:r>
      <w:r w:rsidR="00416FA7" w:rsidRPr="00416FA7">
        <w:t>]</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FE8400" w:rsidR="008077D1" w:rsidRDefault="00BA2F3A" w:rsidP="00832573">
      <w:pPr>
        <w:keepNext/>
        <w:keepLines/>
        <w:ind w:firstLine="0"/>
        <w:jc w:val="center"/>
      </w:pPr>
      <w:r>
        <w:rPr>
          <w:noProof/>
        </w:rPr>
        <w:drawing>
          <wp:inline distT="0" distB="0" distL="0" distR="0" wp14:anchorId="72F2F03B" wp14:editId="1CEE2B44">
            <wp:extent cx="5153025" cy="36290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7E9D2B78" w:rsidR="008077D1" w:rsidRDefault="008077D1" w:rsidP="00832573">
      <w:pPr>
        <w:pStyle w:val="a6"/>
        <w:keepNext/>
        <w:keepLines/>
      </w:pPr>
      <w:r>
        <w:t xml:space="preserve">Рисунок </w:t>
      </w:r>
      <w:fldSimple w:instr=" SEQ Рисунок \* ARABIC ">
        <w:r w:rsidR="00415832">
          <w:rPr>
            <w:noProof/>
          </w:rPr>
          <w:t>3</w:t>
        </w:r>
      </w:fldSimple>
      <w:r w:rsidR="009740CC" w:rsidRPr="009740CC">
        <w:t xml:space="preserve"> </w:t>
      </w:r>
      <w:r w:rsidR="009740CC">
        <w:t>–</w:t>
      </w:r>
      <w:r>
        <w:t xml:space="preserve"> Общая схема процесса обучения</w:t>
      </w:r>
    </w:p>
    <w:p w14:paraId="049D1435" w14:textId="36AFD9C8"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00416FA7" w:rsidRPr="00416FA7">
        <w:t>[</w:t>
      </w:r>
      <w:r w:rsidR="00416FA7">
        <w:fldChar w:fldCharType="begin"/>
      </w:r>
      <w:r w:rsidR="00416FA7">
        <w:instrText xml:space="preserve"> REF Педагогическая_энциклопедия \n \h </w:instrText>
      </w:r>
      <w:r w:rsidR="00416FA7">
        <w:fldChar w:fldCharType="separate"/>
      </w:r>
      <w:r w:rsidR="00415832">
        <w:t>10</w:t>
      </w:r>
      <w:r w:rsidR="00416FA7">
        <w:fldChar w:fldCharType="end"/>
      </w:r>
      <w:r w:rsidR="00416FA7" w:rsidRPr="00416FA7">
        <w:t>]</w:t>
      </w:r>
      <w:r w:rsidRPr="00335DF1">
        <w:t>.</w:t>
      </w:r>
      <w:r w:rsidR="0027119A">
        <w:t xml:space="preserve"> В данном случае ключевой является фраза «эффективно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степенью </w:t>
      </w:r>
      <w:r w:rsidR="00FE5A5D">
        <w:lastRenderedPageBreak/>
        <w:t xml:space="preserve">освоения и отсутствием поэлементной сознательной регуляции и контроля </w:t>
      </w:r>
      <w:r w:rsidR="00416FA7" w:rsidRPr="00416FA7">
        <w:t>[</w:t>
      </w:r>
      <w:r w:rsidR="00416FA7">
        <w:fldChar w:fldCharType="begin"/>
      </w:r>
      <w:r w:rsidR="00416FA7">
        <w:instrText xml:space="preserve"> REF Педагогический_энциклопедический_словарь \n \h </w:instrText>
      </w:r>
      <w:r w:rsidR="00416FA7">
        <w:fldChar w:fldCharType="separate"/>
      </w:r>
      <w:r w:rsidR="00415832">
        <w:t>11</w:t>
      </w:r>
      <w:r w:rsidR="00416FA7">
        <w:fldChar w:fldCharType="end"/>
      </w:r>
      <w:r w:rsidR="00416FA7" w:rsidRPr="00416FA7">
        <w:t>]</w:t>
      </w:r>
      <w:r w:rsidR="00FE5A5D" w:rsidRPr="00FE5A5D">
        <w:t>.</w:t>
      </w:r>
      <w:r w:rsidR="00FE5A5D">
        <w:t xml:space="preserve"> Таким 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3889608"/>
      <w:r>
        <w:t>1.</w:t>
      </w:r>
      <w:r w:rsidR="00B84395">
        <w:t>3</w:t>
      </w:r>
      <w:r>
        <w:t>.2 Процесс обучения у машины</w:t>
      </w:r>
      <w:bookmarkEnd w:id="15"/>
    </w:p>
    <w:p w14:paraId="7465A1E5" w14:textId="69D5EED4"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00DD7852" w:rsidRPr="00DD7852">
        <w:t>[</w:t>
      </w:r>
      <w:r w:rsidR="00DD7852">
        <w:fldChar w:fldCharType="begin"/>
      </w:r>
      <w:r w:rsidR="00DD7852">
        <w:instrText xml:space="preserve"> REF Махотило \n \h </w:instrText>
      </w:r>
      <w:r w:rsidR="00DD7852">
        <w:fldChar w:fldCharType="separate"/>
      </w:r>
      <w:r w:rsidR="00415832">
        <w:t>12</w:t>
      </w:r>
      <w:r w:rsidR="00DD7852">
        <w:fldChar w:fldCharType="end"/>
      </w:r>
      <w:r w:rsidR="00DD7852" w:rsidRPr="00DD7852">
        <w:t>]</w:t>
      </w:r>
      <w:r>
        <w:t>. Также под обучением может пониматься обучаемость адаптивных систем в целом.</w:t>
      </w:r>
    </w:p>
    <w:p w14:paraId="6550022E" w14:textId="069EA0FC" w:rsidR="000A31BD" w:rsidRDefault="000A31BD" w:rsidP="00843349">
      <w:pPr>
        <w:pStyle w:val="a1"/>
        <w:numPr>
          <w:ilvl w:val="0"/>
          <w:numId w:val="0"/>
        </w:numPr>
        <w:ind w:firstLine="709"/>
      </w:pPr>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w:t>
      </w:r>
      <w:fldSimple w:instr=" SEQ Ссылка_на_рисунок \* ARABIC ">
        <w:r w:rsidR="00F14882">
          <w:rPr>
            <w:noProof/>
          </w:rPr>
          <w:t>4</w:t>
        </w:r>
      </w:fldSimple>
      <w:r w:rsidR="008A1BE4">
        <w:t>)</w:t>
      </w:r>
      <w:r w:rsidR="00D56983">
        <w:t>.</w:t>
      </w:r>
    </w:p>
    <w:p w14:paraId="36CB8CA8" w14:textId="1209A0A9" w:rsidR="004A6321" w:rsidRDefault="004A6321" w:rsidP="00832573">
      <w:pPr>
        <w:keepNext/>
        <w:keepLines/>
        <w:ind w:firstLine="0"/>
        <w:jc w:val="center"/>
      </w:pPr>
      <w:r>
        <w:rPr>
          <w:noProof/>
        </w:rPr>
        <w:lastRenderedPageBreak/>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068EE4AD" w:rsidR="004A6321" w:rsidRDefault="004A6321" w:rsidP="00832573">
      <w:pPr>
        <w:pStyle w:val="a6"/>
        <w:keepNext/>
        <w:keepLines/>
      </w:pPr>
      <w:r>
        <w:t xml:space="preserve">Рисунок </w:t>
      </w:r>
      <w:fldSimple w:instr=" SEQ Рисунок \* ARABIC ">
        <w:r w:rsidR="00415832">
          <w:rPr>
            <w:noProof/>
          </w:rPr>
          <w:t>4</w:t>
        </w:r>
      </w:fldSimple>
      <w:r>
        <w:t xml:space="preserve"> – Иллюстрация процесса обучения ИНС</w:t>
      </w:r>
    </w:p>
    <w:p w14:paraId="1470158A" w14:textId="05A3D96B" w:rsidR="00105EFD" w:rsidRDefault="00105EFD" w:rsidP="00105EFD">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w:t>
      </w:r>
      <w:r w:rsidR="00B34656">
        <w:t xml:space="preserve">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0,…), где 1 стоит на выходе с меткой «А», а 0 – на всех остальных выходах. Вычисляя разность между желаемым ответом </w:t>
      </w:r>
      <w:r w:rsidR="005260DB">
        <w:t>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предъявлять сети много раз. В этом смысле обучение скорее напоминает повторение упражнений в спорте – тренировку.</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 xml:space="preserve">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w:t>
      </w:r>
      <w:r w:rsidR="000D367C">
        <w:lastRenderedPageBreak/>
        <w:t>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717E073B" w:rsidR="00154578" w:rsidRDefault="00154578" w:rsidP="00843349">
      <w:pPr>
        <w:pStyle w:val="a1"/>
        <w:numPr>
          <w:ilvl w:val="0"/>
          <w:numId w:val="0"/>
        </w:numPr>
        <w:ind w:firstLine="709"/>
      </w:pPr>
      <w:r>
        <w:t>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знаниям) и экспертом в определенной предметной области, способным достаточно чётко сформулировать имеющийся у него опыт</w:t>
      </w:r>
      <w:r w:rsidR="00DB6931">
        <w:t xml:space="preserve"> (рисунок </w:t>
      </w:r>
      <w:fldSimple w:instr=" SEQ Ссылка_на_рисунок \* ARABIC ">
        <w:r w:rsidR="00F14882">
          <w:rPr>
            <w:noProof/>
          </w:rPr>
          <w:t>5</w:t>
        </w:r>
      </w:fldSimple>
      <w:r w:rsidR="00DB6931">
        <w:t>)</w:t>
      </w:r>
      <w:r>
        <w:t>. По существующим оценкам, таким 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832573">
      <w:pPr>
        <w:keepNext/>
        <w:keepLines/>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55865FC9" w:rsidR="00DB6931" w:rsidRDefault="00DB6931" w:rsidP="00832573">
      <w:pPr>
        <w:pStyle w:val="a6"/>
        <w:keepNext/>
        <w:keepLines/>
      </w:pPr>
      <w:r>
        <w:t xml:space="preserve">Рисунок </w:t>
      </w:r>
      <w:fldSimple w:instr=" SEQ Рисунок \* ARABIC ">
        <w:r w:rsidR="00415832">
          <w:rPr>
            <w:noProof/>
          </w:rPr>
          <w:t>5</w:t>
        </w:r>
      </w:fldSimple>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 xml:space="preserve">Теория представления знаний </w:t>
      </w:r>
      <w:r w:rsidR="00A52CCC">
        <w:t>–</w:t>
      </w:r>
      <w:r w:rsidR="003225F8">
        <w:t xml:space="preserve"> это отдельная область исследований, тесно связанная с философией формализма и когнитивной психологией. Предмет исследования в этой области </w:t>
      </w:r>
      <w:r w:rsidR="00A52CCC">
        <w:t>–</w:t>
      </w:r>
      <w:r w:rsidR="003225F8">
        <w:t xml:space="preserve"> 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D59D841" w:rsidR="000A1605" w:rsidRDefault="000A1605" w:rsidP="000A1605">
      <w:r>
        <w:t xml:space="preserve">«Сэм </w:t>
      </w:r>
      <w:r w:rsidR="00A52CCC">
        <w:t>–</w:t>
      </w:r>
      <w:r>
        <w:t xml:space="preserve"> отец Билла». «Сэм </w:t>
      </w:r>
      <w:r w:rsidR="00A52CCC">
        <w:t>–</w:t>
      </w:r>
      <w:r>
        <w:t xml:space="preserve"> Биллов отец». «Биллов отец </w:t>
      </w:r>
      <w:r w:rsidR="00A52CCC">
        <w:t>–</w:t>
      </w:r>
      <w:r>
        <w:t xml:space="preserve"> Сэм».</w:t>
      </w:r>
    </w:p>
    <w:p w14:paraId="1C56060F" w14:textId="79BF37DF" w:rsidR="000A1605" w:rsidRDefault="000A1605" w:rsidP="000A1605">
      <w:r>
        <w:lastRenderedPageBreak/>
        <w:t>«Отцом Билла является Сэм».</w:t>
      </w:r>
    </w:p>
    <w:p w14:paraId="7EC268F9" w14:textId="77777777" w:rsidR="002D0DA8"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340246D" w:rsidR="000A1605" w:rsidRDefault="000A1605" w:rsidP="002D0DA8">
      <w:pPr>
        <w:ind w:firstLine="0"/>
        <w:jc w:val="center"/>
      </w:pPr>
      <w:r w:rsidRPr="000A1605">
        <w:t>отец (сэм, билл).</w:t>
      </w:r>
    </w:p>
    <w:p w14:paraId="734905CC" w14:textId="6A075E55" w:rsidR="000A1605" w:rsidRPr="00945B58" w:rsidRDefault="000A1605" w:rsidP="000A1605">
      <w:r>
        <w:t>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3889609"/>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38D1F5F8"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w:t>
      </w:r>
      <w:r w:rsidRPr="008C5DAD">
        <w:lastRenderedPageBreak/>
        <w:t>реакция» (S →</w:t>
      </w:r>
      <w:r>
        <w:t xml:space="preserve"> </w:t>
      </w:r>
      <w:r w:rsidRPr="008C5DAD">
        <w:t>R)</w:t>
      </w:r>
      <w:r w:rsidR="006246B8">
        <w:t xml:space="preserve"> </w:t>
      </w:r>
      <w:r w:rsidR="00B659CF" w:rsidRPr="00B659CF">
        <w:t>[</w:t>
      </w:r>
      <w:r w:rsidR="00B659CF">
        <w:fldChar w:fldCharType="begin"/>
      </w:r>
      <w:r w:rsidR="00B659CF">
        <w:instrText xml:space="preserve"> REF Бихевиоризм \n \h </w:instrText>
      </w:r>
      <w:r w:rsidR="00B659CF">
        <w:fldChar w:fldCharType="separate"/>
      </w:r>
      <w:r w:rsidR="00415832">
        <w:t>13</w:t>
      </w:r>
      <w:r w:rsidR="00B659CF">
        <w:fldChar w:fldCharType="end"/>
      </w:r>
      <w:r w:rsidR="00B659CF" w:rsidRPr="00B659CF">
        <w:t>]</w:t>
      </w:r>
      <w:r w:rsidRPr="008C5DAD">
        <w:t>. Дж. Уотсон считал, что, подобрав верный стимул, можно формировать нужные навыки и качества в человеке или животном.</w:t>
      </w:r>
    </w:p>
    <w:p w14:paraId="027FDB77" w14:textId="06745AF4"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обусловливания. </w:t>
      </w:r>
      <w:r w:rsidR="00463937" w:rsidRPr="00463937">
        <w:t>Классическое обусловливание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B659CF" w:rsidRPr="002F182F">
        <w:t>[</w:t>
      </w:r>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Изба_читальня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B659CF">
        <w:rPr>
          <w:lang w:val="en-US"/>
        </w:rPr>
      </w:r>
      <w:r w:rsidR="00B659CF">
        <w:rPr>
          <w:lang w:val="en-US"/>
        </w:rPr>
        <w:fldChar w:fldCharType="separate"/>
      </w:r>
      <w:r w:rsidR="00415832" w:rsidRPr="00415832">
        <w:t>14</w:t>
      </w:r>
      <w:r w:rsidR="00B659CF">
        <w:rPr>
          <w:lang w:val="en-US"/>
        </w:rPr>
        <w:fldChar w:fldCharType="end"/>
      </w:r>
      <w:r w:rsidR="00B659CF" w:rsidRPr="002F182F">
        <w:t>]</w:t>
      </w:r>
      <w:r w:rsidR="00F578C5">
        <w:t xml:space="preserve">. </w:t>
      </w:r>
      <w:r w:rsidR="00F578C5" w:rsidRPr="00F578C5">
        <w:t xml:space="preserve">Например, до обусловливания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обусловливание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006A3390" w:rsidR="001420FB" w:rsidRDefault="001420FB" w:rsidP="00843349">
      <w:pPr>
        <w:pStyle w:val="a1"/>
        <w:numPr>
          <w:ilvl w:val="0"/>
          <w:numId w:val="0"/>
        </w:numPr>
        <w:ind w:firstLine="709"/>
      </w:pPr>
      <w:r>
        <w:t xml:space="preserve">Фредерик Скиннер – американский психолог, изобретатель и писатель. Скиннер ввёл понятие оперантного обусловливания. Краткое объяснение оперантного обусловливания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B659CF" w:rsidRPr="002F182F">
        <w:t>[</w:t>
      </w:r>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КБТ_психических_расстройств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B659CF">
        <w:rPr>
          <w:lang w:val="en-US"/>
        </w:rPr>
      </w:r>
      <w:r w:rsidR="00B659CF">
        <w:rPr>
          <w:lang w:val="en-US"/>
        </w:rPr>
        <w:fldChar w:fldCharType="separate"/>
      </w:r>
      <w:r w:rsidR="00415832" w:rsidRPr="00415832">
        <w:t>15</w:t>
      </w:r>
      <w:r w:rsidR="00B659CF">
        <w:rPr>
          <w:lang w:val="en-US"/>
        </w:rPr>
        <w:fldChar w:fldCharType="end"/>
      </w:r>
      <w:r w:rsidR="00B659CF" w:rsidRPr="002F182F">
        <w:t>]</w:t>
      </w:r>
      <w:r w:rsidR="007A52C0" w:rsidRPr="007A52C0">
        <w:t>.</w:t>
      </w:r>
      <w:r w:rsidR="005953AD" w:rsidRPr="009E1D44">
        <w:t xml:space="preserve"> </w:t>
      </w:r>
      <w:r w:rsidR="009E1D44">
        <w:t xml:space="preserve">Этот тип обучения можно продемонстрировать следующим образом (рисунок </w:t>
      </w:r>
      <w:fldSimple w:instr=" SEQ Ссылка_на_рисунок \* ARABIC ">
        <w:r w:rsidR="00F14882">
          <w:rPr>
            <w:noProof/>
          </w:rPr>
          <w:t>6</w:t>
        </w:r>
      </w:fldSimple>
      <w:r w:rsidR="009E1D44">
        <w:t>).</w:t>
      </w:r>
    </w:p>
    <w:p w14:paraId="7F6EB714" w14:textId="79DF2A4E" w:rsidR="009E1D44" w:rsidRDefault="009E1D44" w:rsidP="00832573">
      <w:pPr>
        <w:keepNext/>
        <w:keepLines/>
        <w:ind w:firstLine="0"/>
        <w:jc w:val="center"/>
      </w:pPr>
      <w:r>
        <w:rPr>
          <w:noProof/>
        </w:rPr>
        <w:lastRenderedPageBreak/>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7D831D25" w:rsidR="009E1D44" w:rsidRPr="009E1D44" w:rsidRDefault="009E1D44" w:rsidP="00832573">
      <w:pPr>
        <w:pStyle w:val="a6"/>
        <w:keepNext/>
        <w:keepLines/>
      </w:pPr>
      <w:r>
        <w:t xml:space="preserve">Рисунок </w:t>
      </w:r>
      <w:fldSimple w:instr=" SEQ Рисунок \* ARABIC ">
        <w:r w:rsidR="00415832">
          <w:rPr>
            <w:noProof/>
          </w:rPr>
          <w:t>6</w:t>
        </w:r>
      </w:fldSimple>
      <w:r>
        <w:t xml:space="preserve"> – Общая схема оперантного обусловливания</w:t>
      </w:r>
    </w:p>
    <w:p w14:paraId="38B1FBBA" w14:textId="6E780E41" w:rsidR="007A387E" w:rsidRDefault="00134C9B" w:rsidP="00843349">
      <w:pPr>
        <w:pStyle w:val="a1"/>
        <w:numPr>
          <w:ilvl w:val="0"/>
          <w:numId w:val="0"/>
        </w:numPr>
        <w:ind w:firstLine="709"/>
      </w:pPr>
      <w:r>
        <w:t>Также важно выделить типы оперантного обусловливания</w:t>
      </w:r>
      <w:r w:rsidR="005321BF">
        <w:t xml:space="preserve"> (таблица </w:t>
      </w:r>
      <w:fldSimple w:instr=" SEQ Ссылка_на_таблицу \* ARABIC ">
        <w:r w:rsidR="001678DA">
          <w:rPr>
            <w:noProof/>
          </w:rPr>
          <w:t>1</w:t>
        </w:r>
      </w:fldSimple>
      <w:r w:rsidR="005321BF">
        <w:t>)</w:t>
      </w:r>
      <w:r>
        <w:t>.</w:t>
      </w:r>
    </w:p>
    <w:p w14:paraId="3CB683AB" w14:textId="2665A36B" w:rsidR="005321BF" w:rsidRDefault="005321BF" w:rsidP="00832573">
      <w:pPr>
        <w:pStyle w:val="a6"/>
        <w:keepLines/>
        <w:jc w:val="left"/>
      </w:pPr>
      <w:r>
        <w:t xml:space="preserve">Таблица </w:t>
      </w:r>
      <w:fldSimple w:instr=" SEQ Таблица \* ARABIC ">
        <w:r w:rsidR="00415832">
          <w:rPr>
            <w:noProof/>
          </w:rPr>
          <w:t>1</w:t>
        </w:r>
      </w:fldSimple>
      <w:r>
        <w:t xml:space="preserve"> – Типы оперантного обусловливания</w:t>
      </w:r>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832573">
            <w:pPr>
              <w:keepLines/>
              <w:ind w:firstLine="0"/>
              <w:jc w:val="center"/>
            </w:pPr>
            <w:r>
              <w:t>Вероятность наблюдаемого поведения</w:t>
            </w:r>
          </w:p>
        </w:tc>
        <w:tc>
          <w:tcPr>
            <w:tcW w:w="0" w:type="auto"/>
            <w:gridSpan w:val="2"/>
            <w:vAlign w:val="center"/>
          </w:tcPr>
          <w:p w14:paraId="321DF292" w14:textId="6B408E37" w:rsidR="00134C9B" w:rsidRDefault="00134C9B" w:rsidP="00832573">
            <w:pPr>
              <w:keepLines/>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832573">
            <w:pPr>
              <w:keepLines/>
              <w:ind w:firstLine="0"/>
              <w:jc w:val="center"/>
            </w:pPr>
          </w:p>
        </w:tc>
        <w:tc>
          <w:tcPr>
            <w:tcW w:w="0" w:type="auto"/>
            <w:vAlign w:val="center"/>
          </w:tcPr>
          <w:p w14:paraId="49D19E9D" w14:textId="218CBD87" w:rsidR="00134C9B" w:rsidRDefault="00134C9B" w:rsidP="00832573">
            <w:pPr>
              <w:keepLines/>
              <w:ind w:firstLine="0"/>
              <w:jc w:val="center"/>
            </w:pPr>
            <w:r>
              <w:t>Последствие присутствует (оно предоставлено)</w:t>
            </w:r>
          </w:p>
        </w:tc>
        <w:tc>
          <w:tcPr>
            <w:tcW w:w="0" w:type="auto"/>
            <w:vAlign w:val="center"/>
          </w:tcPr>
          <w:p w14:paraId="09BED916" w14:textId="15E462A6" w:rsidR="00134C9B" w:rsidRDefault="00134C9B" w:rsidP="00832573">
            <w:pPr>
              <w:keepLines/>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832573">
            <w:pPr>
              <w:keepLines/>
              <w:ind w:firstLine="0"/>
              <w:jc w:val="center"/>
            </w:pPr>
            <w:r>
              <w:rPr>
                <w:rFonts w:cs="Times New Roman"/>
              </w:rPr>
              <w:t>↑</w:t>
            </w:r>
          </w:p>
        </w:tc>
        <w:tc>
          <w:tcPr>
            <w:tcW w:w="0" w:type="auto"/>
            <w:vAlign w:val="center"/>
          </w:tcPr>
          <w:p w14:paraId="1E563F40" w14:textId="23585C8C" w:rsidR="00134C9B" w:rsidRDefault="00134C9B" w:rsidP="00832573">
            <w:pPr>
              <w:keepLines/>
              <w:ind w:firstLine="0"/>
              <w:jc w:val="center"/>
            </w:pPr>
            <w:r>
              <w:t>Положительное подкрепление (вознаграждение)</w:t>
            </w:r>
          </w:p>
        </w:tc>
        <w:tc>
          <w:tcPr>
            <w:tcW w:w="0" w:type="auto"/>
            <w:vAlign w:val="center"/>
          </w:tcPr>
          <w:p w14:paraId="6DC53A3C" w14:textId="64BBE47D" w:rsidR="00134C9B" w:rsidRDefault="00134C9B" w:rsidP="00832573">
            <w:pPr>
              <w:keepLines/>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832573">
            <w:pPr>
              <w:keepLines/>
              <w:ind w:firstLine="0"/>
              <w:jc w:val="center"/>
            </w:pPr>
            <w:r>
              <w:rPr>
                <w:rFonts w:cs="Times New Roman"/>
              </w:rPr>
              <w:t>↓</w:t>
            </w:r>
          </w:p>
        </w:tc>
        <w:tc>
          <w:tcPr>
            <w:tcW w:w="0" w:type="auto"/>
            <w:vAlign w:val="center"/>
          </w:tcPr>
          <w:p w14:paraId="15D9A1F8" w14:textId="263D2719" w:rsidR="00134C9B" w:rsidRDefault="00134C9B" w:rsidP="00832573">
            <w:pPr>
              <w:keepLines/>
              <w:ind w:firstLine="0"/>
              <w:jc w:val="center"/>
            </w:pPr>
            <w:r>
              <w:t>Положительное ослабление (наказание)</w:t>
            </w:r>
          </w:p>
        </w:tc>
        <w:tc>
          <w:tcPr>
            <w:tcW w:w="0" w:type="auto"/>
            <w:vAlign w:val="center"/>
          </w:tcPr>
          <w:p w14:paraId="59276210" w14:textId="4E2924B2" w:rsidR="00134C9B" w:rsidRDefault="00134C9B" w:rsidP="00832573">
            <w:pPr>
              <w:keepLines/>
              <w:ind w:firstLine="0"/>
              <w:jc w:val="center"/>
            </w:pPr>
            <w:r>
              <w:t>Отрицательное ослабление (отсутствие вознаграждения)</w:t>
            </w:r>
          </w:p>
        </w:tc>
      </w:tr>
    </w:tbl>
    <w:p w14:paraId="358BE709" w14:textId="42A1078B" w:rsidR="00134C9B" w:rsidRDefault="0077764F" w:rsidP="00A05B58">
      <w:pPr>
        <w:spacing w:before="360"/>
      </w:pPr>
      <w:r>
        <w:t>Исходя из представленных теорий научения можно сделать следующие выводы:</w:t>
      </w:r>
    </w:p>
    <w:p w14:paraId="36AB4360" w14:textId="42144A3F" w:rsidR="0077764F" w:rsidRDefault="00B872A5" w:rsidP="00B872A5">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xml:space="preserve">. Аналогичным образом можно описать «поведение» ИНС, где стимулом является элемент выборки, а реакцией – </w:t>
      </w:r>
      <w:r w:rsidR="0055698F">
        <w:t>определённая для данного элемента метка класса.</w:t>
      </w:r>
    </w:p>
    <w:p w14:paraId="1F713160" w14:textId="326C717E" w:rsidR="0055698F" w:rsidRDefault="008D0E85" w:rsidP="008D0E85">
      <w:pPr>
        <w:pStyle w:val="a1"/>
      </w:pPr>
      <w:r>
        <w:t>Ранее было сказано, что классическое обусловливание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41D9A919" w:rsidR="00A16FAA" w:rsidRDefault="00BA3622" w:rsidP="00843349">
      <w:pPr>
        <w:pStyle w:val="a1"/>
      </w:pPr>
      <w:r>
        <w:t>Также можно провести аналогию между типами оперантного обусловливания (таблица 1) и матрицей ошибок (</w:t>
      </w:r>
      <w:r>
        <w:rPr>
          <w:lang w:val="en-US"/>
        </w:rPr>
        <w:t>confusion</w:t>
      </w:r>
      <w:r w:rsidRPr="00BA3622">
        <w:t xml:space="preserve"> </w:t>
      </w:r>
      <w:r>
        <w:rPr>
          <w:lang w:val="en-US"/>
        </w:rPr>
        <w:t>matrix</w:t>
      </w:r>
      <w:r w:rsidRPr="00BA3622">
        <w:t xml:space="preserve">), </w:t>
      </w:r>
      <w:r>
        <w:t xml:space="preserve">получаемую в ходе процесса обучения нейронной сети (таблица </w:t>
      </w:r>
      <w:fldSimple w:instr=" SEQ Ссылка_на_таблицу \* ARABIC ">
        <w:r w:rsidR="001678DA">
          <w:rPr>
            <w:noProof/>
          </w:rPr>
          <w:t>2</w:t>
        </w:r>
      </w:fldSimple>
      <w:r>
        <w:t>)</w:t>
      </w:r>
      <w:r w:rsidR="00C0472F">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Fawcett</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415832" w:rsidRPr="00415832">
        <w:t>16</w:t>
      </w:r>
      <w:r w:rsidR="00B659CF">
        <w:rPr>
          <w:lang w:val="en-US"/>
        </w:rPr>
        <w:fldChar w:fldCharType="end"/>
      </w:r>
      <w:r w:rsidR="00B659CF" w:rsidRPr="00B659CF">
        <w:t>]</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lastRenderedPageBreak/>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64140B93" w:rsidR="003372C0" w:rsidRDefault="003372C0" w:rsidP="00832573">
      <w:pPr>
        <w:pStyle w:val="a6"/>
        <w:keepLines/>
        <w:jc w:val="both"/>
      </w:pPr>
      <w:r>
        <w:t xml:space="preserve">Таблица </w:t>
      </w:r>
      <w:fldSimple w:instr=" SEQ Таблица \* ARABIC ">
        <w:r w:rsidR="00415832">
          <w:rPr>
            <w:noProof/>
          </w:rPr>
          <w:t>2</w:t>
        </w:r>
      </w:fldSimple>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832573">
            <w:pPr>
              <w:keepLines/>
              <w:tabs>
                <w:tab w:val="right" w:pos="2993"/>
              </w:tabs>
              <w:ind w:firstLine="0"/>
              <w:jc w:val="left"/>
              <w:rPr>
                <w:lang w:val="en-US"/>
              </w:rPr>
            </w:pPr>
            <w:r>
              <w:rPr>
                <w:lang w:val="en-US"/>
              </w:rPr>
              <w:tab/>
              <w:t>True class</w:t>
            </w:r>
          </w:p>
          <w:p w14:paraId="50603509" w14:textId="774D2936" w:rsidR="00BA3622" w:rsidRPr="00BA3622" w:rsidRDefault="003372C0" w:rsidP="00832573">
            <w:pPr>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832573">
            <w:pPr>
              <w:keepLines/>
              <w:ind w:firstLine="0"/>
              <w:jc w:val="center"/>
              <w:rPr>
                <w:lang w:val="en-US"/>
              </w:rPr>
            </w:pPr>
            <w:r>
              <w:rPr>
                <w:lang w:val="en-US"/>
              </w:rPr>
              <w:t>P</w:t>
            </w:r>
          </w:p>
        </w:tc>
        <w:tc>
          <w:tcPr>
            <w:tcW w:w="3210" w:type="dxa"/>
            <w:vAlign w:val="center"/>
          </w:tcPr>
          <w:p w14:paraId="3B30A86B" w14:textId="37137132" w:rsidR="00BA3622" w:rsidRPr="003372C0" w:rsidRDefault="003372C0" w:rsidP="00832573">
            <w:pPr>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832573">
            <w:pPr>
              <w:keepLines/>
              <w:ind w:firstLine="0"/>
              <w:jc w:val="center"/>
              <w:rPr>
                <w:lang w:val="en-US"/>
              </w:rPr>
            </w:pPr>
            <w:r>
              <w:rPr>
                <w:lang w:val="en-US"/>
              </w:rPr>
              <w:t>Y</w:t>
            </w:r>
          </w:p>
        </w:tc>
        <w:tc>
          <w:tcPr>
            <w:tcW w:w="3209" w:type="dxa"/>
            <w:vAlign w:val="center"/>
          </w:tcPr>
          <w:p w14:paraId="5B812627" w14:textId="77777777" w:rsidR="00BA3622" w:rsidRDefault="00BA3622" w:rsidP="00832573">
            <w:pPr>
              <w:keepLines/>
              <w:ind w:firstLine="0"/>
              <w:jc w:val="center"/>
              <w:rPr>
                <w:lang w:val="en-US"/>
              </w:rPr>
            </w:pPr>
            <w:r>
              <w:rPr>
                <w:lang w:val="en-US"/>
              </w:rPr>
              <w:t>True</w:t>
            </w:r>
          </w:p>
          <w:p w14:paraId="5FA5CC39" w14:textId="1D372411" w:rsidR="00BA3622" w:rsidRPr="00BA3622" w:rsidRDefault="00BA3622" w:rsidP="00832573">
            <w:pPr>
              <w:keepLines/>
              <w:ind w:firstLine="0"/>
              <w:jc w:val="center"/>
              <w:rPr>
                <w:lang w:val="en-US"/>
              </w:rPr>
            </w:pPr>
            <w:r>
              <w:rPr>
                <w:lang w:val="en-US"/>
              </w:rPr>
              <w:t>Positives</w:t>
            </w:r>
          </w:p>
        </w:tc>
        <w:tc>
          <w:tcPr>
            <w:tcW w:w="3210" w:type="dxa"/>
            <w:vAlign w:val="center"/>
          </w:tcPr>
          <w:p w14:paraId="694B7F9E" w14:textId="77777777" w:rsidR="00BA3622" w:rsidRDefault="00BA3622" w:rsidP="00832573">
            <w:pPr>
              <w:keepLines/>
              <w:ind w:firstLine="0"/>
              <w:jc w:val="center"/>
              <w:rPr>
                <w:lang w:val="en-US"/>
              </w:rPr>
            </w:pPr>
            <w:r>
              <w:rPr>
                <w:lang w:val="en-US"/>
              </w:rPr>
              <w:t>False</w:t>
            </w:r>
          </w:p>
          <w:p w14:paraId="76988557" w14:textId="56439453" w:rsidR="00BA3622" w:rsidRPr="00BA3622" w:rsidRDefault="00BA3622" w:rsidP="00832573">
            <w:pPr>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832573">
            <w:pPr>
              <w:keepLines/>
              <w:ind w:firstLine="0"/>
              <w:jc w:val="center"/>
              <w:rPr>
                <w:lang w:val="en-US"/>
              </w:rPr>
            </w:pPr>
            <w:r>
              <w:rPr>
                <w:lang w:val="en-US"/>
              </w:rPr>
              <w:t>N</w:t>
            </w:r>
          </w:p>
        </w:tc>
        <w:tc>
          <w:tcPr>
            <w:tcW w:w="3209" w:type="dxa"/>
            <w:vAlign w:val="center"/>
          </w:tcPr>
          <w:p w14:paraId="3C461C25" w14:textId="77777777" w:rsidR="00BA3622" w:rsidRDefault="00BA3622" w:rsidP="00832573">
            <w:pPr>
              <w:keepLines/>
              <w:ind w:firstLine="0"/>
              <w:jc w:val="center"/>
              <w:rPr>
                <w:lang w:val="en-US"/>
              </w:rPr>
            </w:pPr>
            <w:r>
              <w:rPr>
                <w:lang w:val="en-US"/>
              </w:rPr>
              <w:t>False</w:t>
            </w:r>
          </w:p>
          <w:p w14:paraId="2212EB0E" w14:textId="69952D2C" w:rsidR="00BA3622" w:rsidRPr="00BA3622" w:rsidRDefault="00BA3622" w:rsidP="00832573">
            <w:pPr>
              <w:keepLines/>
              <w:ind w:firstLine="0"/>
              <w:jc w:val="center"/>
              <w:rPr>
                <w:lang w:val="en-US"/>
              </w:rPr>
            </w:pPr>
            <w:r>
              <w:rPr>
                <w:lang w:val="en-US"/>
              </w:rPr>
              <w:t>Negatives</w:t>
            </w:r>
          </w:p>
        </w:tc>
        <w:tc>
          <w:tcPr>
            <w:tcW w:w="3210" w:type="dxa"/>
            <w:vAlign w:val="center"/>
          </w:tcPr>
          <w:p w14:paraId="0FE12E18" w14:textId="77777777" w:rsidR="00BA3622" w:rsidRDefault="00BA3622" w:rsidP="00832573">
            <w:pPr>
              <w:keepLines/>
              <w:ind w:firstLine="0"/>
              <w:jc w:val="center"/>
              <w:rPr>
                <w:lang w:val="en-US"/>
              </w:rPr>
            </w:pPr>
            <w:r>
              <w:rPr>
                <w:lang w:val="en-US"/>
              </w:rPr>
              <w:t>True</w:t>
            </w:r>
          </w:p>
          <w:p w14:paraId="4AD04064" w14:textId="76B22D81" w:rsidR="00BA3622" w:rsidRPr="00BA3622" w:rsidRDefault="00BA3622" w:rsidP="00832573">
            <w:pPr>
              <w:keepLines/>
              <w:ind w:firstLine="0"/>
              <w:jc w:val="center"/>
              <w:rPr>
                <w:lang w:val="en-US"/>
              </w:rPr>
            </w:pPr>
            <w:r>
              <w:rPr>
                <w:lang w:val="en-US"/>
              </w:rPr>
              <w:t>Negatives</w:t>
            </w:r>
          </w:p>
        </w:tc>
      </w:tr>
    </w:tbl>
    <w:p w14:paraId="0596EA88" w14:textId="6502368F" w:rsidR="00BA3622" w:rsidRPr="00BA3622" w:rsidRDefault="00277995" w:rsidP="00353321">
      <w:pPr>
        <w:spacing w:before="360"/>
      </w:pPr>
      <w:r>
        <w:t>Подводя итог, прослеживается сходство между ИНС и теорией научения в том смысле, что ИНС я</w:t>
      </w:r>
      <w:r w:rsidR="00353321">
        <w:t>вляется не только математической моделью биологической нейронной сети, а также в некоторой степени является моделью теории обусловливания.</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её функционированием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lastRenderedPageBreak/>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осознаваемости</w:t>
      </w:r>
      <w:r w:rsidR="000852E2">
        <w:t xml:space="preserve"> мож</w:t>
      </w:r>
      <w:r w:rsidR="00863FD7">
        <w:t>но</w:t>
      </w:r>
      <w:r w:rsidR="000852E2">
        <w:t xml:space="preserve"> </w:t>
      </w:r>
      <w:r w:rsidR="00863FD7">
        <w:t>разделить на следующие виды:</w:t>
      </w:r>
    </w:p>
    <w:p w14:paraId="37EEE9BD" w14:textId="21FCA2A6"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t>,</w:t>
      </w:r>
    </w:p>
    <w:p w14:paraId="108CC655" w14:textId="34E16E43"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63FD7">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3889610"/>
      <w:r w:rsidRPr="009B7713">
        <w:t xml:space="preserve">1.3.4 </w:t>
      </w:r>
      <w:r>
        <w:t>Общая модель системы с элементами самообучения</w:t>
      </w:r>
      <w:bookmarkEnd w:id="17"/>
    </w:p>
    <w:p w14:paraId="1C7C5428" w14:textId="71C35EE0" w:rsidR="00723400" w:rsidRDefault="00723400" w:rsidP="001678DA">
      <w:pPr>
        <w:pStyle w:val="a1"/>
        <w:numPr>
          <w:ilvl w:val="0"/>
          <w:numId w:val="0"/>
        </w:numPr>
        <w:ind w:firstLine="709"/>
      </w:pPr>
      <w:r>
        <w:t xml:space="preserve">Прежде чем перейти к описанию системы с элементами самообучения, рассмотрим общую схему поиска решения поставленной задачи (рисунок </w:t>
      </w:r>
      <w:fldSimple w:instr=" SEQ Ссылка_на_рисунок \* ARABIC ">
        <w:r w:rsidR="00F14882">
          <w:rPr>
            <w:noProof/>
          </w:rPr>
          <w:t>7</w:t>
        </w:r>
      </w:fldSimple>
      <w:r>
        <w:t xml:space="preserve">).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осуществляющий переход от разработанных методов решения задачи к их эффективному применению.</w:t>
      </w:r>
    </w:p>
    <w:p w14:paraId="5DF6795A" w14:textId="0512248D" w:rsidR="00665B7A" w:rsidRDefault="00723400" w:rsidP="00832573">
      <w:pPr>
        <w:keepLines/>
        <w:ind w:firstLine="0"/>
        <w:jc w:val="center"/>
      </w:pPr>
      <w:r>
        <w:rPr>
          <w:noProof/>
        </w:rPr>
        <w:lastRenderedPageBreak/>
        <w:drawing>
          <wp:inline distT="0" distB="0" distL="0" distR="0" wp14:anchorId="2474DA39" wp14:editId="4CF8D3D0">
            <wp:extent cx="1343025" cy="34385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3438525"/>
                    </a:xfrm>
                    <a:prstGeom prst="rect">
                      <a:avLst/>
                    </a:prstGeom>
                    <a:noFill/>
                    <a:ln>
                      <a:noFill/>
                    </a:ln>
                  </pic:spPr>
                </pic:pic>
              </a:graphicData>
            </a:graphic>
          </wp:inline>
        </w:drawing>
      </w:r>
    </w:p>
    <w:p w14:paraId="2410F07E" w14:textId="5D20BCEC" w:rsidR="00723400" w:rsidRPr="00665B7A" w:rsidRDefault="00723400" w:rsidP="00832573">
      <w:pPr>
        <w:pStyle w:val="a6"/>
        <w:keepLines/>
      </w:pPr>
      <w:r>
        <w:t xml:space="preserve">Рисунок </w:t>
      </w:r>
      <w:fldSimple w:instr=" SEQ Рисунок \* ARABIC ">
        <w:r w:rsidR="00415832">
          <w:rPr>
            <w:noProof/>
          </w:rPr>
          <w:t>7</w:t>
        </w:r>
      </w:fldSimple>
      <w:r>
        <w:t xml:space="preserve"> – Общая схема решения задачи</w:t>
      </w:r>
    </w:p>
    <w:p w14:paraId="3E68148F" w14:textId="5208B5B8" w:rsidR="0081025D" w:rsidRPr="00B84395" w:rsidRDefault="0081025D" w:rsidP="0081025D">
      <w:pPr>
        <w:pStyle w:val="2"/>
      </w:pPr>
      <w:bookmarkStart w:id="18" w:name="_Toc103889611"/>
      <w:r>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3889612"/>
      <w:r>
        <w:t>1.</w:t>
      </w:r>
      <w:r w:rsidR="00B84395">
        <w:t>4</w:t>
      </w:r>
      <w:r>
        <w:t>.1 Гибридные модели анализа ситуаций</w:t>
      </w:r>
      <w:bookmarkEnd w:id="19"/>
    </w:p>
    <w:p w14:paraId="27152B3C" w14:textId="0D9122C4"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w:t>
      </w:r>
      <w:r w:rsidR="00416FA7" w:rsidRPr="00416FA7">
        <w:t>[</w:t>
      </w:r>
      <w:r w:rsidR="00416FA7">
        <w:fldChar w:fldCharType="begin"/>
      </w:r>
      <w:r w:rsidR="00416FA7">
        <w:instrText xml:space="preserve"> REF Корлякова_Сапёр_1 \n \h </w:instrText>
      </w:r>
      <w:r w:rsidR="00416FA7">
        <w:fldChar w:fldCharType="separate"/>
      </w:r>
      <w:r w:rsidR="00415832">
        <w:t>17</w:t>
      </w:r>
      <w:r w:rsidR="00416FA7">
        <w:fldChar w:fldCharType="end"/>
      </w:r>
      <w:r w:rsidR="00416FA7" w:rsidRPr="00416FA7">
        <w:t>]</w:t>
      </w:r>
      <w:r w:rsidRPr="00FA5E26">
        <w:t>.</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721273">
        <w:t>A</w:t>
      </w:r>
      <w:r>
        <w:t>;</w:t>
      </w:r>
    </w:p>
    <w:p w14:paraId="631056DE" w14:textId="2848C67C" w:rsidR="00FA5E26" w:rsidRDefault="00842624" w:rsidP="00A806A7">
      <w:pPr>
        <w:pStyle w:val="a1"/>
      </w:pPr>
      <w:r>
        <w:t xml:space="preserve">для каждой клетки матрицы </w:t>
      </w:r>
      <w:r w:rsidRPr="00721273">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721273">
        <w:t>B</w:t>
      </w:r>
      <w:r>
        <w:t xml:space="preserve"> того же размера.</w:t>
      </w:r>
    </w:p>
    <w:p w14:paraId="0AF34CC8" w14:textId="6BFC5C0D" w:rsidR="00842624" w:rsidRDefault="00842624" w:rsidP="00842624">
      <w:r>
        <w:t>При решении задачи «</w:t>
      </w:r>
      <w:r w:rsidR="00721273">
        <w:t>С</w:t>
      </w:r>
      <w:r>
        <w:t>ап</w:t>
      </w:r>
      <w:r w:rsidR="00721273">
        <w:t>ё</w:t>
      </w:r>
      <w:r>
        <w:t>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 xml:space="preserve">е. не опознаны. Для клеток </w:t>
      </w:r>
      <w:r>
        <w:lastRenderedPageBreak/>
        <w:t>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D01E86B"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721273">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m:t>
        </m:r>
        <m:r>
          <m:rPr>
            <m:sty m:val="p"/>
          </m:rPr>
          <w:rPr>
            <w:rFonts w:ascii="Cambria Math" w:hAnsi="Cambria Math"/>
          </w:rPr>
          <m:t>«мины»</m:t>
        </m:r>
        <m:r>
          <w:rPr>
            <w:rFonts w:ascii="Cambria Math" w:hAnsi="Cambria Math"/>
          </w:rPr>
          <m:t>)=1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lastRenderedPageBreak/>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7717CAB3" w:rsidR="00567A7A" w:rsidRDefault="00567A7A" w:rsidP="001678DA">
      <w:pPr>
        <w:pStyle w:val="a1"/>
        <w:numPr>
          <w:ilvl w:val="0"/>
          <w:numId w:val="0"/>
        </w:numPr>
        <w:ind w:firstLine="709"/>
      </w:pPr>
      <w:r>
        <w:t xml:space="preserve">Результаты применения данного алгоритма представлены в таблице </w:t>
      </w:r>
      <w:fldSimple w:instr=" SEQ Ссылка_на_таблицу \* ARABIC ">
        <w:r w:rsidR="001678DA">
          <w:rPr>
            <w:noProof/>
          </w:rPr>
          <w:t>3</w:t>
        </w:r>
      </w:fldSimple>
      <w:r w:rsidR="00723077">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Корлякова_Сапёр_2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415832" w:rsidRPr="00415832">
        <w:t>18</w:t>
      </w:r>
      <w:r w:rsidR="00416FA7">
        <w:rPr>
          <w:lang w:val="en-US"/>
        </w:rPr>
        <w:fldChar w:fldCharType="end"/>
      </w:r>
      <w:r w:rsidR="00416FA7" w:rsidRPr="00416FA7">
        <w:t>]</w:t>
      </w:r>
      <w:r>
        <w:t>.</w:t>
      </w:r>
    </w:p>
    <w:p w14:paraId="799AE22B" w14:textId="36D36E20" w:rsidR="009740CC" w:rsidRDefault="009740CC" w:rsidP="00832573">
      <w:pPr>
        <w:keepLines/>
        <w:spacing w:before="360" w:after="360"/>
        <w:ind w:firstLine="0"/>
      </w:pPr>
      <w:r>
        <w:t xml:space="preserve">Таблица </w:t>
      </w:r>
      <w:fldSimple w:instr=" SEQ Таблица \* ARABIC ">
        <w:r w:rsidR="00415832">
          <w:rPr>
            <w:noProof/>
          </w:rPr>
          <w:t>3</w:t>
        </w:r>
      </w:fldSimple>
      <w:r>
        <w:t xml:space="preserve"> – Результаты применения алгоритма</w:t>
      </w:r>
    </w:p>
    <w:tbl>
      <w:tblPr>
        <w:tblStyle w:val="af0"/>
        <w:tblW w:w="5000" w:type="pct"/>
        <w:tblLook w:val="0600" w:firstRow="0" w:lastRow="0" w:firstColumn="0" w:lastColumn="0" w:noHBand="1" w:noVBand="1"/>
      </w:tblPr>
      <w:tblGrid>
        <w:gridCol w:w="1777"/>
        <w:gridCol w:w="1100"/>
        <w:gridCol w:w="1594"/>
        <w:gridCol w:w="1242"/>
        <w:gridCol w:w="1094"/>
        <w:gridCol w:w="1585"/>
        <w:gridCol w:w="1236"/>
      </w:tblGrid>
      <w:tr w:rsidR="00567A7A" w:rsidRPr="00567A7A" w14:paraId="0742019B" w14:textId="77777777" w:rsidTr="002D0DA8">
        <w:trPr>
          <w:trHeight w:val="674"/>
        </w:trPr>
        <w:tc>
          <w:tcPr>
            <w:tcW w:w="923" w:type="pct"/>
            <w:vAlign w:val="center"/>
            <w:hideMark/>
          </w:tcPr>
          <w:p w14:paraId="68648B8B" w14:textId="1FED2D7C" w:rsidR="00567A7A" w:rsidRPr="002D0DA8" w:rsidRDefault="00567A7A" w:rsidP="00832573">
            <w:pPr>
              <w:keepLines/>
              <w:ind w:firstLine="0"/>
              <w:jc w:val="center"/>
              <w:rPr>
                <w:rFonts w:cs="Times New Roman"/>
              </w:rPr>
            </w:pPr>
          </w:p>
        </w:tc>
        <w:tc>
          <w:tcPr>
            <w:tcW w:w="2044" w:type="pct"/>
            <w:gridSpan w:val="3"/>
            <w:vAlign w:val="center"/>
            <w:hideMark/>
          </w:tcPr>
          <w:p w14:paraId="744A539F" w14:textId="77777777" w:rsidR="00567A7A" w:rsidRPr="002D0DA8" w:rsidRDefault="00567A7A" w:rsidP="00832573">
            <w:pPr>
              <w:keepLines/>
              <w:ind w:firstLine="0"/>
              <w:jc w:val="center"/>
              <w:rPr>
                <w:rFonts w:cs="Times New Roman"/>
              </w:rPr>
            </w:pPr>
            <w:r w:rsidRPr="002D0DA8">
              <w:rPr>
                <w:rFonts w:cs="Times New Roman"/>
              </w:rPr>
              <w:t>Без анализа вероятностей</w:t>
            </w:r>
          </w:p>
        </w:tc>
        <w:tc>
          <w:tcPr>
            <w:tcW w:w="2034" w:type="pct"/>
            <w:gridSpan w:val="3"/>
            <w:vAlign w:val="center"/>
            <w:hideMark/>
          </w:tcPr>
          <w:p w14:paraId="6276EBD4" w14:textId="77777777" w:rsidR="00567A7A" w:rsidRPr="002D0DA8" w:rsidRDefault="00567A7A" w:rsidP="00832573">
            <w:pPr>
              <w:keepLines/>
              <w:ind w:firstLine="0"/>
              <w:jc w:val="center"/>
              <w:rPr>
                <w:rFonts w:cs="Times New Roman"/>
              </w:rPr>
            </w:pPr>
            <w:r w:rsidRPr="002D0DA8">
              <w:rPr>
                <w:rFonts w:cs="Times New Roman"/>
              </w:rPr>
              <w:t>С анализом вероятностей</w:t>
            </w:r>
          </w:p>
        </w:tc>
      </w:tr>
      <w:tr w:rsidR="00567A7A" w:rsidRPr="00567A7A" w14:paraId="4245C3C9" w14:textId="77777777" w:rsidTr="002D0DA8">
        <w:trPr>
          <w:trHeight w:val="674"/>
        </w:trPr>
        <w:tc>
          <w:tcPr>
            <w:tcW w:w="923" w:type="pct"/>
            <w:vAlign w:val="center"/>
            <w:hideMark/>
          </w:tcPr>
          <w:p w14:paraId="0A4445C5" w14:textId="77777777" w:rsidR="00567A7A" w:rsidRPr="002D0DA8" w:rsidRDefault="00567A7A" w:rsidP="00832573">
            <w:pPr>
              <w:keepLines/>
              <w:ind w:firstLine="0"/>
              <w:jc w:val="center"/>
              <w:rPr>
                <w:rFonts w:cs="Times New Roman"/>
              </w:rPr>
            </w:pPr>
            <w:r w:rsidRPr="002D0DA8">
              <w:rPr>
                <w:rFonts w:cs="Times New Roman"/>
              </w:rPr>
              <w:t>число мин</w:t>
            </w:r>
          </w:p>
        </w:tc>
        <w:tc>
          <w:tcPr>
            <w:tcW w:w="571" w:type="pct"/>
            <w:vAlign w:val="center"/>
            <w:hideMark/>
          </w:tcPr>
          <w:p w14:paraId="78353B5A" w14:textId="77777777" w:rsidR="00567A7A" w:rsidRPr="002D0DA8" w:rsidRDefault="00567A7A" w:rsidP="00832573">
            <w:pPr>
              <w:keepLines/>
              <w:ind w:firstLine="0"/>
              <w:jc w:val="center"/>
              <w:rPr>
                <w:rFonts w:cs="Times New Roman"/>
              </w:rPr>
            </w:pPr>
            <w:r w:rsidRPr="002D0DA8">
              <w:rPr>
                <w:rFonts w:cs="Times New Roman"/>
              </w:rPr>
              <w:t>игр</w:t>
            </w:r>
          </w:p>
        </w:tc>
        <w:tc>
          <w:tcPr>
            <w:tcW w:w="828" w:type="pct"/>
            <w:vAlign w:val="center"/>
            <w:hideMark/>
          </w:tcPr>
          <w:p w14:paraId="2D32F304" w14:textId="77777777" w:rsidR="00567A7A" w:rsidRPr="002D0DA8" w:rsidRDefault="00567A7A" w:rsidP="00832573">
            <w:pPr>
              <w:keepLines/>
              <w:ind w:firstLine="0"/>
              <w:jc w:val="center"/>
              <w:rPr>
                <w:rFonts w:cs="Times New Roman"/>
              </w:rPr>
            </w:pPr>
            <w:r w:rsidRPr="002D0DA8">
              <w:rPr>
                <w:rFonts w:cs="Times New Roman"/>
              </w:rPr>
              <w:t>побед</w:t>
            </w:r>
          </w:p>
        </w:tc>
        <w:tc>
          <w:tcPr>
            <w:tcW w:w="645" w:type="pct"/>
            <w:vAlign w:val="center"/>
            <w:hideMark/>
          </w:tcPr>
          <w:p w14:paraId="16A1BC18" w14:textId="77777777" w:rsidR="00567A7A" w:rsidRPr="002D0DA8" w:rsidRDefault="00567A7A" w:rsidP="00832573">
            <w:pPr>
              <w:keepLines/>
              <w:ind w:firstLine="0"/>
              <w:jc w:val="center"/>
              <w:rPr>
                <w:rFonts w:cs="Times New Roman"/>
              </w:rPr>
            </w:pPr>
            <w:r w:rsidRPr="002D0DA8">
              <w:rPr>
                <w:rFonts w:cs="Times New Roman"/>
              </w:rPr>
              <w:t>%</w:t>
            </w:r>
          </w:p>
        </w:tc>
        <w:tc>
          <w:tcPr>
            <w:tcW w:w="568" w:type="pct"/>
            <w:vAlign w:val="center"/>
            <w:hideMark/>
          </w:tcPr>
          <w:p w14:paraId="55B99DD0" w14:textId="77777777" w:rsidR="00567A7A" w:rsidRPr="002D0DA8" w:rsidRDefault="00567A7A" w:rsidP="00832573">
            <w:pPr>
              <w:keepLines/>
              <w:ind w:firstLine="0"/>
              <w:jc w:val="center"/>
              <w:rPr>
                <w:rFonts w:cs="Times New Roman"/>
              </w:rPr>
            </w:pPr>
            <w:r w:rsidRPr="002D0DA8">
              <w:rPr>
                <w:rFonts w:cs="Times New Roman"/>
              </w:rPr>
              <w:t>игр</w:t>
            </w:r>
          </w:p>
        </w:tc>
        <w:tc>
          <w:tcPr>
            <w:tcW w:w="823" w:type="pct"/>
            <w:vAlign w:val="center"/>
            <w:hideMark/>
          </w:tcPr>
          <w:p w14:paraId="4CE81E23" w14:textId="77777777" w:rsidR="00567A7A" w:rsidRPr="002D0DA8" w:rsidRDefault="00567A7A" w:rsidP="00832573">
            <w:pPr>
              <w:keepLines/>
              <w:ind w:firstLine="0"/>
              <w:jc w:val="center"/>
              <w:rPr>
                <w:rFonts w:cs="Times New Roman"/>
              </w:rPr>
            </w:pPr>
            <w:r w:rsidRPr="002D0DA8">
              <w:rPr>
                <w:rFonts w:cs="Times New Roman"/>
              </w:rPr>
              <w:t>побед</w:t>
            </w:r>
          </w:p>
        </w:tc>
        <w:tc>
          <w:tcPr>
            <w:tcW w:w="642" w:type="pct"/>
            <w:vAlign w:val="center"/>
            <w:hideMark/>
          </w:tcPr>
          <w:p w14:paraId="7FD8FBEE" w14:textId="77777777" w:rsidR="00567A7A" w:rsidRPr="002D0DA8" w:rsidRDefault="00567A7A" w:rsidP="00832573">
            <w:pPr>
              <w:keepLines/>
              <w:ind w:firstLine="0"/>
              <w:jc w:val="center"/>
              <w:rPr>
                <w:rFonts w:cs="Times New Roman"/>
              </w:rPr>
            </w:pPr>
            <w:r w:rsidRPr="002D0DA8">
              <w:rPr>
                <w:rFonts w:cs="Times New Roman"/>
              </w:rPr>
              <w:t>%</w:t>
            </w:r>
          </w:p>
        </w:tc>
      </w:tr>
      <w:tr w:rsidR="00567A7A" w:rsidRPr="00567A7A" w14:paraId="4ED3A84B" w14:textId="77777777" w:rsidTr="002D0DA8">
        <w:trPr>
          <w:trHeight w:val="674"/>
        </w:trPr>
        <w:tc>
          <w:tcPr>
            <w:tcW w:w="923" w:type="pct"/>
            <w:vAlign w:val="center"/>
            <w:hideMark/>
          </w:tcPr>
          <w:p w14:paraId="0974C645" w14:textId="72409814" w:rsidR="00567A7A" w:rsidRPr="002D0DA8" w:rsidRDefault="002D0DA8" w:rsidP="00832573">
            <w:pPr>
              <w:keepLines/>
              <w:ind w:firstLine="0"/>
              <w:jc w:val="center"/>
              <w:rPr>
                <w:rFonts w:cs="Times New Roman"/>
              </w:rPr>
            </w:pPr>
            <m:oMathPara>
              <m:oMath>
                <m:r>
                  <w:rPr>
                    <w:rFonts w:ascii="Cambria Math" w:hAnsi="Cambria Math" w:cs="Times New Roman"/>
                    <w:lang w:val="en-US"/>
                  </w:rPr>
                  <m:t>q=10</m:t>
                </m:r>
              </m:oMath>
            </m:oMathPara>
          </w:p>
        </w:tc>
        <w:tc>
          <w:tcPr>
            <w:tcW w:w="571" w:type="pct"/>
            <w:vAlign w:val="center"/>
            <w:hideMark/>
          </w:tcPr>
          <w:p w14:paraId="5FE70D25"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DF03A9B" w14:textId="77777777" w:rsidR="00567A7A" w:rsidRPr="002D0DA8" w:rsidRDefault="00567A7A" w:rsidP="00832573">
            <w:pPr>
              <w:keepLines/>
              <w:ind w:firstLine="0"/>
              <w:jc w:val="center"/>
              <w:rPr>
                <w:rFonts w:cs="Times New Roman"/>
              </w:rPr>
            </w:pPr>
            <w:r w:rsidRPr="002D0DA8">
              <w:rPr>
                <w:rFonts w:cs="Times New Roman"/>
              </w:rPr>
              <w:t>38</w:t>
            </w:r>
          </w:p>
        </w:tc>
        <w:tc>
          <w:tcPr>
            <w:tcW w:w="645" w:type="pct"/>
            <w:vAlign w:val="center"/>
            <w:hideMark/>
          </w:tcPr>
          <w:p w14:paraId="440510F1" w14:textId="77777777" w:rsidR="00567A7A" w:rsidRPr="002D0DA8" w:rsidRDefault="00567A7A" w:rsidP="00832573">
            <w:pPr>
              <w:keepLines/>
              <w:ind w:firstLine="0"/>
              <w:jc w:val="center"/>
              <w:rPr>
                <w:rFonts w:cs="Times New Roman"/>
              </w:rPr>
            </w:pPr>
            <w:r w:rsidRPr="002D0DA8">
              <w:rPr>
                <w:rFonts w:cs="Times New Roman"/>
              </w:rPr>
              <w:t>76,0</w:t>
            </w:r>
          </w:p>
        </w:tc>
        <w:tc>
          <w:tcPr>
            <w:tcW w:w="568" w:type="pct"/>
            <w:vAlign w:val="center"/>
            <w:hideMark/>
          </w:tcPr>
          <w:p w14:paraId="1167D614"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578C7FA7" w14:textId="77777777" w:rsidR="00567A7A" w:rsidRPr="002D0DA8" w:rsidRDefault="00567A7A" w:rsidP="00832573">
            <w:pPr>
              <w:keepLines/>
              <w:ind w:firstLine="0"/>
              <w:jc w:val="center"/>
              <w:rPr>
                <w:rFonts w:cs="Times New Roman"/>
              </w:rPr>
            </w:pPr>
            <w:r w:rsidRPr="002D0DA8">
              <w:rPr>
                <w:rFonts w:cs="Times New Roman"/>
              </w:rPr>
              <w:t>34</w:t>
            </w:r>
          </w:p>
        </w:tc>
        <w:tc>
          <w:tcPr>
            <w:tcW w:w="642" w:type="pct"/>
            <w:vAlign w:val="center"/>
            <w:hideMark/>
          </w:tcPr>
          <w:p w14:paraId="440A00F6" w14:textId="77777777" w:rsidR="00567A7A" w:rsidRPr="002D0DA8" w:rsidRDefault="00567A7A" w:rsidP="00832573">
            <w:pPr>
              <w:keepLines/>
              <w:ind w:firstLine="0"/>
              <w:jc w:val="center"/>
              <w:rPr>
                <w:rFonts w:cs="Times New Roman"/>
              </w:rPr>
            </w:pPr>
            <w:r w:rsidRPr="002D0DA8">
              <w:rPr>
                <w:rFonts w:cs="Times New Roman"/>
              </w:rPr>
              <w:t>69,4</w:t>
            </w:r>
          </w:p>
        </w:tc>
      </w:tr>
      <w:tr w:rsidR="00567A7A" w:rsidRPr="00567A7A" w14:paraId="3E427CE1" w14:textId="77777777" w:rsidTr="002D0DA8">
        <w:trPr>
          <w:trHeight w:val="674"/>
        </w:trPr>
        <w:tc>
          <w:tcPr>
            <w:tcW w:w="923" w:type="pct"/>
            <w:vAlign w:val="center"/>
            <w:hideMark/>
          </w:tcPr>
          <w:p w14:paraId="28EC37AA" w14:textId="2D9D80D5" w:rsidR="00567A7A" w:rsidRPr="002D0DA8" w:rsidRDefault="002D0DA8" w:rsidP="00832573">
            <w:pPr>
              <w:keepLines/>
              <w:ind w:firstLine="0"/>
              <w:jc w:val="center"/>
              <w:rPr>
                <w:rFonts w:cs="Times New Roman"/>
              </w:rPr>
            </w:pPr>
            <m:oMathPara>
              <m:oMath>
                <m:r>
                  <w:rPr>
                    <w:rFonts w:ascii="Cambria Math" w:hAnsi="Cambria Math" w:cs="Times New Roman"/>
                    <w:lang w:val="en-US"/>
                  </w:rPr>
                  <m:t>q=15</m:t>
                </m:r>
              </m:oMath>
            </m:oMathPara>
          </w:p>
        </w:tc>
        <w:tc>
          <w:tcPr>
            <w:tcW w:w="571" w:type="pct"/>
            <w:vAlign w:val="center"/>
            <w:hideMark/>
          </w:tcPr>
          <w:p w14:paraId="09203640"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3CDDF49" w14:textId="77777777" w:rsidR="00567A7A" w:rsidRPr="002D0DA8" w:rsidRDefault="00567A7A" w:rsidP="00832573">
            <w:pPr>
              <w:keepLines/>
              <w:ind w:firstLine="0"/>
              <w:jc w:val="center"/>
              <w:rPr>
                <w:rFonts w:cs="Times New Roman"/>
              </w:rPr>
            </w:pPr>
            <w:r w:rsidRPr="002D0DA8">
              <w:rPr>
                <w:rFonts w:cs="Times New Roman"/>
              </w:rPr>
              <w:t>6</w:t>
            </w:r>
          </w:p>
        </w:tc>
        <w:tc>
          <w:tcPr>
            <w:tcW w:w="645" w:type="pct"/>
            <w:vAlign w:val="center"/>
            <w:hideMark/>
          </w:tcPr>
          <w:p w14:paraId="7BFBC989" w14:textId="77777777" w:rsidR="00567A7A" w:rsidRPr="002D0DA8" w:rsidRDefault="00567A7A" w:rsidP="00832573">
            <w:pPr>
              <w:keepLines/>
              <w:ind w:firstLine="0"/>
              <w:jc w:val="center"/>
              <w:rPr>
                <w:rFonts w:cs="Times New Roman"/>
              </w:rPr>
            </w:pPr>
            <w:r w:rsidRPr="002D0DA8">
              <w:rPr>
                <w:rFonts w:cs="Times New Roman"/>
              </w:rPr>
              <w:t>12,0</w:t>
            </w:r>
          </w:p>
        </w:tc>
        <w:tc>
          <w:tcPr>
            <w:tcW w:w="568" w:type="pct"/>
            <w:vAlign w:val="center"/>
            <w:hideMark/>
          </w:tcPr>
          <w:p w14:paraId="056F7AB1"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20C29DC3" w14:textId="77777777" w:rsidR="00567A7A" w:rsidRPr="002D0DA8" w:rsidRDefault="00567A7A" w:rsidP="00832573">
            <w:pPr>
              <w:keepLines/>
              <w:ind w:firstLine="0"/>
              <w:jc w:val="center"/>
              <w:rPr>
                <w:rFonts w:cs="Times New Roman"/>
              </w:rPr>
            </w:pPr>
            <w:r w:rsidRPr="002D0DA8">
              <w:rPr>
                <w:rFonts w:cs="Times New Roman"/>
              </w:rPr>
              <w:t>23</w:t>
            </w:r>
          </w:p>
        </w:tc>
        <w:tc>
          <w:tcPr>
            <w:tcW w:w="642" w:type="pct"/>
            <w:vAlign w:val="center"/>
            <w:hideMark/>
          </w:tcPr>
          <w:p w14:paraId="652B03ED" w14:textId="77777777" w:rsidR="00567A7A" w:rsidRPr="002D0DA8" w:rsidRDefault="00567A7A" w:rsidP="00832573">
            <w:pPr>
              <w:keepLines/>
              <w:ind w:firstLine="0"/>
              <w:jc w:val="center"/>
              <w:rPr>
                <w:rFonts w:cs="Times New Roman"/>
              </w:rPr>
            </w:pPr>
            <w:r w:rsidRPr="002D0DA8">
              <w:rPr>
                <w:rFonts w:cs="Times New Roman"/>
              </w:rPr>
              <w:t>46,9</w:t>
            </w:r>
          </w:p>
        </w:tc>
      </w:tr>
      <w:tr w:rsidR="00567A7A" w:rsidRPr="00567A7A" w14:paraId="79B44622" w14:textId="77777777" w:rsidTr="002D0DA8">
        <w:trPr>
          <w:trHeight w:val="707"/>
        </w:trPr>
        <w:tc>
          <w:tcPr>
            <w:tcW w:w="923" w:type="pct"/>
            <w:vAlign w:val="center"/>
            <w:hideMark/>
          </w:tcPr>
          <w:p w14:paraId="17BD9F27" w14:textId="47BD8DB6" w:rsidR="00567A7A" w:rsidRPr="002D0DA8" w:rsidRDefault="00213005" w:rsidP="00832573">
            <w:pPr>
              <w:keepLines/>
              <w:ind w:firstLine="0"/>
              <w:jc w:val="center"/>
              <w:rPr>
                <w:rFonts w:cs="Times New Roman"/>
              </w:rPr>
            </w:pPr>
            <m:oMathPara>
              <m:oMath>
                <m:r>
                  <w:rPr>
                    <w:rFonts w:ascii="Cambria Math" w:hAnsi="Cambria Math" w:cs="Times New Roman"/>
                    <w:lang w:val="en-US"/>
                  </w:rPr>
                  <m:t>q=20</m:t>
                </m:r>
              </m:oMath>
            </m:oMathPara>
          </w:p>
        </w:tc>
        <w:tc>
          <w:tcPr>
            <w:tcW w:w="571" w:type="pct"/>
            <w:vAlign w:val="center"/>
            <w:hideMark/>
          </w:tcPr>
          <w:p w14:paraId="608F65B8"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783E39C7" w14:textId="77777777" w:rsidR="00567A7A" w:rsidRPr="002D0DA8" w:rsidRDefault="00567A7A" w:rsidP="00832573">
            <w:pPr>
              <w:keepLines/>
              <w:ind w:firstLine="0"/>
              <w:jc w:val="center"/>
              <w:rPr>
                <w:rFonts w:cs="Times New Roman"/>
              </w:rPr>
            </w:pPr>
            <w:r w:rsidRPr="002D0DA8">
              <w:rPr>
                <w:rFonts w:cs="Times New Roman"/>
              </w:rPr>
              <w:t>0,5</w:t>
            </w:r>
          </w:p>
        </w:tc>
        <w:tc>
          <w:tcPr>
            <w:tcW w:w="645" w:type="pct"/>
            <w:vAlign w:val="center"/>
            <w:hideMark/>
          </w:tcPr>
          <w:p w14:paraId="063B83C1" w14:textId="77777777" w:rsidR="00567A7A" w:rsidRPr="002D0DA8" w:rsidRDefault="00567A7A" w:rsidP="00832573">
            <w:pPr>
              <w:keepLines/>
              <w:ind w:firstLine="0"/>
              <w:jc w:val="center"/>
              <w:rPr>
                <w:rFonts w:cs="Times New Roman"/>
              </w:rPr>
            </w:pPr>
            <w:r w:rsidRPr="002D0DA8">
              <w:rPr>
                <w:rFonts w:cs="Times New Roman"/>
              </w:rPr>
              <w:t>1,0</w:t>
            </w:r>
          </w:p>
        </w:tc>
        <w:tc>
          <w:tcPr>
            <w:tcW w:w="568" w:type="pct"/>
            <w:vAlign w:val="center"/>
            <w:hideMark/>
          </w:tcPr>
          <w:p w14:paraId="343A2B5A" w14:textId="77777777" w:rsidR="00567A7A" w:rsidRPr="002D0DA8" w:rsidRDefault="00567A7A" w:rsidP="00832573">
            <w:pPr>
              <w:keepLines/>
              <w:ind w:firstLine="0"/>
              <w:jc w:val="center"/>
              <w:rPr>
                <w:rFonts w:cs="Times New Roman"/>
              </w:rPr>
            </w:pPr>
            <w:r w:rsidRPr="002D0DA8">
              <w:rPr>
                <w:rFonts w:cs="Times New Roman"/>
              </w:rPr>
              <w:t>72</w:t>
            </w:r>
          </w:p>
        </w:tc>
        <w:tc>
          <w:tcPr>
            <w:tcW w:w="823" w:type="pct"/>
            <w:vAlign w:val="center"/>
            <w:hideMark/>
          </w:tcPr>
          <w:p w14:paraId="369DE3ED" w14:textId="77777777" w:rsidR="00567A7A" w:rsidRPr="002D0DA8" w:rsidRDefault="00567A7A" w:rsidP="00832573">
            <w:pPr>
              <w:keepLines/>
              <w:ind w:firstLine="0"/>
              <w:jc w:val="center"/>
              <w:rPr>
                <w:rFonts w:cs="Times New Roman"/>
              </w:rPr>
            </w:pPr>
            <w:r w:rsidRPr="002D0DA8">
              <w:rPr>
                <w:rFonts w:cs="Times New Roman"/>
              </w:rPr>
              <w:t>6</w:t>
            </w:r>
          </w:p>
        </w:tc>
        <w:tc>
          <w:tcPr>
            <w:tcW w:w="642" w:type="pct"/>
            <w:vAlign w:val="center"/>
            <w:hideMark/>
          </w:tcPr>
          <w:p w14:paraId="623DD8D5" w14:textId="77777777" w:rsidR="00567A7A" w:rsidRPr="002D0DA8" w:rsidRDefault="00567A7A" w:rsidP="00832573">
            <w:pPr>
              <w:keepLines/>
              <w:ind w:firstLine="0"/>
              <w:jc w:val="center"/>
              <w:rPr>
                <w:rFonts w:cs="Times New Roman"/>
              </w:rPr>
            </w:pPr>
            <w:r w:rsidRPr="002D0DA8">
              <w:rPr>
                <w:rFonts w:cs="Times New Roman"/>
              </w:rPr>
              <w:t>8,3</w:t>
            </w:r>
          </w:p>
        </w:tc>
      </w:tr>
    </w:tbl>
    <w:p w14:paraId="6EE4AACF" w14:textId="321581B9" w:rsidR="003D4D97" w:rsidRDefault="003D4D97" w:rsidP="006D1624">
      <w:pPr>
        <w:pStyle w:val="3"/>
      </w:pPr>
      <w:bookmarkStart w:id="20" w:name="_Toc103889613"/>
      <w:r>
        <w:t>1.4.2 Сторонний алгоритм решения игры «Сапёр»</w:t>
      </w:r>
      <w:bookmarkEnd w:id="20"/>
    </w:p>
    <w:p w14:paraId="7E1E5538" w14:textId="505D414F" w:rsidR="0084240D" w:rsidRDefault="0084240D" w:rsidP="0084240D">
      <w:r>
        <w:t>Рассмотрим ещё один алгоритм поиска решения игры «Сапёр»</w:t>
      </w:r>
      <w:r w:rsidR="00CE734B">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Комаров_Осторожно_мины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415832" w:rsidRPr="00415832">
        <w:t>19</w:t>
      </w:r>
      <w:r w:rsidR="00416FA7">
        <w:rPr>
          <w:lang w:val="en-US"/>
        </w:rPr>
        <w:fldChar w:fldCharType="end"/>
      </w:r>
      <w:r w:rsidR="00416FA7" w:rsidRPr="00416FA7">
        <w:t>]</w:t>
      </w:r>
      <w:r>
        <w:t>.</w:t>
      </w:r>
    </w:p>
    <w:p w14:paraId="180A9359" w14:textId="26F77DE1" w:rsidR="00CE734B" w:rsidRDefault="00CE734B" w:rsidP="001678DA">
      <w:pPr>
        <w:pStyle w:val="a1"/>
        <w:numPr>
          <w:ilvl w:val="0"/>
          <w:numId w:val="0"/>
        </w:numPr>
        <w:ind w:firstLine="709"/>
      </w:pPr>
      <w:r>
        <w:t xml:space="preserve">В начале игры психологически проще обезвреживать единицы, а, точнее, те клетки, </w:t>
      </w:r>
      <w:r w:rsidR="00504603">
        <w:t xml:space="preserve">в которых стоит единица и есть смежная к ней только одна закрытая (рисунок </w:t>
      </w:r>
      <w:fldSimple w:instr=" SEQ Ссылка_на_рисунок \* ARABIC ">
        <w:r w:rsidR="00F14882">
          <w:rPr>
            <w:noProof/>
          </w:rPr>
          <w:t>8</w:t>
        </w:r>
      </w:fldSimple>
      <w:r w:rsidR="00504603">
        <w:t>).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832573">
      <w:pPr>
        <w:keepLines/>
        <w:ind w:firstLine="0"/>
        <w:jc w:val="center"/>
      </w:pPr>
      <w:r>
        <w:rPr>
          <w:noProof/>
        </w:rPr>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54A15845" w:rsidR="00504603" w:rsidRDefault="00504603" w:rsidP="00832573">
      <w:pPr>
        <w:pStyle w:val="a6"/>
        <w:keepLines/>
      </w:pPr>
      <w:r>
        <w:t xml:space="preserve">Рисунок </w:t>
      </w:r>
      <w:fldSimple w:instr=" SEQ Рисунок \* ARABIC ">
        <w:r w:rsidR="00415832">
          <w:rPr>
            <w:noProof/>
          </w:rPr>
          <w:t>8</w:t>
        </w:r>
      </w:fldSimple>
      <w:r>
        <w:t xml:space="preserve"> – Пример 1</w:t>
      </w:r>
    </w:p>
    <w:p w14:paraId="367B8AD1" w14:textId="39FFD24A" w:rsidR="00504603" w:rsidRDefault="00195252" w:rsidP="001678DA">
      <w:pPr>
        <w:pStyle w:val="a1"/>
        <w:numPr>
          <w:ilvl w:val="0"/>
          <w:numId w:val="0"/>
        </w:numPr>
        <w:ind w:firstLine="709"/>
      </w:pPr>
      <w:r>
        <w:lastRenderedPageBreak/>
        <w:t xml:space="preserve">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w:t>
      </w:r>
      <w:fldSimple w:instr=" SEQ Ссылка_на_рисунок \* ARABIC ">
        <w:r w:rsidR="00F14882">
          <w:rPr>
            <w:noProof/>
          </w:rPr>
          <w:t>9</w:t>
        </w:r>
      </w:fldSimple>
      <w:r>
        <w:t>).</w:t>
      </w:r>
    </w:p>
    <w:p w14:paraId="32C052B9" w14:textId="63AD83AB" w:rsidR="00195252" w:rsidRDefault="00195252" w:rsidP="00195252">
      <w:pPr>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1F5DCF6A" w:rsidR="00195252" w:rsidRDefault="00195252" w:rsidP="00195252">
      <w:pPr>
        <w:pStyle w:val="a6"/>
      </w:pPr>
      <w:r>
        <w:t xml:space="preserve">Рисунок </w:t>
      </w:r>
      <w:fldSimple w:instr=" SEQ Рисунок \* ARABIC ">
        <w:r w:rsidR="00415832">
          <w:rPr>
            <w:noProof/>
          </w:rPr>
          <w:t>9</w:t>
        </w:r>
      </w:fldSimple>
      <w:r>
        <w:t xml:space="preserve"> – Пример 2</w:t>
      </w:r>
    </w:p>
    <w:p w14:paraId="0B60A506" w14:textId="25360147" w:rsidR="00195252" w:rsidRDefault="00E53FDE" w:rsidP="001678DA">
      <w:pPr>
        <w:pStyle w:val="a1"/>
        <w:numPr>
          <w:ilvl w:val="0"/>
          <w:numId w:val="0"/>
        </w:numPr>
        <w:ind w:firstLine="709"/>
      </w:pPr>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w:t>
      </w:r>
      <w:fldSimple w:instr=" SEQ Ссылка_на_рисунок \* ARABIC ">
        <w:r w:rsidR="00F14882">
          <w:rPr>
            <w:noProof/>
          </w:rPr>
          <w:t>10</w:t>
        </w:r>
      </w:fldSimple>
      <w:r>
        <w:t xml:space="preserve">). Или если суммарное количество смежных закрытых и заминированных клеток </w:t>
      </w:r>
      <w:r w:rsidR="001209ED">
        <w:t xml:space="preserve">дают в точности необходимое число мин, то все такие закрытые клетки заминированы (рисунок </w:t>
      </w:r>
      <w:fldSimple w:instr=" SEQ Ссылка_на_рисунок \* ARABIC ">
        <w:r w:rsidR="00F14882">
          <w:rPr>
            <w:noProof/>
          </w:rPr>
          <w:t>11</w:t>
        </w:r>
      </w:fldSimple>
      <w:r w:rsidR="001209ED">
        <w:t>). Также учтём тот факт, что закрытыми являются все те 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E53FDE">
      <w:pPr>
        <w:ind w:firstLine="0"/>
        <w:jc w:val="center"/>
      </w:pPr>
      <w:r>
        <w:rPr>
          <w:noProof/>
        </w:rPr>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325164F3" w:rsidR="00E53FDE" w:rsidRDefault="00E53FDE" w:rsidP="00E53FDE">
      <w:pPr>
        <w:pStyle w:val="a6"/>
      </w:pPr>
      <w:r>
        <w:t xml:space="preserve">Рисунок </w:t>
      </w:r>
      <w:fldSimple w:instr=" SEQ Рисунок \* ARABIC ">
        <w:r w:rsidR="00415832">
          <w:rPr>
            <w:noProof/>
          </w:rPr>
          <w:t>10</w:t>
        </w:r>
      </w:fldSimple>
      <w:r>
        <w:t xml:space="preserve"> – Пример 3</w:t>
      </w:r>
    </w:p>
    <w:p w14:paraId="0217E85D" w14:textId="7BCB0FBB" w:rsidR="001209ED" w:rsidRDefault="001209ED" w:rsidP="001209ED">
      <w:pPr>
        <w:pStyle w:val="a6"/>
        <w:keepNext/>
        <w:keepLines/>
      </w:pPr>
      <w:r>
        <w:rPr>
          <w:noProof/>
        </w:rPr>
        <w:lastRenderedPageBreak/>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7E161961" w:rsidR="001209ED" w:rsidRDefault="001209ED" w:rsidP="001209ED">
      <w:pPr>
        <w:pStyle w:val="a6"/>
        <w:keepNext/>
        <w:keepLines/>
      </w:pPr>
      <w:r>
        <w:t xml:space="preserve">Рисунок </w:t>
      </w:r>
      <w:fldSimple w:instr=" SEQ Рисунок \* ARABIC ">
        <w:r w:rsidR="00415832">
          <w:rPr>
            <w:noProof/>
          </w:rPr>
          <w:t>11</w:t>
        </w:r>
      </w:fldSimple>
      <w:r>
        <w:t xml:space="preserve"> – Пример 4</w:t>
      </w:r>
    </w:p>
    <w:p w14:paraId="70A118BD" w14:textId="656A5F3B" w:rsidR="00F47155" w:rsidRDefault="00F47155" w:rsidP="001678DA">
      <w:pPr>
        <w:pStyle w:val="a1"/>
        <w:numPr>
          <w:ilvl w:val="0"/>
          <w:numId w:val="0"/>
        </w:numPr>
        <w:ind w:firstLine="709"/>
      </w:pPr>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xml:space="preserve">. «Профессионал» же из-за высокого относительного количества мин на клетку порождает интересные случаи (рисунок </w:t>
      </w:r>
      <w:fldSimple w:instr=" SEQ Ссылка_на_рисунок \* ARABIC ">
        <w:r w:rsidR="00F14882">
          <w:rPr>
            <w:noProof/>
          </w:rPr>
          <w:t>12</w:t>
        </w:r>
      </w:fldSimple>
      <w:r w:rsidR="00E543AF">
        <w:t>).</w:t>
      </w:r>
    </w:p>
    <w:p w14:paraId="097B1A7D" w14:textId="18941605" w:rsidR="00E543AF" w:rsidRDefault="00E543AF" w:rsidP="00E543AF">
      <w:pPr>
        <w:ind w:firstLine="0"/>
        <w:jc w:val="center"/>
      </w:pPr>
      <w:r>
        <w:rPr>
          <w:noProof/>
        </w:rPr>
        <w:drawing>
          <wp:inline distT="0" distB="0" distL="0" distR="0" wp14:anchorId="2820EE20" wp14:editId="125C0CC8">
            <wp:extent cx="53435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647825"/>
                    </a:xfrm>
                    <a:prstGeom prst="rect">
                      <a:avLst/>
                    </a:prstGeom>
                  </pic:spPr>
                </pic:pic>
              </a:graphicData>
            </a:graphic>
          </wp:inline>
        </w:drawing>
      </w:r>
    </w:p>
    <w:p w14:paraId="041D7D82" w14:textId="5E076D70" w:rsidR="00E543AF" w:rsidRDefault="00E543AF" w:rsidP="00E543AF">
      <w:pPr>
        <w:pStyle w:val="a6"/>
      </w:pPr>
      <w:r>
        <w:t xml:space="preserve">Рисунок </w:t>
      </w:r>
      <w:fldSimple w:instr=" SEQ Рисунок \* ARABIC ">
        <w:r w:rsidR="00415832">
          <w:rPr>
            <w:noProof/>
          </w:rPr>
          <w:t>12</w:t>
        </w:r>
      </w:fldSimple>
      <w:r>
        <w:t xml:space="preserve"> – Пример 5</w:t>
      </w:r>
    </w:p>
    <w:p w14:paraId="4A2B6CA3" w14:textId="56274928" w:rsidR="00E543AF" w:rsidRDefault="00E543AF" w:rsidP="001678DA">
      <w:pPr>
        <w:pStyle w:val="a1"/>
        <w:numPr>
          <w:ilvl w:val="0"/>
          <w:numId w:val="0"/>
        </w:numPr>
        <w:ind w:firstLine="709"/>
      </w:pPr>
      <w:r>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w:t>
      </w:r>
      <w:r w:rsidR="00983302">
        <w:t xml:space="preserve">На рисунке 12 а мина для </w:t>
      </w:r>
      <w:r w:rsidR="00983302">
        <w:rPr>
          <w:lang w:val="en-US"/>
        </w:rPr>
        <w:t>B</w:t>
      </w:r>
      <w:r w:rsidR="00983302" w:rsidRPr="006075D0">
        <w:t xml:space="preserve">1 </w:t>
      </w:r>
      <w:r w:rsidR="00983302">
        <w:t xml:space="preserve">может находиться </w:t>
      </w:r>
      <w:r w:rsidR="006075D0">
        <w:t xml:space="preserve">в </w:t>
      </w:r>
      <w:r w:rsidR="006075D0">
        <w:rPr>
          <w:lang w:val="en-US"/>
        </w:rPr>
        <w:t>A</w:t>
      </w:r>
      <w:r w:rsidR="006075D0" w:rsidRPr="006075D0">
        <w:t xml:space="preserve">1 </w:t>
      </w:r>
      <w:r w:rsidR="006075D0">
        <w:t xml:space="preserve">или в </w:t>
      </w:r>
      <w:r w:rsidR="006075D0">
        <w:rPr>
          <w:lang w:val="en-US"/>
        </w:rPr>
        <w:t>A</w:t>
      </w:r>
      <w:r w:rsidR="006075D0" w:rsidRPr="006075D0">
        <w:t>2</w:t>
      </w:r>
      <w:r w:rsidR="006075D0">
        <w:t xml:space="preserve"> и нигде больше, а эти клетки влияют на </w:t>
      </w:r>
      <w:r w:rsidR="006075D0">
        <w:rPr>
          <w:lang w:val="en-US"/>
        </w:rPr>
        <w:t>B</w:t>
      </w:r>
      <w:r w:rsidR="006075D0" w:rsidRPr="006075D0">
        <w:t xml:space="preserve">2: </w:t>
      </w:r>
      <w:r w:rsidR="006075D0">
        <w:t xml:space="preserve">если в </w:t>
      </w:r>
      <w:r w:rsidR="006075D0">
        <w:rPr>
          <w:lang w:val="en-US"/>
        </w:rPr>
        <w:t>A</w:t>
      </w:r>
      <w:r w:rsidR="006075D0" w:rsidRPr="006075D0">
        <w:t>1-</w:t>
      </w:r>
      <w:r w:rsidR="006075D0">
        <w:rPr>
          <w:lang w:val="en-US"/>
        </w:rPr>
        <w:t>A</w:t>
      </w:r>
      <w:r w:rsidR="006075D0" w:rsidRPr="006075D0">
        <w:t xml:space="preserve">2 </w:t>
      </w:r>
      <w:r w:rsidR="006075D0">
        <w:t xml:space="preserve">точно находится мина, то в </w:t>
      </w:r>
      <w:r w:rsidR="006075D0">
        <w:rPr>
          <w:lang w:val="en-US"/>
        </w:rPr>
        <w:t>A</w:t>
      </w:r>
      <w:r w:rsidR="006075D0" w:rsidRPr="006075D0">
        <w:t xml:space="preserve">3 </w:t>
      </w:r>
      <w:r w:rsidR="006075D0">
        <w:t xml:space="preserve">точно безопасно (рисунок </w:t>
      </w:r>
      <w:fldSimple w:instr=" SEQ Ссылка_на_рисунок \* ARABIC ">
        <w:r w:rsidR="00F14882">
          <w:rPr>
            <w:noProof/>
          </w:rPr>
          <w:t>13</w:t>
        </w:r>
      </w:fldSimple>
      <w:r w:rsidR="006075D0">
        <w:t xml:space="preserve">). Похожим образом открываются клетки на рисунке 12 б; для </w:t>
      </w:r>
      <w:r w:rsidR="006075D0">
        <w:rPr>
          <w:lang w:val="en-US"/>
        </w:rPr>
        <w:t>C</w:t>
      </w:r>
      <w:r w:rsidR="006075D0" w:rsidRPr="006075D0">
        <w:t xml:space="preserve">2 </w:t>
      </w:r>
      <w:r w:rsidR="006075D0">
        <w:t>возможны только три варианта расстановки мин (</w:t>
      </w:r>
      <w:r w:rsidR="006075D0">
        <w:rPr>
          <w:lang w:val="en-US"/>
        </w:rPr>
        <w:t>B</w:t>
      </w:r>
      <w:r w:rsidR="006075D0" w:rsidRPr="006075D0">
        <w:t>1-</w:t>
      </w:r>
      <w:r w:rsidR="006075D0">
        <w:rPr>
          <w:lang w:val="en-US"/>
        </w:rPr>
        <w:t>C</w:t>
      </w:r>
      <w:r w:rsidR="006075D0" w:rsidRPr="006075D0">
        <w:t xml:space="preserve">1, </w:t>
      </w:r>
      <w:r w:rsidR="006075D0">
        <w:rPr>
          <w:lang w:val="en-US"/>
        </w:rPr>
        <w:t>C</w:t>
      </w:r>
      <w:r w:rsidR="006075D0" w:rsidRPr="006075D0">
        <w:t>1-</w:t>
      </w:r>
      <w:r w:rsidR="006075D0">
        <w:rPr>
          <w:lang w:val="en-US"/>
        </w:rPr>
        <w:t>D</w:t>
      </w:r>
      <w:r w:rsidR="006075D0" w:rsidRPr="006075D0">
        <w:t xml:space="preserve">1 </w:t>
      </w:r>
      <w:r w:rsidR="006075D0">
        <w:t xml:space="preserve">и </w:t>
      </w:r>
      <w:r w:rsidR="006075D0">
        <w:rPr>
          <w:lang w:val="en-US"/>
        </w:rPr>
        <w:t>B</w:t>
      </w:r>
      <w:r w:rsidR="006075D0" w:rsidRPr="006075D0">
        <w:t>1-</w:t>
      </w:r>
      <w:r w:rsidR="006075D0">
        <w:rPr>
          <w:lang w:val="en-US"/>
        </w:rPr>
        <w:t>D</w:t>
      </w:r>
      <w:r w:rsidR="006075D0" w:rsidRPr="006075D0">
        <w:t xml:space="preserve">1), </w:t>
      </w:r>
      <w:r w:rsidR="006075D0">
        <w:t xml:space="preserve">и только один вариант правильный, так как в остальных двух превышается число расставленных мин для клеток </w:t>
      </w:r>
      <w:r w:rsidR="006075D0">
        <w:rPr>
          <w:lang w:val="en-US"/>
        </w:rPr>
        <w:t>B</w:t>
      </w:r>
      <w:r w:rsidR="006075D0" w:rsidRPr="006075D0">
        <w:t xml:space="preserve">2 </w:t>
      </w:r>
      <w:r w:rsidR="006075D0">
        <w:t xml:space="preserve">и </w:t>
      </w:r>
      <w:r w:rsidR="006075D0">
        <w:rPr>
          <w:lang w:val="en-US"/>
        </w:rPr>
        <w:t>C</w:t>
      </w:r>
      <w:r w:rsidR="006075D0" w:rsidRPr="006075D0">
        <w:t>2 (</w:t>
      </w:r>
      <w:r w:rsidR="006075D0">
        <w:t xml:space="preserve">рисунок </w:t>
      </w:r>
      <w:fldSimple w:instr=" SEQ Ссылка_на_рисунок \* ARABIC ">
        <w:r w:rsidR="00F14882">
          <w:rPr>
            <w:noProof/>
          </w:rPr>
          <w:t>14</w:t>
        </w:r>
      </w:fldSimple>
      <w:r w:rsidR="006075D0">
        <w:t xml:space="preserve">). И, наконец, на рисунке 12 в клетка </w:t>
      </w:r>
      <w:r w:rsidR="006075D0">
        <w:rPr>
          <w:lang w:val="en-US"/>
        </w:rPr>
        <w:t>B</w:t>
      </w:r>
      <w:r w:rsidR="006075D0" w:rsidRPr="006867CE">
        <w:t xml:space="preserve">1 </w:t>
      </w:r>
      <w:r w:rsidR="006075D0">
        <w:t>заминирована</w:t>
      </w:r>
      <w:r w:rsidR="006867CE">
        <w:t xml:space="preserve">: единица из </w:t>
      </w:r>
      <w:r w:rsidR="006867CE">
        <w:rPr>
          <w:lang w:val="en-US"/>
        </w:rPr>
        <w:t>A</w:t>
      </w:r>
      <w:r w:rsidR="006867CE" w:rsidRPr="006867CE">
        <w:t xml:space="preserve">3 </w:t>
      </w:r>
      <w:r w:rsidR="006867CE">
        <w:t xml:space="preserve">позволяет ставить в </w:t>
      </w:r>
      <w:r w:rsidR="006867CE">
        <w:rPr>
          <w:lang w:val="en-US"/>
        </w:rPr>
        <w:t>B</w:t>
      </w:r>
      <w:r w:rsidR="006867CE" w:rsidRPr="006867CE">
        <w:t>2-</w:t>
      </w:r>
      <w:r w:rsidR="006867CE">
        <w:rPr>
          <w:lang w:val="en-US"/>
        </w:rPr>
        <w:t>B</w:t>
      </w:r>
      <w:r w:rsidR="006867CE" w:rsidRPr="006867CE">
        <w:t xml:space="preserve">3 </w:t>
      </w:r>
      <w:r w:rsidR="006867CE">
        <w:t xml:space="preserve">только одну мину, а двойке на </w:t>
      </w:r>
      <w:r w:rsidR="006867CE">
        <w:rPr>
          <w:lang w:val="en-US"/>
        </w:rPr>
        <w:t>A</w:t>
      </w:r>
      <w:r w:rsidR="006867CE" w:rsidRPr="006867CE">
        <w:t xml:space="preserve">2 </w:t>
      </w:r>
      <w:r w:rsidR="006867CE">
        <w:t>нужна ещё одна, место для которой остаётся лишь в В1.</w:t>
      </w:r>
    </w:p>
    <w:p w14:paraId="0558BD59" w14:textId="79EF08A4" w:rsidR="009A1B82" w:rsidRDefault="009A1B82" w:rsidP="009A1B82">
      <w:pPr>
        <w:ind w:firstLine="0"/>
        <w:jc w:val="center"/>
      </w:pPr>
      <w:r>
        <w:rPr>
          <w:noProof/>
        </w:rPr>
        <w:lastRenderedPageBreak/>
        <w:drawing>
          <wp:inline distT="0" distB="0" distL="0" distR="0" wp14:anchorId="5B514552" wp14:editId="57DD39E0">
            <wp:extent cx="3371850" cy="17716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771650"/>
                    </a:xfrm>
                    <a:prstGeom prst="rect">
                      <a:avLst/>
                    </a:prstGeom>
                  </pic:spPr>
                </pic:pic>
              </a:graphicData>
            </a:graphic>
          </wp:inline>
        </w:drawing>
      </w:r>
    </w:p>
    <w:p w14:paraId="622B7928" w14:textId="7C7B80F5" w:rsidR="009A1B82" w:rsidRDefault="009A1B82" w:rsidP="009A1B82">
      <w:pPr>
        <w:pStyle w:val="a6"/>
      </w:pPr>
      <w:r>
        <w:t xml:space="preserve">Рисунок </w:t>
      </w:r>
      <w:fldSimple w:instr=" SEQ Рисунок \* ARABIC ">
        <w:r w:rsidR="00415832">
          <w:rPr>
            <w:noProof/>
          </w:rPr>
          <w:t>13</w:t>
        </w:r>
      </w:fldSimple>
      <w:r>
        <w:t xml:space="preserve"> – Пример 6</w:t>
      </w:r>
    </w:p>
    <w:p w14:paraId="572727B6" w14:textId="140056EA" w:rsidR="009A1B82" w:rsidRDefault="009A1B82" w:rsidP="009A1B82">
      <w:pPr>
        <w:pStyle w:val="a6"/>
      </w:pPr>
      <w:r>
        <w:rPr>
          <w:noProof/>
        </w:rPr>
        <w:drawing>
          <wp:inline distT="0" distB="0" distL="0" distR="0" wp14:anchorId="72D92EFB" wp14:editId="10EC39FD">
            <wp:extent cx="2600325" cy="39243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3924300"/>
                    </a:xfrm>
                    <a:prstGeom prst="rect">
                      <a:avLst/>
                    </a:prstGeom>
                  </pic:spPr>
                </pic:pic>
              </a:graphicData>
            </a:graphic>
          </wp:inline>
        </w:drawing>
      </w:r>
    </w:p>
    <w:p w14:paraId="6C12FCC9" w14:textId="2A46179A" w:rsidR="009A1B82" w:rsidRDefault="009A1B82" w:rsidP="009A1B82">
      <w:pPr>
        <w:pStyle w:val="a6"/>
      </w:pPr>
      <w:r>
        <w:t xml:space="preserve">Рисунок </w:t>
      </w:r>
      <w:fldSimple w:instr=" SEQ Рисунок \* ARABIC ">
        <w:r w:rsidR="00415832">
          <w:rPr>
            <w:noProof/>
          </w:rPr>
          <w:t>14</w:t>
        </w:r>
      </w:fldSimple>
      <w:r>
        <w:t xml:space="preserve"> – Пример 7</w:t>
      </w:r>
    </w:p>
    <w:p w14:paraId="771E171F" w14:textId="40DBCFDE" w:rsidR="00896C41" w:rsidRDefault="00896C41" w:rsidP="00896C41">
      <w:r>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 xml:space="preserve">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w:t>
      </w:r>
      <w:r w:rsidR="004811FE">
        <w:lastRenderedPageBreak/>
        <w:t>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343AF654" w:rsidR="00B800EE" w:rsidRDefault="000E0909" w:rsidP="001678DA">
      <w:pPr>
        <w:pStyle w:val="a1"/>
        <w:numPr>
          <w:ilvl w:val="0"/>
          <w:numId w:val="0"/>
        </w:numPr>
        <w:ind w:firstLine="709"/>
      </w:pPr>
      <w:r>
        <w:t xml:space="preserve">Вообще, и такой алгоритм не решит «Сапёра» во всех случаях, в частности, потому что есть такие неразрешимые ситуации, как на рисунке </w:t>
      </w:r>
      <w:fldSimple w:instr=" SEQ Ссылка_на_рисунок \* ARABIC ">
        <w:r w:rsidR="00F14882">
          <w:rPr>
            <w:noProof/>
          </w:rPr>
          <w:t>15</w:t>
        </w:r>
      </w:fldSimple>
      <w:r>
        <w:t>. Как правильно расставить здесь мины, непонятно.</w:t>
      </w:r>
    </w:p>
    <w:p w14:paraId="2CD7FBA2" w14:textId="0EC29BB0" w:rsidR="000E0909" w:rsidRDefault="000E0909" w:rsidP="000E0909">
      <w:pPr>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39657460" w:rsidR="000E0909" w:rsidRDefault="000E0909" w:rsidP="000E0909">
      <w:pPr>
        <w:pStyle w:val="a6"/>
      </w:pPr>
      <w:r>
        <w:t xml:space="preserve">Рисунок </w:t>
      </w:r>
      <w:fldSimple w:instr=" SEQ Рисунок \* ARABIC ">
        <w:r w:rsidR="00415832">
          <w:rPr>
            <w:noProof/>
          </w:rPr>
          <w:t>15</w:t>
        </w:r>
      </w:fldSimple>
      <w:r>
        <w:t xml:space="preserve"> – Пример 8</w:t>
      </w:r>
    </w:p>
    <w:p w14:paraId="16850D6C" w14:textId="41203A76" w:rsidR="001B4309" w:rsidRPr="001B4309" w:rsidRDefault="001B4309" w:rsidP="001B4309">
      <w:r>
        <w:t xml:space="preserve">Всё гениальное – 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3889614"/>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lastRenderedPageBreak/>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57E20620" w:rsidR="00155355" w:rsidRDefault="00155355" w:rsidP="00155355">
      <w:pPr>
        <w:pStyle w:val="a6"/>
      </w:pPr>
      <w:r>
        <w:t>Рис</w:t>
      </w:r>
      <w:r w:rsidR="00B07D3E">
        <w:t>унок</w:t>
      </w:r>
      <w:r>
        <w:t xml:space="preserve"> </w:t>
      </w:r>
      <w:fldSimple w:instr=" SEQ Рисунок \* ARABIC ">
        <w:r w:rsidR="00415832">
          <w:rPr>
            <w:noProof/>
          </w:rPr>
          <w:t>16</w:t>
        </w:r>
      </w:fldSimple>
      <w:r w:rsidR="00B07D3E">
        <w:t xml:space="preserve"> – </w:t>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5B57EDFA" w:rsidR="00507A93" w:rsidRDefault="00507A93" w:rsidP="001678DA">
      <w:pPr>
        <w:pStyle w:val="a1"/>
        <w:numPr>
          <w:ilvl w:val="0"/>
          <w:numId w:val="0"/>
        </w:numPr>
        <w:ind w:firstLine="709"/>
      </w:pPr>
      <w:r>
        <w:t xml:space="preserve">Блок-схема данного метода представлена на рисунке </w:t>
      </w:r>
      <w:fldSimple w:instr=" SEQ Ссылка_на_рисунок \* ARABIC ">
        <w:r w:rsidR="00F14882">
          <w:rPr>
            <w:noProof/>
          </w:rPr>
          <w:t>16</w:t>
        </w:r>
      </w:fldSimple>
      <w:r>
        <w:t>.</w:t>
      </w:r>
    </w:p>
    <w:p w14:paraId="4A7CA3BE" w14:textId="1A92ECBD" w:rsidR="00FF7221" w:rsidRDefault="00FF7221" w:rsidP="00FF7221">
      <w:r>
        <w:t xml:space="preserve">Рассмотрим подробнее описание применения логики </w:t>
      </w:r>
      <w:r w:rsidRPr="001678DA">
        <w:rPr>
          <w:i/>
          <w:iCs/>
          <w:lang w:val="en-US"/>
        </w:rPr>
        <w:t>n</w:t>
      </w:r>
      <w:r w:rsidRPr="00FF7221">
        <w:t>-</w:t>
      </w:r>
      <w:r>
        <w:t>ого порядка.</w:t>
      </w:r>
    </w:p>
    <w:p w14:paraId="54054756" w14:textId="47F63E05" w:rsidR="00FF7221" w:rsidRDefault="00FF7221" w:rsidP="001678DA">
      <w:pPr>
        <w:pStyle w:val="a1"/>
        <w:numPr>
          <w:ilvl w:val="0"/>
          <w:numId w:val="0"/>
        </w:numPr>
        <w:ind w:firstLine="709"/>
      </w:pPr>
      <w:r>
        <w:t xml:space="preserve">Логика </w:t>
      </w:r>
      <w:r w:rsidR="00F57189">
        <w:t>1-го</w:t>
      </w:r>
      <w:r>
        <w:t xml:space="preserve"> порядка основана на правиле поскольку в клетке 1 значение </w:t>
      </w:r>
      <w:r w:rsidRPr="00FF7221">
        <w:rPr>
          <w:i/>
          <w:lang w:val="en-US"/>
        </w:rPr>
        <w:t>x</w:t>
      </w:r>
      <w:r w:rsidRPr="00FF7221">
        <w:t xml:space="preserve">, </w:t>
      </w:r>
      <w:r>
        <w:t xml:space="preserve">то в клетке </w:t>
      </w:r>
      <w:r w:rsidRPr="00FF7221">
        <w:t xml:space="preserve">2 </w:t>
      </w:r>
      <w:r>
        <w:t xml:space="preserve">значение </w:t>
      </w:r>
      <w:r w:rsidRPr="00FF7221">
        <w:rPr>
          <w:i/>
          <w:lang w:val="en-US"/>
        </w:rPr>
        <w:t>y</w:t>
      </w:r>
      <w:r w:rsidRPr="00FF7221">
        <w:t>.</w:t>
      </w:r>
      <w:r w:rsidR="00F6436F">
        <w:t xml:space="preserve"> Пример логики </w:t>
      </w:r>
      <w:r w:rsidR="00A64CB5">
        <w:t>1-го</w:t>
      </w:r>
      <w:r w:rsidR="00F6436F">
        <w:t xml:space="preserve"> порядка приведён на рисунке </w:t>
      </w:r>
      <w:fldSimple w:instr=" SEQ Ссылка_на_рисунок \* ARABIC ">
        <w:r w:rsidR="00F14882">
          <w:rPr>
            <w:noProof/>
          </w:rPr>
          <w:t>17</w:t>
        </w:r>
      </w:fldSimple>
      <w:r w:rsidR="00F6436F">
        <w:t>.</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FB48B2" w14:textId="59B769F9" w:rsidR="00F6436F" w:rsidRDefault="00F6436F" w:rsidP="00F6436F">
      <w:pPr>
        <w:pStyle w:val="a6"/>
      </w:pPr>
      <w:r>
        <w:t>Рис</w:t>
      </w:r>
      <w:r w:rsidR="000F19E3">
        <w:t>унок</w:t>
      </w:r>
      <w:r>
        <w:t xml:space="preserve"> </w:t>
      </w:r>
      <w:fldSimple w:instr=" SEQ Рисунок \* ARABIC ">
        <w:r w:rsidR="00415832">
          <w:rPr>
            <w:noProof/>
          </w:rPr>
          <w:t>17</w:t>
        </w:r>
      </w:fldSimple>
      <w:r w:rsidR="000F19E3">
        <w:t xml:space="preserve"> –</w:t>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2170B0">
      <w:pPr>
        <w:pStyle w:val="a1"/>
      </w:pPr>
      <w:r>
        <w:t>Е</w:t>
      </w:r>
      <w:r w:rsidR="00C05C86">
        <w:t xml:space="preserve">сли мина находится в </w:t>
      </w:r>
      <w:r w:rsidR="00C05C86" w:rsidRPr="003F5843">
        <w:rPr>
          <w:i/>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rPr>
        <w:t>набор 1</w:t>
      </w:r>
      <w:r w:rsidR="001F22C8">
        <w:t xml:space="preserve">). Если мина находится в </w:t>
      </w:r>
      <w:r w:rsidR="001F22C8" w:rsidRPr="003F5843">
        <w:rPr>
          <w:i/>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rPr>
        <w:t>набор 2</w:t>
      </w:r>
      <w:r w:rsidR="001F22C8">
        <w:t xml:space="preserve">). Тогда к </w:t>
      </w:r>
      <w:r w:rsidR="001F22C8" w:rsidRPr="003F5843">
        <w:rPr>
          <w:i/>
        </w:rPr>
        <w:t>набору 1</w:t>
      </w:r>
      <w:r w:rsidR="001F22C8">
        <w:t xml:space="preserve"> и </w:t>
      </w:r>
      <w:r w:rsidR="001F22C8" w:rsidRPr="003F5843">
        <w:rPr>
          <w:i/>
        </w:rPr>
        <w:t>набору 2</w:t>
      </w:r>
      <w:r w:rsidR="001F22C8">
        <w:t xml:space="preserve">, а, точнее, к соответствующим закрытым значениям клеток </w:t>
      </w:r>
      <w:r w:rsidR="001F22C8" w:rsidRPr="003F5843">
        <w:rPr>
          <w:i/>
        </w:rPr>
        <w:t>набора 1</w:t>
      </w:r>
      <w:r w:rsidR="001F22C8">
        <w:t xml:space="preserve"> и </w:t>
      </w:r>
      <w:r w:rsidR="001F22C8" w:rsidRPr="003F5843">
        <w:rPr>
          <w:i/>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2170B0">
      <w:pPr>
        <w:pStyle w:val="a1"/>
      </w:pPr>
      <w:r>
        <w:lastRenderedPageBreak/>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07F26881" w:rsidR="00771996" w:rsidRDefault="00A64CB5" w:rsidP="001678DA">
      <w:pPr>
        <w:pStyle w:val="a1"/>
        <w:numPr>
          <w:ilvl w:val="0"/>
          <w:numId w:val="0"/>
        </w:numPr>
        <w:ind w:firstLine="709"/>
      </w:pPr>
      <w:r>
        <w:t xml:space="preserve">Пример применения первого пункта логики 2-го порядка представлен на рисунке </w:t>
      </w:r>
      <w:fldSimple w:instr=" SEQ Ссылка_на_рисунок \* ARABIC ">
        <w:r w:rsidR="00F14882">
          <w:rPr>
            <w:noProof/>
          </w:rPr>
          <w:t>18</w:t>
        </w:r>
      </w:fldSimple>
      <w:r>
        <w:t>.</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940425" cy="4272280"/>
                    </a:xfrm>
                    <a:prstGeom prst="rect">
                      <a:avLst/>
                    </a:prstGeom>
                  </pic:spPr>
                </pic:pic>
              </a:graphicData>
            </a:graphic>
          </wp:inline>
        </w:drawing>
      </w:r>
    </w:p>
    <w:p w14:paraId="3B2A3999" w14:textId="09D9C553" w:rsidR="00A64CB5" w:rsidRDefault="00A64CB5" w:rsidP="00A64CB5">
      <w:pPr>
        <w:pStyle w:val="a6"/>
      </w:pPr>
      <w:r>
        <w:t>Рис</w:t>
      </w:r>
      <w:r w:rsidR="00F6466E">
        <w:t>унок</w:t>
      </w:r>
      <w:r>
        <w:t xml:space="preserve"> </w:t>
      </w:r>
      <w:fldSimple w:instr=" SEQ Рисунок \* ARABIC ">
        <w:r w:rsidR="00415832">
          <w:rPr>
            <w:noProof/>
          </w:rPr>
          <w:t>18</w:t>
        </w:r>
      </w:fldSimple>
      <w:r w:rsidR="00F6466E">
        <w:t xml:space="preserve"> –</w:t>
      </w:r>
      <w:r>
        <w:t xml:space="preserve"> Пример применения первого пункта логики 2-го порядка</w:t>
      </w:r>
    </w:p>
    <w:p w14:paraId="4D697AF7" w14:textId="5E36AD85" w:rsidR="00A64CB5" w:rsidRDefault="00A64CB5" w:rsidP="001678DA">
      <w:pPr>
        <w:pStyle w:val="a1"/>
        <w:numPr>
          <w:ilvl w:val="0"/>
          <w:numId w:val="0"/>
        </w:numPr>
        <w:ind w:firstLine="709"/>
      </w:pPr>
      <w:r>
        <w:t xml:space="preserve">Пример применения второго пункта логики 2-го порядка представлен на рисунке </w:t>
      </w:r>
      <w:fldSimple w:instr=" SEQ Ссылка_на_рисунок \* ARABIC ">
        <w:r w:rsidR="00F14882">
          <w:rPr>
            <w:noProof/>
          </w:rPr>
          <w:t>19</w:t>
        </w:r>
      </w:fldSimple>
      <w:r>
        <w:t>.</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5CF6F9" w14:textId="2322D8D4" w:rsidR="00A64CB5" w:rsidRDefault="00A64CB5" w:rsidP="00A64CB5">
      <w:pPr>
        <w:pStyle w:val="a6"/>
      </w:pPr>
      <w:r>
        <w:t>Рис</w:t>
      </w:r>
      <w:r w:rsidR="00196DEB">
        <w:t>унок</w:t>
      </w:r>
      <w:r>
        <w:t xml:space="preserve"> </w:t>
      </w:r>
      <w:fldSimple w:instr=" SEQ Рисунок \* ARABIC ">
        <w:r w:rsidR="00415832">
          <w:rPr>
            <w:noProof/>
          </w:rPr>
          <w:t>19</w:t>
        </w:r>
      </w:fldSimple>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3889615"/>
      <w:r>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дообучение»,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 xml:space="preserve">гибридная модель </w:t>
      </w:r>
      <w:r w:rsidR="00BA4FFF">
        <w:lastRenderedPageBreak/>
        <w:t>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3DA8357A" w:rsidR="006D1624" w:rsidRDefault="00CD0862" w:rsidP="00CD0862">
      <w:pPr>
        <w:pStyle w:val="1"/>
      </w:pPr>
      <w:bookmarkStart w:id="23" w:name="_Toc103889616"/>
      <w:r>
        <w:lastRenderedPageBreak/>
        <w:t>2 С</w:t>
      </w:r>
      <w:r w:rsidR="00970F16">
        <w:t>ПЕЦИАЛЬНАЯ</w:t>
      </w:r>
      <w:r>
        <w:t xml:space="preserve"> </w:t>
      </w:r>
      <w:r w:rsidR="00970F16">
        <w:t>ЧАСТЬ</w:t>
      </w:r>
      <w:bookmarkEnd w:id="23"/>
    </w:p>
    <w:p w14:paraId="79185C56" w14:textId="648BF3DE" w:rsidR="00A464D9" w:rsidRPr="00A464D9" w:rsidRDefault="00A464D9" w:rsidP="00A464D9">
      <w:pPr>
        <w:pStyle w:val="2"/>
      </w:pPr>
      <w:bookmarkStart w:id="24" w:name="_Toc103889617"/>
      <w:r>
        <w:t>2.1 Постановка задачи исследования</w:t>
      </w:r>
      <w:bookmarkEnd w:id="24"/>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3E22D26F" w14:textId="4559C6BA" w:rsidR="0020288D" w:rsidRDefault="0020288D" w:rsidP="001678DA">
      <w:pPr>
        <w:pStyle w:val="a1"/>
        <w:numPr>
          <w:ilvl w:val="0"/>
          <w:numId w:val="0"/>
        </w:numPr>
        <w:ind w:firstLine="709"/>
      </w:pPr>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fldSimple w:instr=" SEQ Ссылка_на_рисунок \* ARABIC ">
        <w:r w:rsidR="00F14882">
          <w:rPr>
            <w:noProof/>
          </w:rPr>
          <w:t>20</w:t>
        </w:r>
      </w:fldSimple>
      <w:r w:rsidR="00AD171D">
        <w:t>.</w:t>
      </w:r>
    </w:p>
    <w:p w14:paraId="34B2F817" w14:textId="45B4679C" w:rsidR="00AD171D" w:rsidRDefault="00ED78F3" w:rsidP="00AD171D">
      <w:pPr>
        <w:ind w:firstLine="0"/>
        <w:jc w:val="center"/>
      </w:pPr>
      <w:r>
        <w:rPr>
          <w:noProof/>
        </w:rPr>
        <w:drawing>
          <wp:inline distT="0" distB="0" distL="0" distR="0" wp14:anchorId="5DD876DE" wp14:editId="3CA29ED7">
            <wp:extent cx="2867025" cy="21145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114550"/>
                    </a:xfrm>
                    <a:prstGeom prst="rect">
                      <a:avLst/>
                    </a:prstGeom>
                    <a:noFill/>
                    <a:ln>
                      <a:noFill/>
                    </a:ln>
                  </pic:spPr>
                </pic:pic>
              </a:graphicData>
            </a:graphic>
          </wp:inline>
        </w:drawing>
      </w:r>
    </w:p>
    <w:p w14:paraId="352DF9CA" w14:textId="67DC3B47" w:rsidR="00AD171D" w:rsidRDefault="00AD171D" w:rsidP="00AD171D">
      <w:pPr>
        <w:pStyle w:val="a6"/>
      </w:pPr>
      <w:r>
        <w:t xml:space="preserve">Рисунок </w:t>
      </w:r>
      <w:fldSimple w:instr=" SEQ Рисунок \* ARABIC ">
        <w:r w:rsidR="00415832">
          <w:rPr>
            <w:noProof/>
          </w:rPr>
          <w:t>20</w:t>
        </w:r>
      </w:fldSimple>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5" w:name="_Toc103889618"/>
      <w:r>
        <w:t>2.</w:t>
      </w:r>
      <w:r w:rsidR="00C65A32">
        <w:t>2</w:t>
      </w:r>
      <w:r>
        <w:t xml:space="preserve"> Содержательная постановка задачи</w:t>
      </w:r>
      <w:bookmarkEnd w:id="25"/>
    </w:p>
    <w:p w14:paraId="5122A3FE" w14:textId="5E42CC68" w:rsidR="00F247D7" w:rsidRPr="008569DD"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lastRenderedPageBreak/>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16553DD4" w:rsidR="00DB02A3" w:rsidRDefault="00DB02A3" w:rsidP="00D07DBA">
      <w:pPr>
        <w:pStyle w:val="a"/>
        <w:numPr>
          <w:ilvl w:val="0"/>
          <w:numId w:val="9"/>
        </w:numPr>
        <w:ind w:left="0" w:firstLine="709"/>
      </w:pPr>
      <w:r>
        <w:t>решение задачи является детерминированным.</w:t>
      </w:r>
    </w:p>
    <w:p w14:paraId="432A56C0" w14:textId="024961DF" w:rsidR="008350B3" w:rsidRDefault="008350B3" w:rsidP="003E5BD0">
      <w:r>
        <w:t xml:space="preserve">Общая блок-схема поиска решения представлена на рисунке </w:t>
      </w:r>
      <w:fldSimple w:instr=" SEQ Ссылка_на_рисунок \* ARABIC ">
        <w:r w:rsidR="00F14882">
          <w:rPr>
            <w:noProof/>
          </w:rPr>
          <w:t>21</w:t>
        </w:r>
      </w:fldSimple>
      <w:r>
        <w:t>.</w:t>
      </w:r>
    </w:p>
    <w:p w14:paraId="07B85CF1" w14:textId="491A4E6B" w:rsidR="008350B3" w:rsidRDefault="008350B3" w:rsidP="008350B3">
      <w:pPr>
        <w:ind w:firstLine="0"/>
        <w:jc w:val="center"/>
      </w:pPr>
      <w:r>
        <w:rPr>
          <w:noProof/>
        </w:rPr>
        <w:lastRenderedPageBreak/>
        <w:drawing>
          <wp:inline distT="0" distB="0" distL="0" distR="0" wp14:anchorId="35E2E1CA" wp14:editId="77B400AF">
            <wp:extent cx="4086225" cy="36290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6225" cy="3629025"/>
                    </a:xfrm>
                    <a:prstGeom prst="rect">
                      <a:avLst/>
                    </a:prstGeom>
                    <a:noFill/>
                    <a:ln>
                      <a:noFill/>
                    </a:ln>
                  </pic:spPr>
                </pic:pic>
              </a:graphicData>
            </a:graphic>
          </wp:inline>
        </w:drawing>
      </w:r>
    </w:p>
    <w:p w14:paraId="113F4095" w14:textId="34966B98" w:rsidR="008350B3" w:rsidRPr="008350B3" w:rsidRDefault="008350B3" w:rsidP="008350B3">
      <w:pPr>
        <w:pStyle w:val="a6"/>
      </w:pPr>
      <w:r>
        <w:t xml:space="preserve">Рисунок </w:t>
      </w:r>
      <w:fldSimple w:instr=" SEQ Рисунок \* ARABIC ">
        <w:r w:rsidR="00415832">
          <w:rPr>
            <w:noProof/>
          </w:rPr>
          <w:t>21</w:t>
        </w:r>
      </w:fldSimple>
      <w:r>
        <w:t xml:space="preserve"> – Общая блок-схема поиска решения</w:t>
      </w:r>
    </w:p>
    <w:p w14:paraId="716E2F2B" w14:textId="644D8144" w:rsidR="00CD0862" w:rsidRDefault="00CD0862" w:rsidP="00CD0862">
      <w:pPr>
        <w:pStyle w:val="2"/>
      </w:pPr>
      <w:bookmarkStart w:id="26" w:name="_Toc103889619"/>
      <w:r>
        <w:t>2.</w:t>
      </w:r>
      <w:r w:rsidR="00C65A32">
        <w:t>3</w:t>
      </w:r>
      <w:r>
        <w:t xml:space="preserve"> Математическая постановка задачи</w:t>
      </w:r>
      <w:bookmarkEnd w:id="26"/>
    </w:p>
    <w:p w14:paraId="3C5AD561" w14:textId="25807FD6"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4DB50165" w14:textId="42837A8C" w:rsidR="00A464D9" w:rsidRDefault="00A464D9" w:rsidP="00A464D9">
      <w:pPr>
        <w:pStyle w:val="3"/>
      </w:pPr>
      <w:bookmarkStart w:id="27" w:name="_Toc103889620"/>
      <w:r>
        <w:t>2.3.1 Основные данные</w:t>
      </w:r>
      <w:bookmarkEnd w:id="27"/>
    </w:p>
    <w:p w14:paraId="65E0EAD9" w14:textId="6BC11DBF" w:rsidR="00767639" w:rsidRDefault="00767639" w:rsidP="003E5BD0">
      <w:pPr>
        <w:pStyle w:val="a1"/>
        <w:numPr>
          <w:ilvl w:val="0"/>
          <w:numId w:val="0"/>
        </w:numPr>
        <w:ind w:firstLine="709"/>
      </w:pPr>
      <w:r>
        <w:t xml:space="preserve">Основным элементом задачи является кортеж </w:t>
      </w:r>
      <w:r>
        <w:rPr>
          <w:lang w:val="en-US"/>
        </w:rPr>
        <w:t>F</w:t>
      </w:r>
      <w:r w:rsidRPr="004563B4">
        <w:t xml:space="preserve"> (</w:t>
      </w:r>
      <w:r>
        <w:rPr>
          <w:lang w:val="en-US"/>
        </w:rPr>
        <w:t>field</w:t>
      </w:r>
      <w:r w:rsidRPr="004563B4">
        <w:t xml:space="preserve"> – </w:t>
      </w:r>
      <w:r>
        <w:t>поле)</w:t>
      </w:r>
      <w:r w:rsidRPr="00767639">
        <w:t xml:space="preserve">, </w:t>
      </w:r>
      <w:r>
        <w:t>исходя из которого можно однозначно определить характеристики поля «Сапёра»</w:t>
      </w:r>
      <w:r w:rsidR="00D76EB6">
        <w:t xml:space="preserve"> (формула </w:t>
      </w:r>
      <w:fldSimple w:instr=" SEQ Ссылка_на_формулу \* ARABIC ">
        <w:r w:rsidR="00F14882">
          <w:rPr>
            <w:noProof/>
          </w:rPr>
          <w:t>2</w:t>
        </w:r>
      </w:fldSimple>
      <w:r w:rsidR="00D76EB6">
        <w:t>)</w:t>
      </w:r>
      <w:r>
        <w:t>:</w:t>
      </w:r>
    </w:p>
    <w:tbl>
      <w:tblPr>
        <w:tblStyle w:val="41"/>
        <w:tblW w:w="5000" w:type="pct"/>
        <w:tblLook w:val="04A0" w:firstRow="1" w:lastRow="0" w:firstColumn="1" w:lastColumn="0" w:noHBand="0" w:noVBand="1"/>
      </w:tblPr>
      <w:tblGrid>
        <w:gridCol w:w="843"/>
        <w:gridCol w:w="7590"/>
        <w:gridCol w:w="1205"/>
      </w:tblGrid>
      <w:tr w:rsidR="00767639" w:rsidRPr="004563B4" w14:paraId="274B47B5" w14:textId="77777777" w:rsidTr="00C05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9E6CD1" w14:textId="77777777" w:rsidR="00767639" w:rsidRPr="004563B4" w:rsidRDefault="00767639" w:rsidP="00C059DB">
            <w:pPr>
              <w:rPr>
                <w:b w:val="0"/>
                <w:bCs w:val="0"/>
              </w:rPr>
            </w:pPr>
          </w:p>
        </w:tc>
        <w:tc>
          <w:tcPr>
            <w:tcW w:w="4000" w:type="pct"/>
          </w:tcPr>
          <w:p w14:paraId="58C13A35" w14:textId="77777777" w:rsidR="00767639" w:rsidRPr="004563B4" w:rsidRDefault="00767639" w:rsidP="00C059DB">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F=&lt;h, w, tm, S, VOC, VCC, VC, MC, k&gt;</m:t>
                </m:r>
              </m:oMath>
            </m:oMathPara>
          </w:p>
        </w:tc>
        <w:tc>
          <w:tcPr>
            <w:tcW w:w="500" w:type="pct"/>
            <w:vAlign w:val="center"/>
          </w:tcPr>
          <w:p w14:paraId="07E2EA83" w14:textId="1200A551" w:rsidR="00767639" w:rsidRPr="004563B4" w:rsidRDefault="00767639" w:rsidP="00C059DB">
            <w:pPr>
              <w:jc w:val="right"/>
              <w:cnfStyle w:val="100000000000" w:firstRow="1" w:lastRow="0" w:firstColumn="0" w:lastColumn="0" w:oddVBand="0" w:evenVBand="0" w:oddHBand="0" w:evenHBand="0" w:firstRowFirstColumn="0" w:firstRowLastColumn="0" w:lastRowFirstColumn="0" w:lastRowLastColumn="0"/>
              <w:rPr>
                <w:b w:val="0"/>
                <w:bCs w:val="0"/>
              </w:rPr>
            </w:pPr>
            <w:r w:rsidRPr="004563B4">
              <w:rPr>
                <w:b w:val="0"/>
                <w:bCs w:val="0"/>
              </w:rPr>
              <w:t>(</w:t>
            </w:r>
            <w:r w:rsidRPr="004563B4">
              <w:fldChar w:fldCharType="begin"/>
            </w:r>
            <w:r w:rsidRPr="004563B4">
              <w:rPr>
                <w:b w:val="0"/>
                <w:bCs w:val="0"/>
              </w:rPr>
              <w:instrText xml:space="preserve"> SEQ Формула \* ARABIC </w:instrText>
            </w:r>
            <w:r w:rsidRPr="004563B4">
              <w:fldChar w:fldCharType="separate"/>
            </w:r>
            <w:r w:rsidR="00415832">
              <w:rPr>
                <w:b w:val="0"/>
                <w:bCs w:val="0"/>
                <w:noProof/>
              </w:rPr>
              <w:t>2</w:t>
            </w:r>
            <w:r w:rsidRPr="004563B4">
              <w:fldChar w:fldCharType="end"/>
            </w:r>
            <w:r w:rsidRPr="004563B4">
              <w:rPr>
                <w:b w:val="0"/>
                <w:bCs w:val="0"/>
              </w:rPr>
              <w:t>)</w:t>
            </w:r>
          </w:p>
        </w:tc>
      </w:tr>
    </w:tbl>
    <w:p w14:paraId="0B9B0348" w14:textId="098D7436" w:rsidR="00767639" w:rsidRPr="0046110C" w:rsidRDefault="00767639" w:rsidP="00003BFA">
      <w:r>
        <w:t>Рассмотрим под</w:t>
      </w:r>
      <w:r w:rsidR="0046110C">
        <w:t xml:space="preserve">робнее каждый из элементов кортежа </w:t>
      </w:r>
      <w:r w:rsidR="0046110C">
        <w:rPr>
          <w:lang w:val="en-US"/>
        </w:rPr>
        <w:t>F</w:t>
      </w:r>
      <w:r w:rsidR="0046110C" w:rsidRPr="0046110C">
        <w:t>.</w:t>
      </w:r>
    </w:p>
    <w:p w14:paraId="07BACE6C" w14:textId="72BDFA8C" w:rsidR="007001AC" w:rsidRDefault="00003BFA" w:rsidP="003E5BD0">
      <w:pPr>
        <w:pStyle w:val="a1"/>
        <w:numPr>
          <w:ilvl w:val="0"/>
          <w:numId w:val="0"/>
        </w:numPr>
        <w:ind w:firstLine="709"/>
      </w:pPr>
      <w:r>
        <w:t xml:space="preserve">Определим </w:t>
      </w:r>
      <w:bookmarkStart w:id="28" w:name="_Hlk103707632"/>
      <w:r w:rsidR="009A5AB4">
        <w:t>матрицу</w:t>
      </w:r>
      <w:r>
        <w:t xml:space="preserve"> </w:t>
      </w:r>
      <w:r>
        <w:rPr>
          <w:lang w:val="en-US"/>
        </w:rPr>
        <w:t>S</w:t>
      </w:r>
      <w:r>
        <w:t xml:space="preserve"> (</w:t>
      </w:r>
      <w:r>
        <w:rPr>
          <w:lang w:val="en-US"/>
        </w:rPr>
        <w:t>status</w:t>
      </w:r>
      <w:r w:rsidRPr="00003BFA">
        <w:t xml:space="preserve"> – </w:t>
      </w:r>
      <w:r>
        <w:t>статус)</w:t>
      </w:r>
      <w:r w:rsidR="009A5AB4">
        <w:t xml:space="preserve"> разм</w:t>
      </w:r>
      <w:r w:rsidR="0079766A">
        <w:t xml:space="preserve">ером </w:t>
      </w:r>
      <w:r w:rsidR="0079766A" w:rsidRPr="0079766A">
        <w:rPr>
          <w:i/>
          <w:lang w:val="en-US"/>
        </w:rPr>
        <w:t>h</w:t>
      </w:r>
      <w:r w:rsidR="0079766A" w:rsidRPr="0079766A">
        <w:rPr>
          <w:i/>
        </w:rPr>
        <w:t>*</w:t>
      </w:r>
      <w:r w:rsidR="0079766A" w:rsidRPr="0079766A">
        <w:rPr>
          <w:i/>
          <w:lang w:val="en-US"/>
        </w:rPr>
        <w:t>w</w:t>
      </w:r>
      <w:r w:rsidRPr="00003BFA">
        <w:t xml:space="preserve">, </w:t>
      </w:r>
      <w:r>
        <w:t>элементы которо</w:t>
      </w:r>
      <w:r w:rsidR="009A5AB4">
        <w:t>й</w:t>
      </w:r>
      <w:r>
        <w:t xml:space="preserve"> отвеча</w:t>
      </w:r>
      <w:r w:rsidR="0079766A">
        <w:t>ют</w:t>
      </w:r>
      <w:r>
        <w:t xml:space="preserve"> за состояние клет</w:t>
      </w:r>
      <w:r w:rsidR="009A5AB4">
        <w:t>ок поля</w:t>
      </w:r>
      <w:r>
        <w:t>: закрыта или открыта</w:t>
      </w:r>
      <w:bookmarkEnd w:id="28"/>
      <w:r>
        <w:t xml:space="preserve">. </w:t>
      </w:r>
      <w:r w:rsidR="0079766A">
        <w:t>О</w:t>
      </w:r>
      <w:r w:rsidR="009162E4">
        <w:t xml:space="preserve">пределим </w:t>
      </w:r>
      <w:bookmarkStart w:id="29" w:name="_Hlk103707717"/>
      <w:r w:rsidR="009162E4">
        <w:t xml:space="preserve">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bookmarkEnd w:id="29"/>
      <w:r w:rsidR="00D76EB6">
        <w:t xml:space="preserve"> (формула </w:t>
      </w:r>
      <w:fldSimple w:instr=" SEQ Ссылка_на_формулу \* ARABIC ">
        <w:r w:rsidR="00F14882">
          <w:rPr>
            <w:noProof/>
          </w:rPr>
          <w:t>3</w:t>
        </w:r>
      </w:fldSimple>
      <w:r w:rsidR="00D76EB6">
        <w:t>)</w:t>
      </w:r>
      <w:r w:rsidR="007001AC">
        <w:t>:</w:t>
      </w:r>
    </w:p>
    <w:tbl>
      <w:tblPr>
        <w:tblStyle w:val="41"/>
        <w:tblW w:w="5000" w:type="pct"/>
        <w:tblLook w:val="04A0" w:firstRow="1" w:lastRow="0" w:firstColumn="1" w:lastColumn="0" w:noHBand="0" w:noVBand="1"/>
      </w:tblPr>
      <w:tblGrid>
        <w:gridCol w:w="843"/>
        <w:gridCol w:w="7590"/>
        <w:gridCol w:w="1205"/>
      </w:tblGrid>
      <w:tr w:rsidR="007001AC" w:rsidRPr="00C14FC2" w14:paraId="2996C3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B7A9F30" w14:textId="77777777" w:rsidR="007001AC" w:rsidRPr="00C14FC2" w:rsidRDefault="007001AC" w:rsidP="001702D6">
            <w:pPr>
              <w:rPr>
                <w:b w:val="0"/>
                <w:bCs w:val="0"/>
              </w:rPr>
            </w:pPr>
          </w:p>
        </w:tc>
        <w:tc>
          <w:tcPr>
            <w:tcW w:w="4000" w:type="pct"/>
          </w:tcPr>
          <w:p w14:paraId="3A39DA91" w14:textId="314D3CC6" w:rsidR="007001AC" w:rsidRPr="00C14FC2" w:rsidRDefault="00C14FC2"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O, C</m:t>
                    </m:r>
                  </m:e>
                </m:d>
                <m:r>
                  <m:rPr>
                    <m:sty m:val="bi"/>
                  </m:rPr>
                  <w:rPr>
                    <w:rFonts w:ascii="Cambria Math" w:hAnsi="Cambria Math"/>
                  </w:rPr>
                  <m:t>,</m:t>
                </m:r>
              </m:oMath>
            </m:oMathPara>
          </w:p>
        </w:tc>
        <w:tc>
          <w:tcPr>
            <w:tcW w:w="500" w:type="pct"/>
            <w:vAlign w:val="center"/>
          </w:tcPr>
          <w:p w14:paraId="5882B641" w14:textId="3E5F0A19" w:rsidR="007001AC" w:rsidRPr="00C14FC2"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C14FC2">
              <w:rPr>
                <w:b w:val="0"/>
                <w:bCs w:val="0"/>
              </w:rPr>
              <w:t>(</w:t>
            </w:r>
            <w:r w:rsidRPr="00C14FC2">
              <w:fldChar w:fldCharType="begin"/>
            </w:r>
            <w:r w:rsidRPr="00C14FC2">
              <w:rPr>
                <w:b w:val="0"/>
                <w:bCs w:val="0"/>
              </w:rPr>
              <w:instrText xml:space="preserve"> SEQ Формула \* ARABIC </w:instrText>
            </w:r>
            <w:r w:rsidRPr="00C14FC2">
              <w:fldChar w:fldCharType="separate"/>
            </w:r>
            <w:r w:rsidR="00415832">
              <w:rPr>
                <w:b w:val="0"/>
                <w:bCs w:val="0"/>
                <w:noProof/>
              </w:rPr>
              <w:t>3</w:t>
            </w:r>
            <w:r w:rsidRPr="00C14FC2">
              <w:fldChar w:fldCharType="end"/>
            </w:r>
            <w:r w:rsidRPr="00C14FC2">
              <w:rPr>
                <w:b w:val="0"/>
                <w:bCs w:val="0"/>
              </w:rPr>
              <w:t>)</w:t>
            </w:r>
          </w:p>
        </w:tc>
      </w:tr>
    </w:tbl>
    <w:p w14:paraId="23ABBC37" w14:textId="7CFF420C" w:rsidR="007001AC" w:rsidRDefault="007001AC" w:rsidP="007001AC">
      <w:pPr>
        <w:ind w:firstLine="0"/>
      </w:pPr>
      <w:r>
        <w:t>где</w:t>
      </w:r>
      <w:r w:rsidR="003A35F4" w:rsidRPr="003A35F4">
        <w:t xml:space="preserve"> </w:t>
      </w:r>
      <w:r w:rsidR="003A35F4" w:rsidRPr="00C14FC2">
        <w:rPr>
          <w:i/>
          <w:iCs/>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открыта,</w:t>
      </w:r>
    </w:p>
    <w:p w14:paraId="481F0F52" w14:textId="6A9B9AE6" w:rsidR="007001AC" w:rsidRDefault="007001AC" w:rsidP="007001AC">
      <w:pPr>
        <w:ind w:firstLine="0"/>
      </w:pPr>
      <w:r>
        <w:lastRenderedPageBreak/>
        <w:t xml:space="preserve">      </w:t>
      </w:r>
      <w:r w:rsidR="003A35F4" w:rsidRPr="00C14FC2">
        <w:rPr>
          <w:i/>
          <w:iCs/>
          <w:lang w:val="en-US"/>
        </w:rPr>
        <w:t>C</w:t>
      </w:r>
      <w:r w:rsidR="003A35F4" w:rsidRPr="003A35F4">
        <w:t xml:space="preserve"> (</w:t>
      </w:r>
      <w:r w:rsidR="003A35F4">
        <w:rPr>
          <w:lang w:val="en-US"/>
        </w:rPr>
        <w:t>close</w:t>
      </w:r>
      <w:r w:rsidR="003A35F4" w:rsidRPr="003A35F4">
        <w:t xml:space="preserve">) </w:t>
      </w:r>
      <w:r w:rsidR="009A5AB4">
        <w:t>–</w:t>
      </w:r>
      <w:r w:rsidR="003A35F4" w:rsidRPr="003A35F4">
        <w:t xml:space="preserve"> </w:t>
      </w:r>
      <w:r w:rsidR="003A35F4">
        <w:t>закрыта.</w:t>
      </w:r>
    </w:p>
    <w:p w14:paraId="41E46128" w14:textId="09E598AE" w:rsidR="00003BFA" w:rsidRPr="00AE325B" w:rsidRDefault="009A5AB4" w:rsidP="007001AC">
      <w:pPr>
        <w:ind w:firstLine="0"/>
      </w:pPr>
      <w:r>
        <w:t>Э</w:t>
      </w:r>
      <w:r w:rsidR="003A35F4">
        <w:t>лемент</w:t>
      </w:r>
      <w:r>
        <w:t>ы</w:t>
      </w:r>
      <w:r w:rsidR="003A35F4">
        <w:t xml:space="preserve"> </w:t>
      </w:r>
      <w:r>
        <w:t>матрицы</w:t>
      </w:r>
      <w:r w:rsidR="003A35F4">
        <w:t xml:space="preserve"> </w:t>
      </w:r>
      <w:r w:rsidR="003A35F4">
        <w:rPr>
          <w:lang w:val="en-US"/>
        </w:rPr>
        <w:t>S</w:t>
      </w:r>
      <w:r w:rsidR="003A35F4">
        <w:t xml:space="preserve"> </w:t>
      </w:r>
      <w:r>
        <w:t>принадлежат</w:t>
      </w:r>
      <w:r w:rsidR="003A35F4">
        <w:t xml:space="preserve"> множеств</w:t>
      </w:r>
      <w:r>
        <w:t>у</w:t>
      </w:r>
      <w:r w:rsidR="003A35F4">
        <w:t xml:space="preserve"> </w:t>
      </w:r>
      <w:r w:rsidR="003A35F4">
        <w:rPr>
          <w:lang w:val="en-US"/>
        </w:rPr>
        <w:t>SS</w:t>
      </w:r>
      <w:r w:rsidR="003A35F4" w:rsidRPr="00904FAD">
        <w:t>.</w:t>
      </w:r>
    </w:p>
    <w:p w14:paraId="0FC73D61" w14:textId="6C6D2A18" w:rsidR="007001AC" w:rsidRDefault="00415B55" w:rsidP="003E5BD0">
      <w:pPr>
        <w:pStyle w:val="a1"/>
        <w:numPr>
          <w:ilvl w:val="0"/>
          <w:numId w:val="0"/>
        </w:numPr>
        <w:ind w:firstLine="709"/>
      </w:pPr>
      <w:r>
        <w:t xml:space="preserve">Определим </w:t>
      </w:r>
      <w:bookmarkStart w:id="30" w:name="_Hlk103707811"/>
      <w:r w:rsidR="009A5AB4">
        <w:t>матрицу</w:t>
      </w:r>
      <w:r>
        <w:t xml:space="preserve">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0079766A" w:rsidRPr="0079766A">
        <w:t xml:space="preserve"> </w:t>
      </w:r>
      <w:r w:rsidR="0079766A">
        <w:t xml:space="preserve">размером </w:t>
      </w:r>
      <w:r w:rsidR="0079766A" w:rsidRPr="0079766A">
        <w:rPr>
          <w:i/>
          <w:lang w:val="en-US"/>
        </w:rPr>
        <w:t>h</w:t>
      </w:r>
      <w:r w:rsidR="0079766A" w:rsidRPr="0079766A">
        <w:rPr>
          <w:i/>
        </w:rPr>
        <w:t>*</w:t>
      </w:r>
      <w:r w:rsidR="0079766A" w:rsidRPr="0079766A">
        <w:rPr>
          <w:i/>
          <w:lang w:val="en-US"/>
        </w:rPr>
        <w:t>w</w:t>
      </w:r>
      <w:r w:rsidRPr="00415B55">
        <w:t xml:space="preserve">, </w:t>
      </w:r>
      <w:r>
        <w:t>элементы которо</w:t>
      </w:r>
      <w:r w:rsidR="0079766A">
        <w:t>й</w:t>
      </w:r>
      <w:r>
        <w:t xml:space="preserve"> отвеча</w:t>
      </w:r>
      <w:r w:rsidR="0079766A">
        <w:t>ют</w:t>
      </w:r>
      <w:r>
        <w:t xml:space="preserve"> за значение, которое находится в </w:t>
      </w:r>
      <w:r w:rsidR="00904FAD">
        <w:t>открытой</w:t>
      </w:r>
      <w:r>
        <w:t xml:space="preserve"> клетк</w:t>
      </w:r>
      <w:bookmarkEnd w:id="30"/>
      <w:r w:rsidR="0079766A">
        <w:t>е</w:t>
      </w:r>
      <w:r w:rsidR="009A5AB4">
        <w:t xml:space="preserve"> пол</w:t>
      </w:r>
      <w:r w:rsidR="0079766A">
        <w:t>я</w:t>
      </w:r>
      <w:r>
        <w:t xml:space="preserve">. </w:t>
      </w:r>
      <w:r w:rsidR="007001AC">
        <w:t xml:space="preserve">Определим множество </w:t>
      </w:r>
      <w:bookmarkStart w:id="31" w:name="_Hlk103707932"/>
      <w:r w:rsidR="007001AC">
        <w:rPr>
          <w:lang w:val="en-US"/>
        </w:rPr>
        <w:t>SVOC</w:t>
      </w:r>
      <w:r w:rsidR="007001AC" w:rsidRPr="00415B55">
        <w:t xml:space="preserve"> (</w:t>
      </w:r>
      <w:r w:rsidR="007001AC">
        <w:rPr>
          <w:lang w:val="en-US"/>
        </w:rPr>
        <w:t>set</w:t>
      </w:r>
      <w:r w:rsidR="007001AC" w:rsidRPr="00415B55">
        <w:t xml:space="preserve"> </w:t>
      </w:r>
      <w:r w:rsidR="007001AC">
        <w:rPr>
          <w:lang w:val="en-US"/>
        </w:rPr>
        <w:t>of</w:t>
      </w:r>
      <w:r w:rsidR="007001AC" w:rsidRPr="00464E05">
        <w:t xml:space="preserve"> </w:t>
      </w:r>
      <w:r w:rsidR="007001AC">
        <w:rPr>
          <w:lang w:val="en-US"/>
        </w:rPr>
        <w:t>values</w:t>
      </w:r>
      <w:r w:rsidR="007001AC" w:rsidRPr="00464E05">
        <w:t xml:space="preserve"> </w:t>
      </w:r>
      <w:r w:rsidR="007001AC">
        <w:rPr>
          <w:lang w:val="en-US"/>
        </w:rPr>
        <w:t>in</w:t>
      </w:r>
      <w:r w:rsidR="007001AC" w:rsidRPr="00415B55">
        <w:t xml:space="preserve"> </w:t>
      </w:r>
      <w:r w:rsidR="007001AC">
        <w:rPr>
          <w:lang w:val="en-US"/>
        </w:rPr>
        <w:t>open</w:t>
      </w:r>
      <w:r w:rsidR="007001AC" w:rsidRPr="00415B55">
        <w:t xml:space="preserve"> </w:t>
      </w:r>
      <w:r w:rsidR="007001AC">
        <w:rPr>
          <w:lang w:val="en-US"/>
        </w:rPr>
        <w:t>cells</w:t>
      </w:r>
      <w:r w:rsidR="007001AC" w:rsidRPr="00415B55">
        <w:t xml:space="preserve"> </w:t>
      </w:r>
      <w:r w:rsidR="007001AC">
        <w:t>–</w:t>
      </w:r>
      <w:r w:rsidR="007001AC" w:rsidRPr="00464E05">
        <w:t xml:space="preserve"> </w:t>
      </w:r>
      <w:r w:rsidR="007001AC">
        <w:t>множество значений в открытых клетках</w:t>
      </w:r>
      <w:r w:rsidR="007001AC" w:rsidRPr="00415B55">
        <w:t>)</w:t>
      </w:r>
      <w:bookmarkEnd w:id="31"/>
      <w:r w:rsidR="00D76EB6">
        <w:t xml:space="preserve"> (формула </w:t>
      </w:r>
      <w:fldSimple w:instr=" SEQ Ссылка_на_формулу \* ARABIC ">
        <w:r w:rsidR="00F14882">
          <w:rPr>
            <w:noProof/>
          </w:rPr>
          <w:t>4</w:t>
        </w:r>
      </w:fldSimple>
      <w:r w:rsidR="00D76EB6">
        <w:t>)</w:t>
      </w:r>
      <w:r w:rsidR="007001AC">
        <w:t>:</w:t>
      </w:r>
    </w:p>
    <w:tbl>
      <w:tblPr>
        <w:tblStyle w:val="41"/>
        <w:tblW w:w="5000" w:type="pct"/>
        <w:tblLook w:val="04A0" w:firstRow="1" w:lastRow="0" w:firstColumn="1" w:lastColumn="0" w:noHBand="0" w:noVBand="1"/>
      </w:tblPr>
      <w:tblGrid>
        <w:gridCol w:w="843"/>
        <w:gridCol w:w="7590"/>
        <w:gridCol w:w="1205"/>
      </w:tblGrid>
      <w:tr w:rsidR="007001AC" w:rsidRPr="00C14FC2" w14:paraId="44E21EC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9EB31D" w14:textId="77777777" w:rsidR="007001AC" w:rsidRPr="00C14FC2" w:rsidRDefault="007001AC" w:rsidP="001702D6">
            <w:pPr>
              <w:rPr>
                <w:b w:val="0"/>
                <w:bCs w:val="0"/>
              </w:rPr>
            </w:pPr>
          </w:p>
        </w:tc>
        <w:tc>
          <w:tcPr>
            <w:tcW w:w="4000" w:type="pct"/>
          </w:tcPr>
          <w:p w14:paraId="294A6416" w14:textId="69D4AE8E" w:rsidR="007001AC" w:rsidRPr="00C14FC2" w:rsidRDefault="00C14FC2"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SVOC=</m:t>
                </m:r>
                <m:d>
                  <m:dPr>
                    <m:begChr m:val="{"/>
                    <m:endChr m:val="}"/>
                    <m:ctrlPr>
                      <w:rPr>
                        <w:rFonts w:ascii="Cambria Math" w:hAnsi="Cambria Math"/>
                        <w:b w:val="0"/>
                        <w:bCs w:val="0"/>
                        <w:i/>
                      </w:rPr>
                    </m:ctrlPr>
                  </m:dPr>
                  <m:e>
                    <m:r>
                      <m:rPr>
                        <m:sty m:val="bi"/>
                      </m:rPr>
                      <w:rPr>
                        <w:rFonts w:ascii="Cambria Math" w:hAnsi="Cambria Math"/>
                      </w:rPr>
                      <m:t>0, 1, 2, 3, 4, 5, 6, 7, 8, M</m:t>
                    </m:r>
                  </m:e>
                </m:d>
                <m:r>
                  <m:rPr>
                    <m:sty m:val="bi"/>
                  </m:rPr>
                  <w:rPr>
                    <w:rFonts w:ascii="Cambria Math" w:hAnsi="Cambria Math"/>
                  </w:rPr>
                  <m:t>,</m:t>
                </m:r>
              </m:oMath>
            </m:oMathPara>
          </w:p>
        </w:tc>
        <w:tc>
          <w:tcPr>
            <w:tcW w:w="500" w:type="pct"/>
            <w:vAlign w:val="center"/>
          </w:tcPr>
          <w:p w14:paraId="25EE5FE8" w14:textId="7668CBF1" w:rsidR="007001AC" w:rsidRPr="00C14FC2"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C14FC2">
              <w:rPr>
                <w:b w:val="0"/>
                <w:bCs w:val="0"/>
              </w:rPr>
              <w:t>(</w:t>
            </w:r>
            <w:r w:rsidRPr="00C14FC2">
              <w:fldChar w:fldCharType="begin"/>
            </w:r>
            <w:r w:rsidRPr="00C14FC2">
              <w:rPr>
                <w:b w:val="0"/>
                <w:bCs w:val="0"/>
              </w:rPr>
              <w:instrText xml:space="preserve"> SEQ Формула \* ARABIC </w:instrText>
            </w:r>
            <w:r w:rsidRPr="00C14FC2">
              <w:fldChar w:fldCharType="separate"/>
            </w:r>
            <w:r w:rsidR="00415832">
              <w:rPr>
                <w:b w:val="0"/>
                <w:bCs w:val="0"/>
                <w:noProof/>
              </w:rPr>
              <w:t>4</w:t>
            </w:r>
            <w:r w:rsidRPr="00C14FC2">
              <w:fldChar w:fldCharType="end"/>
            </w:r>
            <w:r w:rsidRPr="00C14FC2">
              <w:rPr>
                <w:b w:val="0"/>
                <w:bCs w:val="0"/>
              </w:rPr>
              <w:t>)</w:t>
            </w:r>
          </w:p>
        </w:tc>
      </w:tr>
    </w:tbl>
    <w:p w14:paraId="02752001" w14:textId="77777777" w:rsidR="007001AC" w:rsidRDefault="007001AC" w:rsidP="007001AC">
      <w:pPr>
        <w:ind w:firstLine="0"/>
      </w:pPr>
      <w:r>
        <w:t xml:space="preserve">где </w:t>
      </w:r>
      <w:r w:rsidRPr="00C14FC2">
        <w:rPr>
          <w:i/>
          <w:iCs/>
          <w:lang w:val="en-US"/>
        </w:rPr>
        <w:t>M</w:t>
      </w:r>
      <w:r w:rsidRPr="007001AC">
        <w:t xml:space="preserve"> (</w:t>
      </w:r>
      <w:r>
        <w:rPr>
          <w:lang w:val="en-US"/>
        </w:rPr>
        <w:t>mine</w:t>
      </w:r>
      <w:r w:rsidRPr="007001AC">
        <w:t xml:space="preserve">) – </w:t>
      </w:r>
      <w:r>
        <w:t>мина.</w:t>
      </w:r>
    </w:p>
    <w:p w14:paraId="47CBF491" w14:textId="6D15C708" w:rsidR="00415B55" w:rsidRPr="00AE325B" w:rsidRDefault="007001AC" w:rsidP="007001AC">
      <w:pPr>
        <w:ind w:firstLine="0"/>
      </w:pPr>
      <w:r>
        <w:t>Э</w:t>
      </w:r>
      <w:r w:rsidR="00464E05">
        <w:t>лемент</w:t>
      </w:r>
      <w:r w:rsidR="008B1D32">
        <w:t>ы</w:t>
      </w:r>
      <w:r w:rsidR="00464E05">
        <w:t xml:space="preserve"> </w:t>
      </w:r>
      <w:r w:rsidR="008B1D32">
        <w:t>матрицы</w:t>
      </w:r>
      <w:r w:rsidR="00464E05">
        <w:t xml:space="preserve"> </w:t>
      </w:r>
      <w:r w:rsidR="00464E05">
        <w:rPr>
          <w:lang w:val="en-US"/>
        </w:rPr>
        <w:t>VOC</w:t>
      </w:r>
      <w:r w:rsidR="00464E05" w:rsidRPr="004709CD">
        <w:t xml:space="preserve"> </w:t>
      </w:r>
      <w:r w:rsidR="008B1D32">
        <w:t>принадлежат</w:t>
      </w:r>
      <w:r w:rsidR="00464E05">
        <w:t xml:space="preserve"> множеств</w:t>
      </w:r>
      <w:r w:rsidR="008B1D32">
        <w:t>у</w:t>
      </w:r>
      <w:r w:rsidR="00464E05">
        <w:t xml:space="preserve"> </w:t>
      </w:r>
      <w:r w:rsidR="00464E05">
        <w:rPr>
          <w:lang w:val="en-US"/>
        </w:rPr>
        <w:t>SVOC</w:t>
      </w:r>
      <w:r w:rsidR="00464E05" w:rsidRPr="004709CD">
        <w:t>.</w:t>
      </w:r>
    </w:p>
    <w:p w14:paraId="03937EF0" w14:textId="7B54DC35" w:rsidR="00AD0529" w:rsidRDefault="00904FAD" w:rsidP="003E5BD0">
      <w:pPr>
        <w:pStyle w:val="a1"/>
        <w:numPr>
          <w:ilvl w:val="0"/>
          <w:numId w:val="0"/>
        </w:numPr>
        <w:ind w:firstLine="709"/>
      </w:pPr>
      <w:r>
        <w:t xml:space="preserve">Определим </w:t>
      </w:r>
      <w:bookmarkStart w:id="32" w:name="_Hlk103708016"/>
      <w:r w:rsidR="00696EA5">
        <w:t>матрицу</w:t>
      </w:r>
      <w:r>
        <w:t xml:space="preserve">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элементы которого отвеча</w:t>
      </w:r>
      <w:r w:rsidR="00D14148">
        <w:t>ют</w:t>
      </w:r>
      <w:r>
        <w:t xml:space="preserve"> за значение, которое находится в закрытой клетке</w:t>
      </w:r>
      <w:bookmarkEnd w:id="32"/>
      <w:r>
        <w:t>.</w:t>
      </w:r>
      <w:r w:rsidR="00696EA5">
        <w:t xml:space="preserve"> Определим множество</w:t>
      </w:r>
      <w:r>
        <w:t xml:space="preserve"> </w:t>
      </w:r>
      <w:r w:rsidR="00AD0529">
        <w:rPr>
          <w:lang w:val="en-US"/>
        </w:rPr>
        <w:t>SVCC</w:t>
      </w:r>
      <w:r w:rsidR="00AD0529" w:rsidRPr="00415B55">
        <w:t xml:space="preserve"> (</w:t>
      </w:r>
      <w:r w:rsidR="00AD0529">
        <w:rPr>
          <w:lang w:val="en-US"/>
        </w:rPr>
        <w:t>set</w:t>
      </w:r>
      <w:r w:rsidR="00AD0529" w:rsidRPr="00415B55">
        <w:t xml:space="preserve"> </w:t>
      </w:r>
      <w:r w:rsidR="00AD0529">
        <w:rPr>
          <w:lang w:val="en-US"/>
        </w:rPr>
        <w:t>of</w:t>
      </w:r>
      <w:r w:rsidR="00AD0529" w:rsidRPr="00464E05">
        <w:t xml:space="preserve"> </w:t>
      </w:r>
      <w:r w:rsidR="00AD0529">
        <w:rPr>
          <w:lang w:val="en-US"/>
        </w:rPr>
        <w:t>values</w:t>
      </w:r>
      <w:r w:rsidR="00AD0529" w:rsidRPr="00464E05">
        <w:t xml:space="preserve"> </w:t>
      </w:r>
      <w:r w:rsidR="00AD0529">
        <w:rPr>
          <w:lang w:val="en-US"/>
        </w:rPr>
        <w:t>in</w:t>
      </w:r>
      <w:r w:rsidR="00AD0529" w:rsidRPr="00415B55">
        <w:t xml:space="preserve"> </w:t>
      </w:r>
      <w:r w:rsidR="00AD0529">
        <w:rPr>
          <w:lang w:val="en-US"/>
        </w:rPr>
        <w:t>close</w:t>
      </w:r>
      <w:r w:rsidR="00AD0529" w:rsidRPr="00415B55">
        <w:t xml:space="preserve"> </w:t>
      </w:r>
      <w:r w:rsidR="00AD0529">
        <w:rPr>
          <w:lang w:val="en-US"/>
        </w:rPr>
        <w:t>cells</w:t>
      </w:r>
      <w:r w:rsidR="00AD0529" w:rsidRPr="00415B55">
        <w:t xml:space="preserve"> </w:t>
      </w:r>
      <w:r w:rsidR="00AD0529">
        <w:t>–</w:t>
      </w:r>
      <w:r w:rsidR="00AD0529" w:rsidRPr="00464E05">
        <w:t xml:space="preserve"> </w:t>
      </w:r>
      <w:r w:rsidR="00AD0529">
        <w:t>множество значений в открытых клетках</w:t>
      </w:r>
      <w:r w:rsidR="00AD0529" w:rsidRPr="00415B55">
        <w:t>)</w:t>
      </w:r>
      <w:r w:rsidR="00D76EB6">
        <w:t xml:space="preserve"> (формула </w:t>
      </w:r>
      <w:fldSimple w:instr=" SEQ Ссылка_на_формулу \* ARABIC ">
        <w:r w:rsidR="00F14882">
          <w:rPr>
            <w:noProof/>
          </w:rPr>
          <w:t>5</w:t>
        </w:r>
      </w:fldSimple>
      <w:r w:rsidR="00D76EB6">
        <w:t>)</w:t>
      </w:r>
      <w:r w:rsidR="00AD0529">
        <w:t>:</w:t>
      </w:r>
    </w:p>
    <w:tbl>
      <w:tblPr>
        <w:tblStyle w:val="41"/>
        <w:tblW w:w="5000" w:type="pct"/>
        <w:tblLook w:val="04A0" w:firstRow="1" w:lastRow="0" w:firstColumn="1" w:lastColumn="0" w:noHBand="0" w:noVBand="1"/>
      </w:tblPr>
      <w:tblGrid>
        <w:gridCol w:w="843"/>
        <w:gridCol w:w="7590"/>
        <w:gridCol w:w="1205"/>
      </w:tblGrid>
      <w:tr w:rsidR="00AD0529" w:rsidRPr="00F02D06" w14:paraId="4FDEF38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DF9E6C4" w14:textId="77777777" w:rsidR="00AD0529" w:rsidRPr="00F02D06" w:rsidRDefault="00AD0529" w:rsidP="001702D6">
            <w:pPr>
              <w:rPr>
                <w:b w:val="0"/>
                <w:bCs w:val="0"/>
              </w:rPr>
            </w:pPr>
          </w:p>
        </w:tc>
        <w:tc>
          <w:tcPr>
            <w:tcW w:w="4000" w:type="pct"/>
          </w:tcPr>
          <w:p w14:paraId="6716C70A" w14:textId="00E8DD90" w:rsidR="00AD0529" w:rsidRPr="00F02D06" w:rsidRDefault="00F02D06"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SVCC=</m:t>
                </m:r>
                <m:d>
                  <m:dPr>
                    <m:begChr m:val="{"/>
                    <m:endChr m:val="}"/>
                    <m:ctrlPr>
                      <w:rPr>
                        <w:rFonts w:ascii="Cambria Math" w:hAnsi="Cambria Math"/>
                        <w:b w:val="0"/>
                        <w:bCs w:val="0"/>
                        <w:i/>
                      </w:rPr>
                    </m:ctrlPr>
                  </m:dPr>
                  <m:e>
                    <m:r>
                      <m:rPr>
                        <m:sty m:val="bi"/>
                      </m:rPr>
                      <w:rPr>
                        <w:rFonts w:ascii="Cambria Math" w:hAnsi="Cambria Math"/>
                      </w:rPr>
                      <m:t>E, MF, Q</m:t>
                    </m:r>
                  </m:e>
                </m:d>
                <m:r>
                  <m:rPr>
                    <m:sty m:val="bi"/>
                  </m:rPr>
                  <w:rPr>
                    <w:rFonts w:ascii="Cambria Math" w:hAnsi="Cambria Math"/>
                  </w:rPr>
                  <m:t>,</m:t>
                </m:r>
              </m:oMath>
            </m:oMathPara>
          </w:p>
        </w:tc>
        <w:tc>
          <w:tcPr>
            <w:tcW w:w="500" w:type="pct"/>
            <w:vAlign w:val="center"/>
          </w:tcPr>
          <w:p w14:paraId="6FDEC2AA" w14:textId="5225D3E5" w:rsidR="00AD0529" w:rsidRPr="00F02D06" w:rsidRDefault="00AD052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fldChar w:fldCharType="begin"/>
            </w:r>
            <w:r w:rsidRPr="00F02D06">
              <w:rPr>
                <w:b w:val="0"/>
                <w:bCs w:val="0"/>
              </w:rPr>
              <w:instrText xml:space="preserve"> SEQ Формула \* ARABIC </w:instrText>
            </w:r>
            <w:r w:rsidRPr="00F02D06">
              <w:fldChar w:fldCharType="separate"/>
            </w:r>
            <w:r w:rsidR="00415832">
              <w:rPr>
                <w:b w:val="0"/>
                <w:bCs w:val="0"/>
                <w:noProof/>
              </w:rPr>
              <w:t>5</w:t>
            </w:r>
            <w:r w:rsidRPr="00F02D06">
              <w:fldChar w:fldCharType="end"/>
            </w:r>
            <w:r w:rsidRPr="00F02D06">
              <w:rPr>
                <w:b w:val="0"/>
                <w:bCs w:val="0"/>
              </w:rPr>
              <w:t>)</w:t>
            </w:r>
          </w:p>
        </w:tc>
      </w:tr>
    </w:tbl>
    <w:p w14:paraId="41F1A7B2" w14:textId="1A5F04AE" w:rsidR="00AD0529" w:rsidRDefault="00AD0529" w:rsidP="00AD0529">
      <w:pPr>
        <w:ind w:firstLine="0"/>
      </w:pPr>
      <w:r>
        <w:t xml:space="preserve">где </w:t>
      </w:r>
      <w:r w:rsidRPr="00C14FC2">
        <w:rPr>
          <w:i/>
          <w:iCs/>
          <w:lang w:val="en-US"/>
        </w:rPr>
        <w:t>E</w:t>
      </w:r>
      <w:r>
        <w:rPr>
          <w:lang w:val="en-US"/>
        </w:rPr>
        <w:t xml:space="preserve"> (emptiness) – </w:t>
      </w:r>
      <w:r>
        <w:t>пустота,</w:t>
      </w:r>
    </w:p>
    <w:p w14:paraId="4A433AD6" w14:textId="65234E4D" w:rsidR="00AD0529" w:rsidRPr="00AD0529" w:rsidRDefault="00AD0529" w:rsidP="00AD0529">
      <w:pPr>
        <w:ind w:firstLine="0"/>
        <w:rPr>
          <w:lang w:val="fr-FR"/>
        </w:rPr>
      </w:pPr>
      <w:r w:rsidRPr="00AD0529">
        <w:rPr>
          <w:lang w:val="fr-FR"/>
        </w:rPr>
        <w:t xml:space="preserve">      </w:t>
      </w:r>
      <w:r w:rsidRPr="00C14FC2">
        <w:rPr>
          <w:i/>
          <w:iCs/>
          <w:lang w:val="fr-FR"/>
        </w:rPr>
        <w:t>MF</w:t>
      </w:r>
      <w:r w:rsidRPr="00AD0529">
        <w:rPr>
          <w:lang w:val="fr-FR"/>
        </w:rPr>
        <w:t xml:space="preserve"> (mine flag) – </w:t>
      </w:r>
      <w:r>
        <w:t>флаг</w:t>
      </w:r>
      <w:r w:rsidRPr="00AD0529">
        <w:rPr>
          <w:lang w:val="fr-FR"/>
        </w:rPr>
        <w:t xml:space="preserve"> </w:t>
      </w:r>
      <w:r>
        <w:t>мины</w:t>
      </w:r>
      <w:r w:rsidRPr="00AD0529">
        <w:rPr>
          <w:lang w:val="fr-FR"/>
        </w:rPr>
        <w:t>,</w:t>
      </w:r>
    </w:p>
    <w:p w14:paraId="609B94C2" w14:textId="334836E7" w:rsidR="00AD0529" w:rsidRPr="00AD0529" w:rsidRDefault="00AD0529" w:rsidP="00AD0529">
      <w:pPr>
        <w:ind w:firstLine="0"/>
      </w:pPr>
      <w:r w:rsidRPr="00AD0529">
        <w:t xml:space="preserve"> </w:t>
      </w:r>
      <w:r>
        <w:t xml:space="preserve">     </w:t>
      </w:r>
      <w:r w:rsidRPr="00C14FC2">
        <w:rPr>
          <w:i/>
          <w:iCs/>
          <w:lang w:val="fr-FR"/>
        </w:rPr>
        <w:t>Q</w:t>
      </w:r>
      <w:r w:rsidRPr="00AD0529">
        <w:t xml:space="preserve"> (</w:t>
      </w:r>
      <w:r w:rsidRPr="00AD0529">
        <w:rPr>
          <w:lang w:val="fr-FR"/>
        </w:rPr>
        <w:t>question</w:t>
      </w:r>
      <w:r w:rsidRPr="00AD0529">
        <w:t xml:space="preserve">) – </w:t>
      </w:r>
      <w:r>
        <w:t>вопрос</w:t>
      </w:r>
      <w:r w:rsidRPr="00AD0529">
        <w:t>.</w:t>
      </w:r>
    </w:p>
    <w:p w14:paraId="7566008F" w14:textId="6AAE45DA" w:rsidR="008707C0" w:rsidRPr="007F0BC7" w:rsidRDefault="00AD0529" w:rsidP="00AD0529">
      <w:pPr>
        <w:ind w:firstLine="0"/>
      </w:pPr>
      <w:r>
        <w:t xml:space="preserve">Элементы матрицы </w:t>
      </w:r>
      <w:r>
        <w:rPr>
          <w:lang w:val="en-US"/>
        </w:rPr>
        <w:t>VCC</w:t>
      </w:r>
      <w:r w:rsidRPr="00AD0529">
        <w:t xml:space="preserve"> </w:t>
      </w:r>
      <w:r>
        <w:t xml:space="preserve">принадлежат множеству </w:t>
      </w:r>
      <w:r>
        <w:rPr>
          <w:lang w:val="en-US"/>
        </w:rPr>
        <w:t>SVCC</w:t>
      </w:r>
      <w:r w:rsidRPr="00AD0529">
        <w:t xml:space="preserve">. </w:t>
      </w:r>
      <w:r w:rsidR="00D7002A">
        <w:t xml:space="preserve">Изначально каждый элемент </w:t>
      </w:r>
      <w:r>
        <w:t>матрицы</w:t>
      </w:r>
      <w:r w:rsidR="00D7002A">
        <w:t xml:space="preserve"> </w:t>
      </w:r>
      <w:r w:rsidR="00D7002A">
        <w:rPr>
          <w:lang w:val="en-US"/>
        </w:rPr>
        <w:t>VCC</w:t>
      </w:r>
      <w:r w:rsidR="008707C0">
        <w:t xml:space="preserve"> </w:t>
      </w:r>
      <w:r w:rsidR="007F0BC7">
        <w:t>равен значению «</w:t>
      </w:r>
      <w:r w:rsidR="007F0BC7">
        <w:rPr>
          <w:lang w:val="en-US"/>
        </w:rPr>
        <w:t>E</w:t>
      </w:r>
      <w:r w:rsidR="007F0BC7">
        <w:t>»</w:t>
      </w:r>
      <w:r w:rsidR="007F0BC7" w:rsidRPr="007F0BC7">
        <w:t>.</w:t>
      </w:r>
    </w:p>
    <w:p w14:paraId="6F34D20B" w14:textId="2B167280" w:rsidR="00904FAD" w:rsidRDefault="00987F46" w:rsidP="003E5BD0">
      <w:pPr>
        <w:pStyle w:val="a1"/>
        <w:numPr>
          <w:ilvl w:val="0"/>
          <w:numId w:val="0"/>
        </w:numPr>
        <w:ind w:firstLine="709"/>
        <w:rPr>
          <w:rFonts w:eastAsiaTheme="minorEastAsia"/>
        </w:rPr>
      </w:pPr>
      <w:r>
        <w:t xml:space="preserve">Определим </w:t>
      </w:r>
      <w:bookmarkStart w:id="33" w:name="_Hlk103708285"/>
      <w:r w:rsidR="007F0BC7">
        <w:t>матрицу</w:t>
      </w:r>
      <w:r>
        <w:t xml:space="preserve">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элементы которого отвеча</w:t>
      </w:r>
      <w:r w:rsidR="007F0BC7">
        <w:t>ют</w:t>
      </w:r>
      <w:r>
        <w:t xml:space="preserve"> за значение клетки, которое отображается пользователю</w:t>
      </w:r>
      <w:bookmarkEnd w:id="33"/>
      <w:r>
        <w:t xml:space="preserve">. </w:t>
      </w:r>
      <w:r w:rsidR="00554AE4">
        <w:t xml:space="preserve">Поскольку клетка может быть как открытой, так и закрытой, то </w:t>
      </w:r>
      <w:r w:rsidR="007F0BC7">
        <w:t xml:space="preserve">элементы матрицы </w:t>
      </w:r>
      <w:r w:rsidR="007F0BC7">
        <w:rPr>
          <w:lang w:val="en-US"/>
        </w:rPr>
        <w:t>VC</w:t>
      </w:r>
      <w:r w:rsidR="007F0BC7" w:rsidRPr="007F0BC7">
        <w:t xml:space="preserve"> </w:t>
      </w:r>
      <w:r w:rsidR="007F0BC7">
        <w:t xml:space="preserve">принадлежат объединению множеств </w:t>
      </w:r>
      <w:r w:rsidR="007F0BC7">
        <w:rPr>
          <w:lang w:val="en-US"/>
        </w:rPr>
        <w:t>SVOC</w:t>
      </w:r>
      <w:r w:rsidR="007F0BC7" w:rsidRPr="007F0BC7">
        <w:t xml:space="preserve"> </w:t>
      </w:r>
      <w:r w:rsidR="007F0BC7">
        <w:t xml:space="preserve">и </w:t>
      </w:r>
      <w:r w:rsidR="007F0BC7">
        <w:rPr>
          <w:lang w:val="en-US"/>
        </w:rPr>
        <w:t>SVCC</w:t>
      </w:r>
      <w:r w:rsidR="00DB345C" w:rsidRPr="00DB345C">
        <w:t xml:space="preserve">, </w:t>
      </w:r>
      <w:r w:rsidR="00DB345C">
        <w:t xml:space="preserve">то есть </w:t>
      </w:r>
      <m:oMath>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m:t>
        </m:r>
        <w:bookmarkStart w:id="34" w:name="_Hlk103708551"/>
        <m:r>
          <w:rPr>
            <w:rFonts w:ascii="Cambria Math" w:hAnsi="Cambria Math"/>
          </w:rPr>
          <m:t>SVOC∪SVCC</m:t>
        </m:r>
      </m:oMath>
      <w:bookmarkEnd w:id="34"/>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w:t>
      </w:r>
      <w:r w:rsidR="007F0BC7">
        <w:rPr>
          <w:rFonts w:eastAsiaTheme="minorEastAsia"/>
          <w:lang w:val="en-US"/>
        </w:rPr>
        <w:t xml:space="preserve"> </w:t>
      </w:r>
      <w:r w:rsidR="007F0BC7">
        <w:rPr>
          <w:rFonts w:eastAsiaTheme="minorEastAsia"/>
        </w:rPr>
        <w:t>по</w:t>
      </w:r>
      <w:r w:rsidR="00457F12">
        <w:rPr>
          <w:rFonts w:eastAsiaTheme="minorEastAsia"/>
        </w:rPr>
        <w:t xml:space="preserve"> </w:t>
      </w:r>
      <w:r w:rsidR="001C6C70">
        <w:rPr>
          <w:rFonts w:eastAsiaTheme="minorEastAsia"/>
        </w:rPr>
        <w:t>формул</w:t>
      </w:r>
      <w:r w:rsidR="007F0BC7">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F14882">
        <w:rPr>
          <w:rFonts w:eastAsiaTheme="minorEastAsia"/>
          <w:noProof/>
        </w:rPr>
        <w:t>6</w:t>
      </w:r>
      <w:r w:rsidR="003E5BD0">
        <w:rPr>
          <w:rFonts w:eastAsiaTheme="minorEastAsia"/>
        </w:rPr>
        <w:fldChar w:fldCharType="end"/>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F02D06"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F02D06" w:rsidRDefault="007424ED" w:rsidP="001702D6">
            <w:pPr>
              <w:rPr>
                <w:b w:val="0"/>
                <w:bCs w:val="0"/>
              </w:rPr>
            </w:pPr>
          </w:p>
        </w:tc>
        <w:tc>
          <w:tcPr>
            <w:tcW w:w="4000" w:type="pct"/>
          </w:tcPr>
          <w:p w14:paraId="03DE54C9" w14:textId="1250EE45" w:rsidR="007424ED" w:rsidRPr="00F5007D" w:rsidRDefault="006942BF"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lang w:val="en-US"/>
                      </w:rPr>
                      <m:t>VC</m:t>
                    </m:r>
                  </m:e>
                  <m:sub>
                    <m:r>
                      <m:rPr>
                        <m:sty m:val="bi"/>
                      </m:rPr>
                      <w:rPr>
                        <w:rFonts w:ascii="Cambria Math" w:eastAsiaTheme="minorEastAsia" w:hAnsi="Cambria Math"/>
                      </w:rPr>
                      <m:t>i,j</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sSub>
                          <m:sSubPr>
                            <m:ctrlPr>
                              <w:rPr>
                                <w:rFonts w:ascii="Cambria Math" w:eastAsiaTheme="minorEastAsia" w:hAnsi="Cambria Math"/>
                                <w:b w:val="0"/>
                                <w:bCs w:val="0"/>
                                <w:i/>
                              </w:rPr>
                            </m:ctrlPr>
                          </m:sSubPr>
                          <m:e>
                            <m:r>
                              <m:rPr>
                                <m:sty m:val="bi"/>
                              </m:rPr>
                              <w:rPr>
                                <w:rFonts w:ascii="Cambria Math" w:eastAsiaTheme="minorEastAsia" w:hAnsi="Cambria Math"/>
                              </w:rPr>
                              <m:t>VOC</m:t>
                            </m:r>
                          </m:e>
                          <m:sub>
                            <m:r>
                              <m:rPr>
                                <m:sty m:val="bi"/>
                              </m:rPr>
                              <w:rPr>
                                <w:rFonts w:ascii="Cambria Math" w:eastAsiaTheme="minorEastAsia" w:hAnsi="Cambria Math"/>
                              </w:rPr>
                              <m:t>i,j</m:t>
                            </m:r>
                          </m:sub>
                        </m:sSub>
                        <m:r>
                          <m:rPr>
                            <m:sty m:val="bi"/>
                          </m:rP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i,j</m:t>
                            </m:r>
                          </m:sub>
                        </m:sSub>
                        <m:r>
                          <m:rPr>
                            <m:sty m:val="bi"/>
                          </m:rPr>
                          <w:rPr>
                            <w:rFonts w:ascii="Cambria Math" w:eastAsiaTheme="minorEastAsia" w:hAnsi="Cambria Math"/>
                            <w:lang w:val="en-US"/>
                          </w:rPr>
                          <m:t>=O</m:t>
                        </m:r>
                      </m:e>
                      <m:e>
                        <m:sSub>
                          <m:sSubPr>
                            <m:ctrlPr>
                              <w:rPr>
                                <w:rFonts w:ascii="Cambria Math" w:eastAsiaTheme="minorEastAsia" w:hAnsi="Cambria Math"/>
                                <w:b w:val="0"/>
                                <w:bCs w:val="0"/>
                                <w:i/>
                              </w:rPr>
                            </m:ctrlPr>
                          </m:sSubPr>
                          <m:e>
                            <m:r>
                              <m:rPr>
                                <m:sty m:val="bi"/>
                              </m:rPr>
                              <w:rPr>
                                <w:rFonts w:ascii="Cambria Math" w:eastAsiaTheme="minorEastAsia" w:hAnsi="Cambria Math"/>
                              </w:rPr>
                              <m:t>VCC</m:t>
                            </m:r>
                          </m:e>
                          <m:sub>
                            <m:r>
                              <m:rPr>
                                <m:sty m:val="bi"/>
                              </m:rPr>
                              <w:rPr>
                                <w:rFonts w:ascii="Cambria Math" w:eastAsiaTheme="minorEastAsia" w:hAnsi="Cambria Math"/>
                              </w:rPr>
                              <m:t>i,j</m:t>
                            </m:r>
                          </m:sub>
                        </m:sSub>
                        <m:r>
                          <m:rPr>
                            <m:sty m:val="bi"/>
                          </m:rP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i,j</m:t>
                            </m:r>
                          </m:sub>
                        </m:sSub>
                        <m:r>
                          <m:rPr>
                            <m:sty m:val="bi"/>
                          </m:rPr>
                          <w:rPr>
                            <w:rFonts w:ascii="Cambria Math" w:eastAsiaTheme="minorEastAsia" w:hAnsi="Cambria Math"/>
                            <w:lang w:val="en-US"/>
                          </w:rPr>
                          <m:t>=C</m:t>
                        </m:r>
                      </m:e>
                    </m:eqArr>
                  </m:e>
                </m:d>
                <m:r>
                  <m:rPr>
                    <m:sty m:val="bi"/>
                  </m:rPr>
                  <w:rPr>
                    <w:rFonts w:ascii="Cambria Math" w:eastAsiaTheme="minorEastAsia" w:hAnsi="Cambria Math"/>
                  </w:rPr>
                  <m:t xml:space="preserve">; </m:t>
                </m:r>
                <m:r>
                  <m:rPr>
                    <m:sty m:val="bi"/>
                  </m:rPr>
                  <w:rPr>
                    <w:rFonts w:ascii="Cambria Math" w:eastAsiaTheme="minorEastAsia" w:hAnsi="Cambria Math"/>
                    <w:lang w:val="en-US"/>
                  </w:rPr>
                  <m:t>VC, VCC∈F</m:t>
                </m:r>
              </m:oMath>
            </m:oMathPara>
          </w:p>
        </w:tc>
        <w:tc>
          <w:tcPr>
            <w:tcW w:w="500" w:type="pct"/>
            <w:vAlign w:val="center"/>
          </w:tcPr>
          <w:p w14:paraId="03676556" w14:textId="276CCC15" w:rsidR="007424ED" w:rsidRPr="00F02D06"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fldChar w:fldCharType="begin"/>
            </w:r>
            <w:r w:rsidRPr="00F02D06">
              <w:rPr>
                <w:b w:val="0"/>
                <w:bCs w:val="0"/>
              </w:rPr>
              <w:instrText xml:space="preserve"> SEQ Формула \* ARABIC </w:instrText>
            </w:r>
            <w:r w:rsidRPr="00F02D06">
              <w:fldChar w:fldCharType="separate"/>
            </w:r>
            <w:r w:rsidR="00415832">
              <w:rPr>
                <w:b w:val="0"/>
                <w:bCs w:val="0"/>
                <w:noProof/>
              </w:rPr>
              <w:t>6</w:t>
            </w:r>
            <w:r w:rsidRPr="00F02D06">
              <w:fldChar w:fldCharType="end"/>
            </w:r>
            <w:r w:rsidRPr="00F02D06">
              <w:rPr>
                <w:b w:val="0"/>
                <w:bCs w:val="0"/>
              </w:rPr>
              <w:t>)</w:t>
            </w:r>
          </w:p>
        </w:tc>
      </w:tr>
    </w:tbl>
    <w:p w14:paraId="6ADFFC4F" w14:textId="66F9B903" w:rsidR="00EA33C9" w:rsidRDefault="00EA33C9" w:rsidP="003E5BD0">
      <w:pPr>
        <w:pStyle w:val="a1"/>
        <w:numPr>
          <w:ilvl w:val="0"/>
          <w:numId w:val="0"/>
        </w:numPr>
        <w:ind w:firstLine="709"/>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w:t>
      </w:r>
      <w:bookmarkStart w:id="35" w:name="_Hlk103708587"/>
      <w:r w:rsidR="00D1376A">
        <w:rPr>
          <w:rFonts w:eastAsiaTheme="minorEastAsia"/>
        </w:rPr>
        <w:t>матрицу</w:t>
      </w:r>
      <w:r>
        <w:rPr>
          <w:rFonts w:eastAsiaTheme="minorEastAsia"/>
        </w:rPr>
        <w:t xml:space="preserve">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отвеча</w:t>
      </w:r>
      <w:r w:rsidR="00D1376A">
        <w:rPr>
          <w:rFonts w:eastAsiaTheme="minorEastAsia"/>
        </w:rPr>
        <w:t>ют за то</w:t>
      </w:r>
      <w:r w:rsidR="0094284E">
        <w:rPr>
          <w:rFonts w:eastAsiaTheme="minorEastAsia"/>
        </w:rPr>
        <w:t>, находится</w:t>
      </w:r>
      <w:r w:rsidR="00D1376A">
        <w:rPr>
          <w:rFonts w:eastAsiaTheme="minorEastAsia"/>
        </w:rPr>
        <w:t xml:space="preserve"> ли</w:t>
      </w:r>
      <w:r w:rsidR="0094284E">
        <w:rPr>
          <w:rFonts w:eastAsiaTheme="minorEastAsia"/>
        </w:rPr>
        <w:t xml:space="preserve"> в заданной клетке</w:t>
      </w:r>
      <w:r w:rsidR="00D1376A">
        <w:rPr>
          <w:rFonts w:eastAsiaTheme="minorEastAsia"/>
        </w:rPr>
        <w:t xml:space="preserve"> поля</w:t>
      </w:r>
      <w:r w:rsidR="0094284E">
        <w:rPr>
          <w:rFonts w:eastAsiaTheme="minorEastAsia"/>
        </w:rPr>
        <w:t xml:space="preserve"> мина или нет</w:t>
      </w:r>
      <w:bookmarkEnd w:id="35"/>
      <w:r w:rsidR="0094284E">
        <w:rPr>
          <w:rFonts w:eastAsiaTheme="minorEastAsia"/>
        </w:rPr>
        <w:t xml:space="preserve">. </w:t>
      </w:r>
      <w:r w:rsidR="00D1376A">
        <w:t>Элементы матрицы</w:t>
      </w:r>
      <w:r w:rsidR="000B12E9">
        <w:t xml:space="preserve"> </w:t>
      </w:r>
      <w:r w:rsidR="000B12E9">
        <w:rPr>
          <w:lang w:val="en-US"/>
        </w:rPr>
        <w:t>MC</w:t>
      </w:r>
      <w:r w:rsidR="00D1376A">
        <w:t xml:space="preserve"> принадлежат множеству нулей и единиц, где значение 0 означает, что </w:t>
      </w:r>
      <w:r w:rsidR="005A43CC">
        <w:t>в заданной клетке поля отсутствует мина, а значение 1 означает, что в заданной клетке поля находится мина.</w:t>
      </w:r>
      <w:r w:rsidR="000B12E9">
        <w:t xml:space="preserve"> </w:t>
      </w:r>
      <w:r w:rsidR="002C1277">
        <w:rPr>
          <w:rFonts w:eastAsiaTheme="minorEastAsia"/>
        </w:rPr>
        <w:t>Э</w:t>
      </w:r>
      <w:r w:rsidR="00B529EB">
        <w:rPr>
          <w:rFonts w:eastAsiaTheme="minorEastAsia"/>
        </w:rPr>
        <w:t>лементы</w:t>
      </w:r>
      <w:r w:rsidR="009B686B">
        <w:rPr>
          <w:rFonts w:eastAsiaTheme="minorEastAsia"/>
        </w:rPr>
        <w:t xml:space="preserve"> </w:t>
      </w:r>
      <w:r w:rsidR="000220BF">
        <w:rPr>
          <w:rFonts w:eastAsiaTheme="minorEastAsia"/>
        </w:rPr>
        <w:t>матрицы</w:t>
      </w:r>
      <w:r w:rsidR="009B686B">
        <w:rPr>
          <w:rFonts w:eastAsiaTheme="minorEastAsia"/>
        </w:rPr>
        <w:t xml:space="preserve">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w:t>
      </w:r>
      <w:r w:rsidR="005A43CC">
        <w:rPr>
          <w:rFonts w:eastAsiaTheme="minorEastAsia"/>
        </w:rPr>
        <w:t xml:space="preserve">по </w:t>
      </w:r>
      <w:r w:rsidR="001C6C70">
        <w:rPr>
          <w:rFonts w:eastAsiaTheme="minorEastAsia"/>
        </w:rPr>
        <w:t>формул</w:t>
      </w:r>
      <w:r w:rsidR="005A43CC">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F14882">
        <w:rPr>
          <w:rFonts w:eastAsiaTheme="minorEastAsia"/>
          <w:noProof/>
        </w:rPr>
        <w:t>7</w:t>
      </w:r>
      <w:r w:rsidR="003E5BD0">
        <w:rPr>
          <w:rFonts w:eastAsiaTheme="minorEastAsia"/>
        </w:rPr>
        <w:fldChar w:fldCharType="end"/>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F02D06"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F02D06" w:rsidRDefault="000B603A" w:rsidP="001702D6">
            <w:pPr>
              <w:rPr>
                <w:b w:val="0"/>
                <w:bCs w:val="0"/>
              </w:rPr>
            </w:pPr>
          </w:p>
        </w:tc>
        <w:tc>
          <w:tcPr>
            <w:tcW w:w="4000" w:type="pct"/>
          </w:tcPr>
          <w:p w14:paraId="1C43D368" w14:textId="20439750" w:rsidR="000B603A" w:rsidRPr="00F5007D" w:rsidRDefault="006942BF"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lang w:val="en-US"/>
                          </w:rPr>
                          <m:t>≠M</m:t>
                        </m:r>
                      </m:e>
                      <m:e>
                        <m:r>
                          <m:rPr>
                            <m:sty m:val="bi"/>
                          </m:rPr>
                          <w:rPr>
                            <w:rFonts w:ascii="Cambria Math" w:hAnsi="Cambria Math"/>
                          </w:rPr>
                          <m:t xml:space="preserve">1, если </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lang w:val="en-US"/>
                          </w:rPr>
                          <m:t>=M</m:t>
                        </m:r>
                      </m:e>
                    </m:eqArr>
                  </m:e>
                </m:d>
                <m:r>
                  <m:rPr>
                    <m:sty m:val="bi"/>
                  </m:rPr>
                  <w:rPr>
                    <w:rFonts w:ascii="Cambria Math" w:hAnsi="Cambria Math"/>
                  </w:rPr>
                  <m:t>;MC, VOC∈F</m:t>
                </m:r>
              </m:oMath>
            </m:oMathPara>
          </w:p>
        </w:tc>
        <w:tc>
          <w:tcPr>
            <w:tcW w:w="500" w:type="pct"/>
            <w:vAlign w:val="center"/>
          </w:tcPr>
          <w:p w14:paraId="7112004A" w14:textId="487A8A87" w:rsidR="000B603A" w:rsidRPr="00F02D06"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fldChar w:fldCharType="begin"/>
            </w:r>
            <w:r w:rsidRPr="00F02D06">
              <w:rPr>
                <w:b w:val="0"/>
                <w:bCs w:val="0"/>
              </w:rPr>
              <w:instrText xml:space="preserve"> SEQ Формула \* ARABIC </w:instrText>
            </w:r>
            <w:r w:rsidRPr="00F02D06">
              <w:fldChar w:fldCharType="separate"/>
            </w:r>
            <w:r w:rsidR="00415832">
              <w:rPr>
                <w:b w:val="0"/>
                <w:bCs w:val="0"/>
                <w:noProof/>
              </w:rPr>
              <w:t>7</w:t>
            </w:r>
            <w:r w:rsidRPr="00F02D06">
              <w:fldChar w:fldCharType="end"/>
            </w:r>
            <w:r w:rsidRPr="00F02D06">
              <w:rPr>
                <w:b w:val="0"/>
                <w:bCs w:val="0"/>
              </w:rPr>
              <w:t>)</w:t>
            </w:r>
          </w:p>
        </w:tc>
      </w:tr>
    </w:tbl>
    <w:p w14:paraId="322131B2" w14:textId="250B76EE" w:rsidR="008A2A1B" w:rsidRPr="00E07124" w:rsidRDefault="008A2A1B" w:rsidP="003E5BD0">
      <w:pPr>
        <w:pStyle w:val="a1"/>
        <w:numPr>
          <w:ilvl w:val="0"/>
          <w:numId w:val="0"/>
        </w:numPr>
        <w:ind w:firstLine="709"/>
      </w:pPr>
      <w:r>
        <w:t xml:space="preserve">Общее количество мин на поле задаётся параметром </w:t>
      </w:r>
      <w:r w:rsidRPr="005A43CC">
        <w:rPr>
          <w:i/>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формуле</w:t>
      </w:r>
      <w:r w:rsidR="001C6C70">
        <w:t xml:space="preserve"> </w:t>
      </w:r>
      <w:fldSimple w:instr=" SEQ Ссылка_на_формулу \* ARABIC ">
        <w:r w:rsidR="00F14882">
          <w:rPr>
            <w:noProof/>
          </w:rPr>
          <w:t>8</w:t>
        </w:r>
      </w:fldSimple>
      <w:r w:rsidR="00422F4D">
        <w:t>:</w:t>
      </w:r>
    </w:p>
    <w:tbl>
      <w:tblPr>
        <w:tblStyle w:val="41"/>
        <w:tblW w:w="5000" w:type="pct"/>
        <w:tblLook w:val="04A0" w:firstRow="1" w:lastRow="0" w:firstColumn="1" w:lastColumn="0" w:noHBand="0" w:noVBand="1"/>
      </w:tblPr>
      <w:tblGrid>
        <w:gridCol w:w="843"/>
        <w:gridCol w:w="7590"/>
        <w:gridCol w:w="1205"/>
      </w:tblGrid>
      <w:tr w:rsidR="0010532C" w:rsidRPr="00F02D06"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F02D06" w:rsidRDefault="0010532C" w:rsidP="001702D6">
            <w:pPr>
              <w:ind w:firstLine="0"/>
              <w:rPr>
                <w:b w:val="0"/>
                <w:bCs w:val="0"/>
              </w:rPr>
            </w:pPr>
          </w:p>
        </w:tc>
        <w:tc>
          <w:tcPr>
            <w:tcW w:w="4000" w:type="pct"/>
          </w:tcPr>
          <w:p w14:paraId="1E5E65B6" w14:textId="103FABFA" w:rsidR="0010532C" w:rsidRPr="00AB4D25" w:rsidRDefault="00F02D06" w:rsidP="0010532C">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i=1</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j=1</m:t>
                        </m:r>
                      </m:sub>
                      <m:sup>
                        <m:r>
                          <m:rPr>
                            <m:sty m:val="bi"/>
                          </m:rPr>
                          <w:rPr>
                            <w:rFonts w:ascii="Cambria Math" w:hAnsi="Cambria Math"/>
                          </w:rPr>
                          <m:t>w</m:t>
                        </m:r>
                      </m:sup>
                      <m:e>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e>
                    </m:nary>
                  </m:e>
                </m:nary>
                <m:r>
                  <m:rPr>
                    <m:sty m:val="bi"/>
                  </m:rPr>
                  <w:rPr>
                    <w:rFonts w:ascii="Cambria Math" w:hAnsi="Cambria Math"/>
                  </w:rPr>
                  <m:t>, tm, MC∈F</m:t>
                </m:r>
              </m:oMath>
            </m:oMathPara>
          </w:p>
        </w:tc>
        <w:tc>
          <w:tcPr>
            <w:tcW w:w="500" w:type="pct"/>
            <w:vAlign w:val="center"/>
          </w:tcPr>
          <w:p w14:paraId="2670C425" w14:textId="5E298F78" w:rsidR="0010532C" w:rsidRPr="00F02D06"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fldChar w:fldCharType="begin"/>
            </w:r>
            <w:r w:rsidRPr="00F02D06">
              <w:rPr>
                <w:b w:val="0"/>
                <w:bCs w:val="0"/>
              </w:rPr>
              <w:instrText xml:space="preserve"> SEQ Формула \* ARABIC </w:instrText>
            </w:r>
            <w:r w:rsidRPr="00F02D06">
              <w:fldChar w:fldCharType="separate"/>
            </w:r>
            <w:r w:rsidR="00415832">
              <w:rPr>
                <w:b w:val="0"/>
                <w:bCs w:val="0"/>
                <w:noProof/>
              </w:rPr>
              <w:t>8</w:t>
            </w:r>
            <w:r w:rsidRPr="00F02D06">
              <w:fldChar w:fldCharType="end"/>
            </w:r>
            <w:r w:rsidRPr="00F02D06">
              <w:rPr>
                <w:b w:val="0"/>
                <w:bCs w:val="0"/>
              </w:rPr>
              <w:t>)</w:t>
            </w:r>
          </w:p>
        </w:tc>
      </w:tr>
    </w:tbl>
    <w:p w14:paraId="0483E7DF" w14:textId="5FEAC617" w:rsidR="00CB2FA0" w:rsidRDefault="00CB2FA0" w:rsidP="003E5BD0">
      <w:pPr>
        <w:pStyle w:val="a1"/>
        <w:numPr>
          <w:ilvl w:val="0"/>
          <w:numId w:val="0"/>
        </w:numPr>
        <w:ind w:firstLine="709"/>
      </w:pPr>
      <w:r>
        <w:t xml:space="preserve">Рассмотрим теперь тот факт, что </w:t>
      </w:r>
      <w:r w:rsidR="008815CD">
        <w:t>цифра в клетке означает количество мин в соседних клетках</w:t>
      </w:r>
      <w:r>
        <w:t xml:space="preserve">. </w:t>
      </w:r>
      <w:r w:rsidR="00C6557C">
        <w:t>Сначала</w:t>
      </w:r>
      <w:r>
        <w:t xml:space="preserve"> определим соответствия между множеством координат клетки и множеством координат соседних клеток с заданной клеткой</w:t>
      </w:r>
      <w:r w:rsidR="001C6C70">
        <w:t xml:space="preserve"> (формула </w:t>
      </w:r>
      <w:fldSimple w:instr=" SEQ Ссылка_на_формулу \* ARABIC ">
        <w:r w:rsidR="00F14882">
          <w:rPr>
            <w:noProof/>
          </w:rPr>
          <w:t>9</w:t>
        </w:r>
      </w:fldSimple>
      <w:r w:rsidR="001C6C70">
        <w:t>)</w:t>
      </w:r>
      <w:r w:rsidR="00C6557C">
        <w:t>:</w:t>
      </w:r>
    </w:p>
    <w:tbl>
      <w:tblPr>
        <w:tblStyle w:val="41"/>
        <w:tblW w:w="5000" w:type="pct"/>
        <w:tblLook w:val="04A0" w:firstRow="1" w:lastRow="0" w:firstColumn="1" w:lastColumn="0" w:noHBand="0" w:noVBand="1"/>
      </w:tblPr>
      <w:tblGrid>
        <w:gridCol w:w="843"/>
        <w:gridCol w:w="7590"/>
        <w:gridCol w:w="1205"/>
      </w:tblGrid>
      <w:tr w:rsidR="00CB2FA0" w:rsidRPr="00F70945"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F70945" w:rsidRDefault="00CB2FA0" w:rsidP="006F08E2">
            <w:pPr>
              <w:rPr>
                <w:b w:val="0"/>
                <w:bCs w:val="0"/>
              </w:rPr>
            </w:pPr>
          </w:p>
        </w:tc>
        <w:tc>
          <w:tcPr>
            <w:tcW w:w="4000" w:type="pct"/>
          </w:tcPr>
          <w:p w14:paraId="190576DF" w14:textId="204A4189" w:rsidR="00CB2FA0" w:rsidRPr="00F70945" w:rsidRDefault="006942BF"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1, 1</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1, 2</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2, 2</m:t>
                        </m:r>
                      </m:e>
                    </m:d>
                  </m:e>
                </m:d>
              </m:oMath>
            </m:oMathPara>
          </w:p>
          <w:p w14:paraId="01ADFB11" w14:textId="4D242AC5" w:rsidR="00CB2FA0" w:rsidRPr="00F70945" w:rsidRDefault="006942BF"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2,w-1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2,w</m:t>
                        </m:r>
                      </m:e>
                    </m:d>
                  </m:e>
                </m:d>
              </m:oMath>
            </m:oMathPara>
          </w:p>
          <w:p w14:paraId="0A857B8B" w14:textId="01A08A50" w:rsidR="00CB2FA0" w:rsidRPr="00F70945" w:rsidRDefault="006942BF"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,(h,2)}</m:t>
                </m:r>
              </m:oMath>
            </m:oMathPara>
          </w:p>
          <w:p w14:paraId="3DE13819" w14:textId="485DE394" w:rsidR="00CB2FA0" w:rsidRPr="00F70945" w:rsidRDefault="006942BF"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h,w-1</m:t>
                        </m:r>
                      </m:e>
                    </m:d>
                  </m:e>
                </m:d>
              </m:oMath>
            </m:oMathPara>
          </w:p>
          <w:p w14:paraId="0431F530" w14:textId="11C4F73F" w:rsidR="00CB2FA0" w:rsidRPr="00F70945" w:rsidRDefault="006942BF"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e>
                </m:d>
                <m:r>
                  <m:rPr>
                    <m:sty m:val="bi"/>
                  </m:rPr>
                  <w:rPr>
                    <w:rFonts w:ascii="Cambria Math" w:hAnsi="Cambria Math"/>
                  </w:rPr>
                  <m:t>,</m:t>
                </m:r>
              </m:oMath>
            </m:oMathPara>
          </w:p>
          <w:p w14:paraId="0B97DC07" w14:textId="3D70F1CB" w:rsidR="00CB2FA0" w:rsidRPr="00F70945" w:rsidRDefault="00F70945"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если 1</m:t>
                </m:r>
                <m:r>
                  <m:rPr>
                    <m:sty m:val="bi"/>
                  </m:rPr>
                  <w:rPr>
                    <w:rFonts w:ascii="Cambria Math" w:hAnsi="Cambria Math"/>
                    <w:lang w:val="en-US"/>
                  </w:rPr>
                  <m:t>&lt;j&lt;w</m:t>
                </m:r>
              </m:oMath>
            </m:oMathPara>
          </w:p>
          <w:p w14:paraId="5BE0A4C0" w14:textId="12E50E1A" w:rsidR="00CB2FA0" w:rsidRPr="00F70945" w:rsidRDefault="006942BF"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&lt;i&lt;h</m:t>
                </m:r>
              </m:oMath>
            </m:oMathPara>
          </w:p>
          <w:p w14:paraId="541D3A08" w14:textId="32C6C0DA" w:rsidR="00CB2FA0" w:rsidRPr="00F70945" w:rsidRDefault="006942BF"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h,j-1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h,j+1</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&lt;j&lt;w</m:t>
                </m:r>
              </m:oMath>
            </m:oMathPara>
          </w:p>
          <w:p w14:paraId="00482E69" w14:textId="0E9F77C2" w:rsidR="00CB2FA0" w:rsidRPr="00F70945" w:rsidRDefault="006942BF"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e>
                </m:d>
                <m:r>
                  <m:rPr>
                    <m:sty m:val="bi"/>
                  </m:rPr>
                  <w:rPr>
                    <w:rFonts w:ascii="Cambria Math" w:eastAsiaTheme="minorEastAsia" w:hAnsi="Cambria Math"/>
                  </w:rPr>
                  <m:t xml:space="preserve">, </m:t>
                </m:r>
              </m:oMath>
            </m:oMathPara>
          </w:p>
          <w:p w14:paraId="6C291C07" w14:textId="645E3186" w:rsidR="00CB2FA0" w:rsidRPr="00F70945" w:rsidRDefault="00F70945"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если 1</m:t>
                </m:r>
                <m:r>
                  <m:rPr>
                    <m:sty m:val="bi"/>
                  </m:rPr>
                  <w:rPr>
                    <w:rFonts w:ascii="Cambria Math" w:hAnsi="Cambria Math"/>
                    <w:lang w:val="en-US"/>
                  </w:rPr>
                  <m:t>&lt;i&lt;h</m:t>
                </m:r>
              </m:oMath>
            </m:oMathPara>
          </w:p>
          <w:p w14:paraId="002526FE" w14:textId="51140A34" w:rsidR="00CB2FA0" w:rsidRPr="00F70945" w:rsidRDefault="006942BF"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0C4611E4" w:rsidR="00CB2FA0" w:rsidRPr="00F70945" w:rsidRDefault="00F70945"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1</m:t>
                </m:r>
                <m:r>
                  <m:rPr>
                    <m:sty m:val="bi"/>
                  </m:rPr>
                  <w:rPr>
                    <w:rFonts w:ascii="Cambria Math" w:hAnsi="Cambria Math"/>
                    <w:lang w:val="en-US"/>
                  </w:rPr>
                  <m:t>&lt;i&lt;h, 1&lt;j&lt;w</m:t>
                </m:r>
              </m:oMath>
            </m:oMathPara>
          </w:p>
        </w:tc>
        <w:tc>
          <w:tcPr>
            <w:tcW w:w="500" w:type="pct"/>
            <w:vAlign w:val="center"/>
          </w:tcPr>
          <w:p w14:paraId="6A6BFCEC" w14:textId="40B6C021" w:rsidR="00CB2FA0" w:rsidRPr="00F70945"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F70945">
              <w:rPr>
                <w:b w:val="0"/>
                <w:bCs w:val="0"/>
              </w:rPr>
              <w:t>(</w:t>
            </w:r>
            <w:r w:rsidRPr="00F70945">
              <w:fldChar w:fldCharType="begin"/>
            </w:r>
            <w:r w:rsidRPr="00F70945">
              <w:rPr>
                <w:b w:val="0"/>
                <w:bCs w:val="0"/>
              </w:rPr>
              <w:instrText xml:space="preserve"> SEQ Формула \* ARABIC </w:instrText>
            </w:r>
            <w:r w:rsidRPr="00F70945">
              <w:fldChar w:fldCharType="separate"/>
            </w:r>
            <w:r w:rsidR="00415832">
              <w:rPr>
                <w:b w:val="0"/>
                <w:bCs w:val="0"/>
                <w:noProof/>
              </w:rPr>
              <w:t>9</w:t>
            </w:r>
            <w:r w:rsidRPr="00F70945">
              <w:fldChar w:fldCharType="end"/>
            </w:r>
            <w:r w:rsidRPr="00F70945">
              <w:rPr>
                <w:b w:val="0"/>
                <w:bCs w:val="0"/>
              </w:rPr>
              <w:t>)</w:t>
            </w:r>
          </w:p>
        </w:tc>
      </w:tr>
    </w:tbl>
    <w:p w14:paraId="32FF3AEA" w14:textId="4F22777B" w:rsidR="00CB2FA0" w:rsidRDefault="000A5D19" w:rsidP="003E5BD0">
      <w:pPr>
        <w:pStyle w:val="a1"/>
        <w:numPr>
          <w:ilvl w:val="0"/>
          <w:numId w:val="0"/>
        </w:numPr>
        <w:ind w:firstLine="709"/>
      </w:pPr>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w:t>
      </w:r>
      <w:fldSimple w:instr=" SEQ Ссылка_на_формулу \* ARABIC ">
        <w:r w:rsidR="00F14882">
          <w:rPr>
            <w:noProof/>
          </w:rPr>
          <w:t>10</w:t>
        </w:r>
      </w:fldSimple>
      <w:r w:rsidR="001C6C70">
        <w:t>)</w:t>
      </w:r>
      <w:r>
        <w:t>:</w:t>
      </w:r>
    </w:p>
    <w:tbl>
      <w:tblPr>
        <w:tblStyle w:val="41"/>
        <w:tblW w:w="5000" w:type="pct"/>
        <w:tblLook w:val="04A0" w:firstRow="1" w:lastRow="0" w:firstColumn="1" w:lastColumn="0" w:noHBand="0" w:noVBand="1"/>
      </w:tblPr>
      <w:tblGrid>
        <w:gridCol w:w="783"/>
        <w:gridCol w:w="7530"/>
        <w:gridCol w:w="1325"/>
      </w:tblGrid>
      <w:tr w:rsidR="001928A4" w:rsidRPr="00542C32" w14:paraId="289CB2C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BB9DD6" w14:textId="77777777" w:rsidR="001928A4" w:rsidRPr="00542C32" w:rsidRDefault="001928A4" w:rsidP="001702D6">
            <w:pPr>
              <w:rPr>
                <w:b w:val="0"/>
                <w:bCs w:val="0"/>
              </w:rPr>
            </w:pPr>
          </w:p>
        </w:tc>
        <w:tc>
          <w:tcPr>
            <w:tcW w:w="4000" w:type="pct"/>
          </w:tcPr>
          <w:p w14:paraId="12A2F1E3" w14:textId="1250FAD3" w:rsidR="001928A4" w:rsidRPr="00542C32" w:rsidRDefault="006942BF"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m:t>
                        </m: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h,w-1</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i,w-1</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i,2</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r>
                          <m:rPr>
                            <m:sty m:val="bi"/>
                          </m:rPr>
                          <w:rPr>
                            <w:rFonts w:ascii="Cambria Math" w:eastAsia="Cambria Math" w:hAnsi="Cambria Math" w:cs="Cambria Math"/>
                          </w:rPr>
                          <m:t>если 1</m:t>
                        </m:r>
                        <m:r>
                          <m:rPr>
                            <m:sty m:val="bi"/>
                          </m:rPr>
                          <w:rPr>
                            <w:rFonts w:ascii="Cambria Math" w:eastAsia="Cambria Math" w:hAnsi="Cambria Math" w:cs="Cambria Math"/>
                            <w:lang w:val="en-US"/>
                          </w:rPr>
                          <m:t>&lt;i&lt;h, 1&lt;j&lt;w,</m:t>
                        </m:r>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m:t>
                        </m:r>
                      </m:e>
                    </m:eqArr>
                  </m:e>
                </m:d>
              </m:oMath>
            </m:oMathPara>
          </w:p>
        </w:tc>
        <w:tc>
          <w:tcPr>
            <w:tcW w:w="500" w:type="pct"/>
            <w:vAlign w:val="center"/>
          </w:tcPr>
          <w:p w14:paraId="10264E76" w14:textId="60455445" w:rsidR="001928A4" w:rsidRPr="00542C32"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542C32">
              <w:rPr>
                <w:b w:val="0"/>
                <w:bCs w:val="0"/>
              </w:rPr>
              <w:t>(</w:t>
            </w:r>
            <w:r w:rsidRPr="00542C32">
              <w:fldChar w:fldCharType="begin"/>
            </w:r>
            <w:r w:rsidRPr="00542C32">
              <w:rPr>
                <w:b w:val="0"/>
                <w:bCs w:val="0"/>
              </w:rPr>
              <w:instrText xml:space="preserve"> SEQ Формула \* ARABIC </w:instrText>
            </w:r>
            <w:r w:rsidRPr="00542C32">
              <w:fldChar w:fldCharType="separate"/>
            </w:r>
            <w:r w:rsidR="00415832">
              <w:rPr>
                <w:b w:val="0"/>
                <w:bCs w:val="0"/>
                <w:noProof/>
              </w:rPr>
              <w:t>10</w:t>
            </w:r>
            <w:r w:rsidRPr="00542C32">
              <w:fldChar w:fldCharType="end"/>
            </w:r>
            <w:r w:rsidRPr="00542C32">
              <w:rPr>
                <w:b w:val="0"/>
                <w:bCs w:val="0"/>
              </w:rPr>
              <w:t>)</w:t>
            </w:r>
          </w:p>
        </w:tc>
      </w:tr>
    </w:tbl>
    <w:p w14:paraId="7605135E" w14:textId="315E9D25" w:rsidR="00D90519" w:rsidRDefault="00C44D22" w:rsidP="003E5BD0">
      <w:pPr>
        <w:pStyle w:val="a1"/>
        <w:numPr>
          <w:ilvl w:val="0"/>
          <w:numId w:val="0"/>
        </w:numPr>
        <w:ind w:firstLine="709"/>
        <w:rPr>
          <w:rFonts w:eastAsiaTheme="minorEastAsia"/>
        </w:rPr>
      </w:pPr>
      <w:r>
        <w:lastRenderedPageBreak/>
        <w:t xml:space="preserve">Определим теперь </w:t>
      </w:r>
      <w:r w:rsidR="008815CD">
        <w:t>матрицу</w:t>
      </w:r>
      <w:r>
        <w:t xml:space="preserve"> </w:t>
      </w:r>
      <w:r w:rsidRPr="0062709C">
        <w:rPr>
          <w:i/>
          <w:lang w:val="en-US"/>
        </w:rPr>
        <w:t>k</w:t>
      </w:r>
      <w:r w:rsidRPr="00C44D22">
        <w:t xml:space="preserve">, </w:t>
      </w:r>
      <w:r>
        <w:t>элементы</w:t>
      </w:r>
      <w:r w:rsidR="008815CD">
        <w:t xml:space="preserve"> которой</w:t>
      </w:r>
      <w:r w:rsidR="00322CB2">
        <w:t xml:space="preserve"> также</w:t>
      </w:r>
      <w:r w:rsidR="008815CD">
        <w:t xml:space="preserve"> </w:t>
      </w:r>
      <w:r w:rsidR="00322CB2">
        <w:t>являются матрицами.</w:t>
      </w:r>
      <w:r w:rsidR="00751D77">
        <w:t xml:space="preserve"> С помощью данной матрицы возможно</w:t>
      </w:r>
      <w:r>
        <w:rPr>
          <w:rFonts w:eastAsiaTheme="minorEastAsia"/>
        </w:rPr>
        <w:t xml:space="preserve"> определ</w:t>
      </w:r>
      <w:r w:rsidR="00751D77">
        <w:rPr>
          <w:rFonts w:eastAsiaTheme="minorEastAsia"/>
        </w:rPr>
        <w:t>ить</w:t>
      </w:r>
      <w:r>
        <w:rPr>
          <w:rFonts w:eastAsiaTheme="minorEastAsia"/>
        </w:rPr>
        <w:t xml:space="preserve">,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w:t>
      </w:r>
      <w:r w:rsidR="00751D77">
        <w:rPr>
          <w:rFonts w:eastAsiaTheme="minorEastAsia"/>
        </w:rPr>
        <w:t>матрицы</w:t>
      </w:r>
      <w:r w:rsidR="00542C32" w:rsidRPr="00542C32">
        <w:rPr>
          <w:rFonts w:eastAsiaTheme="minorEastAsia"/>
        </w:rPr>
        <w:t xml:space="preserve"> </w:t>
      </w:r>
      <w:r w:rsidR="00542C32">
        <w:rPr>
          <w:rFonts w:eastAsiaTheme="minorEastAsia"/>
        </w:rPr>
        <w:t>каждой из элементов</w:t>
      </w:r>
      <w:r w:rsidR="00751D77">
        <w:rPr>
          <w:rFonts w:eastAsiaTheme="minorEastAsia"/>
        </w:rPr>
        <w:t xml:space="preserve"> матрицы</w:t>
      </w:r>
      <w:r>
        <w:rPr>
          <w:rFonts w:eastAsiaTheme="minorEastAsia"/>
        </w:rPr>
        <w:t xml:space="preserve"> </w:t>
      </w:r>
      <w:r w:rsidRPr="00542C32">
        <w:rPr>
          <w:rFonts w:eastAsiaTheme="minorEastAsia"/>
          <w:i/>
          <w:lang w:val="en-US"/>
        </w:rPr>
        <w:t>k</w:t>
      </w:r>
      <w:r w:rsidRPr="001B6D1E">
        <w:rPr>
          <w:rFonts w:eastAsiaTheme="minorEastAsia"/>
        </w:rPr>
        <w:t xml:space="preserve"> </w:t>
      </w:r>
      <w:r>
        <w:rPr>
          <w:rFonts w:eastAsiaTheme="minorEastAsia"/>
        </w:rPr>
        <w:t xml:space="preserve">рассчитываются </w:t>
      </w:r>
      <w:r w:rsidR="00751D77">
        <w:rPr>
          <w:rFonts w:eastAsiaTheme="minorEastAsia"/>
        </w:rPr>
        <w:t>по</w:t>
      </w:r>
      <w:r w:rsidR="001C6C70">
        <w:rPr>
          <w:rFonts w:eastAsiaTheme="minorEastAsia"/>
        </w:rPr>
        <w:t xml:space="preserve"> формул</w:t>
      </w:r>
      <w:r w:rsidR="00751D77">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F14882">
        <w:rPr>
          <w:rFonts w:eastAsiaTheme="minorEastAsia"/>
          <w:noProof/>
        </w:rPr>
        <w:t>11</w:t>
      </w:r>
      <w:r w:rsidR="003E5BD0">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10B26" w:rsidRPr="00DD3583"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DD3583" w:rsidRDefault="00C10B26" w:rsidP="001702D6">
            <w:pPr>
              <w:rPr>
                <w:b w:val="0"/>
                <w:bCs w:val="0"/>
              </w:rPr>
            </w:pPr>
          </w:p>
        </w:tc>
        <w:tc>
          <w:tcPr>
            <w:tcW w:w="4000" w:type="pct"/>
          </w:tcPr>
          <w:p w14:paraId="3C14299B" w14:textId="76D8FA0D" w:rsidR="00C10B26" w:rsidRPr="00DD3583" w:rsidRDefault="006942BF"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6FA1A7E0" w:rsidR="00C10B26" w:rsidRPr="00DD3583"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D3583">
              <w:rPr>
                <w:b w:val="0"/>
                <w:bCs w:val="0"/>
              </w:rPr>
              <w:t>(</w:t>
            </w:r>
            <w:r w:rsidRPr="00DD3583">
              <w:fldChar w:fldCharType="begin"/>
            </w:r>
            <w:r w:rsidRPr="00DD3583">
              <w:rPr>
                <w:b w:val="0"/>
                <w:bCs w:val="0"/>
              </w:rPr>
              <w:instrText xml:space="preserve"> SEQ Формула \* ARABIC </w:instrText>
            </w:r>
            <w:r w:rsidRPr="00DD3583">
              <w:fldChar w:fldCharType="separate"/>
            </w:r>
            <w:r w:rsidR="00415832">
              <w:rPr>
                <w:b w:val="0"/>
                <w:bCs w:val="0"/>
                <w:noProof/>
              </w:rPr>
              <w:t>11</w:t>
            </w:r>
            <w:r w:rsidRPr="00DD3583">
              <w:fldChar w:fldCharType="end"/>
            </w:r>
            <w:r w:rsidRPr="00DD3583">
              <w:rPr>
                <w:b w:val="0"/>
                <w:bCs w:val="0"/>
              </w:rPr>
              <w:t>)</w:t>
            </w:r>
          </w:p>
        </w:tc>
      </w:tr>
    </w:tbl>
    <w:p w14:paraId="4CF3E3E3" w14:textId="54745F06" w:rsidR="00222221" w:rsidRDefault="00222221" w:rsidP="002018B4">
      <w:pPr>
        <w:pStyle w:val="a1"/>
        <w:numPr>
          <w:ilvl w:val="0"/>
          <w:numId w:val="0"/>
        </w:numPr>
        <w:ind w:firstLine="709"/>
      </w:pPr>
      <w:r>
        <w:t xml:space="preserve">Тогда систему </w:t>
      </w:r>
      <w:r w:rsidR="00D76EB6">
        <w:t>10</w:t>
      </w:r>
      <w:r w:rsidR="00F9295C">
        <w:t xml:space="preserve"> можно записать </w:t>
      </w:r>
      <w:r w:rsidR="00751D77">
        <w:t>в следующем виде</w:t>
      </w:r>
      <w:r w:rsidR="001C6C70">
        <w:t xml:space="preserve"> (формула </w:t>
      </w:r>
      <w:fldSimple w:instr=" SEQ Ссылка_на_формулу \* ARABIC ">
        <w:r w:rsidR="00F14882">
          <w:rPr>
            <w:noProof/>
          </w:rPr>
          <w:t>12</w:t>
        </w:r>
      </w:fldSimple>
      <w:r w:rsidR="001C6C70">
        <w:t>)</w:t>
      </w:r>
      <w:r w:rsidR="00F9295C">
        <w:t>:</w:t>
      </w:r>
    </w:p>
    <w:tbl>
      <w:tblPr>
        <w:tblStyle w:val="41"/>
        <w:tblW w:w="5000" w:type="pct"/>
        <w:tblLook w:val="04A0" w:firstRow="1" w:lastRow="0" w:firstColumn="1" w:lastColumn="0" w:noHBand="0" w:noVBand="1"/>
      </w:tblPr>
      <w:tblGrid>
        <w:gridCol w:w="783"/>
        <w:gridCol w:w="7530"/>
        <w:gridCol w:w="1325"/>
      </w:tblGrid>
      <w:tr w:rsidR="00C10B26" w:rsidRPr="00AB4D25"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AB4D25" w:rsidRDefault="00C10B26" w:rsidP="001702D6">
            <w:pPr>
              <w:rPr>
                <w:b w:val="0"/>
                <w:bCs w:val="0"/>
              </w:rPr>
            </w:pPr>
          </w:p>
        </w:tc>
        <w:tc>
          <w:tcPr>
            <w:tcW w:w="4000" w:type="pct"/>
          </w:tcPr>
          <w:p w14:paraId="3B8BFC85" w14:textId="53DD99FB" w:rsidR="00AB4D25" w:rsidRPr="00AB4D25" w:rsidRDefault="00AB4D25"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ParaPr>
                <m:jc m:val="center"/>
              </m:oMathParaPr>
              <m:oMath>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=1</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r>
                          <m:rPr>
                            <m:sty m:val="bi"/>
                          </m:rPr>
                          <w:rPr>
                            <w:rFonts w:ascii="Cambria Math" w:hAnsi="Cambria Math"/>
                          </w:rPr>
                          <m:t>=1</m:t>
                        </m:r>
                      </m:sub>
                      <m:sup>
                        <m:r>
                          <m:rPr>
                            <m:sty m:val="bi"/>
                          </m:rPr>
                          <w:rPr>
                            <w:rFonts w:ascii="Cambria Math" w:hAnsi="Cambria Math"/>
                          </w:rPr>
                          <m:t>w</m:t>
                        </m:r>
                      </m:sup>
                      <m:e>
                        <m:sSub>
                          <m:sSubPr>
                            <m:ctrlPr>
                              <w:rPr>
                                <w:rFonts w:ascii="Cambria Math" w:hAnsi="Cambria Math"/>
                                <w:b w:val="0"/>
                                <w:bCs w:val="0"/>
                                <w:i/>
                              </w:rPr>
                            </m:ctrlPr>
                          </m:sSubPr>
                          <m:e>
                            <m:r>
                              <m:rPr>
                                <m:sty m:val="bi"/>
                              </m:rPr>
                              <w:rPr>
                                <w:rFonts w:ascii="Cambria Math" w:hAnsi="Cambria Math"/>
                                <w:lang w:val="en-US"/>
                              </w:rPr>
                              <m:t>k</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sub>
                        </m:sSub>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MC</m:t>
                            </m:r>
                          </m:e>
                          <m:sub>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sub>
                        </m:sSub>
                      </m:e>
                    </m:nary>
                  </m:e>
                </m:nary>
                <m:r>
                  <m:rPr>
                    <m:sty m:val="bi"/>
                  </m:rPr>
                  <w:rPr>
                    <w:rFonts w:ascii="Cambria Math" w:hAnsi="Cambria Math"/>
                  </w:rPr>
                  <m:t>,</m:t>
                </m:r>
                <m:r>
                  <m:rPr>
                    <m:sty m:val="bi"/>
                  </m:rPr>
                  <w:rPr>
                    <w:rFonts w:ascii="Cambria Math" w:hAnsi="Cambria Math"/>
                    <w:lang w:val="en-US"/>
                  </w:rPr>
                  <m:t xml:space="preserve"> </m:t>
                </m:r>
              </m:oMath>
            </m:oMathPara>
          </w:p>
          <w:p w14:paraId="3B292AA3" w14:textId="776925A5" w:rsidR="00C10B26" w:rsidRPr="00AB4D25" w:rsidRDefault="00AB4D25" w:rsidP="00AB4D25">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hAnsi="Cambria Math"/>
                    <w:lang w:val="en-US"/>
                  </w:rPr>
                  <m:t xml:space="preserve"> </m:t>
                </m:r>
                <m:r>
                  <m:rPr>
                    <m:sty m:val="bi"/>
                  </m:rPr>
                  <w:rPr>
                    <w:rFonts w:ascii="Cambria Math" w:hAnsi="Cambria Math"/>
                  </w:rPr>
                  <m:t>1</m:t>
                </m:r>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 xml:space="preserve">≤h, </m:t>
                </m:r>
                <m:r>
                  <m:rPr>
                    <m:sty m:val="bi"/>
                  </m:rPr>
                  <w:rPr>
                    <w:rFonts w:ascii="Cambria Math" w:hAnsi="Cambria Math"/>
                    <w:lang w:val="en-US"/>
                  </w:rPr>
                  <m:t>1≤</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r>
                  <m:rPr>
                    <m:sty m:val="bi"/>
                  </m:rPr>
                  <w:rPr>
                    <w:rFonts w:ascii="Cambria Math" w:hAnsi="Cambria Math"/>
                    <w:lang w:val="en-US"/>
                  </w:rPr>
                  <m:t>≤w,</m:t>
                </m:r>
                <m:r>
                  <m:rPr>
                    <m:sty m:val="bi"/>
                  </m:rPr>
                  <w:rPr>
                    <w:rFonts w:ascii="Cambria Math" w:hAnsi="Cambria Math"/>
                  </w:rPr>
                  <m:t xml:space="preserve">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 VOC, k, MC, h, w∈F</m:t>
                </m:r>
              </m:oMath>
            </m:oMathPara>
          </w:p>
        </w:tc>
        <w:tc>
          <w:tcPr>
            <w:tcW w:w="500" w:type="pct"/>
            <w:vAlign w:val="center"/>
          </w:tcPr>
          <w:p w14:paraId="35557473" w14:textId="18B78C9B" w:rsidR="00C10B26" w:rsidRPr="00AB4D25"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B4D25">
              <w:rPr>
                <w:b w:val="0"/>
                <w:bCs w:val="0"/>
              </w:rPr>
              <w:t>(</w:t>
            </w:r>
            <w:r w:rsidRPr="00AB4D25">
              <w:fldChar w:fldCharType="begin"/>
            </w:r>
            <w:r w:rsidRPr="00AB4D25">
              <w:rPr>
                <w:b w:val="0"/>
                <w:bCs w:val="0"/>
              </w:rPr>
              <w:instrText xml:space="preserve"> SEQ Формула \* ARABIC </w:instrText>
            </w:r>
            <w:r w:rsidRPr="00AB4D25">
              <w:fldChar w:fldCharType="separate"/>
            </w:r>
            <w:r w:rsidR="00415832">
              <w:rPr>
                <w:b w:val="0"/>
                <w:bCs w:val="0"/>
                <w:noProof/>
              </w:rPr>
              <w:t>12</w:t>
            </w:r>
            <w:r w:rsidRPr="00AB4D25">
              <w:fldChar w:fldCharType="end"/>
            </w:r>
            <w:r w:rsidRPr="00AB4D25">
              <w:rPr>
                <w:b w:val="0"/>
                <w:bCs w:val="0"/>
              </w:rPr>
              <w:t>)</w:t>
            </w:r>
          </w:p>
        </w:tc>
      </w:tr>
    </w:tbl>
    <w:p w14:paraId="3CCDD730" w14:textId="0B13C639" w:rsidR="00EE714A" w:rsidRDefault="00EE714A" w:rsidP="002018B4">
      <w:pPr>
        <w:pStyle w:val="a1"/>
        <w:numPr>
          <w:ilvl w:val="0"/>
          <w:numId w:val="0"/>
        </w:numPr>
        <w:ind w:firstLine="709"/>
      </w:pPr>
      <w:r>
        <w:t>Или в общем виде</w:t>
      </w:r>
      <w:r w:rsidR="001C6C70">
        <w:t xml:space="preserve"> (формула </w:t>
      </w:r>
      <w:fldSimple w:instr=" SEQ Ссылка_на_формулу \* ARABIC ">
        <w:r w:rsidR="00F14882">
          <w:rPr>
            <w:noProof/>
          </w:rPr>
          <w:t>13</w:t>
        </w:r>
      </w:fldSimple>
      <w:r w:rsidR="001C6C70">
        <w:t>)</w:t>
      </w:r>
      <w:r>
        <w:t>:</w:t>
      </w:r>
    </w:p>
    <w:tbl>
      <w:tblPr>
        <w:tblStyle w:val="41"/>
        <w:tblW w:w="5000" w:type="pct"/>
        <w:tblLook w:val="04A0" w:firstRow="1" w:lastRow="0" w:firstColumn="1" w:lastColumn="0" w:noHBand="0" w:noVBand="1"/>
      </w:tblPr>
      <w:tblGrid>
        <w:gridCol w:w="783"/>
        <w:gridCol w:w="7530"/>
        <w:gridCol w:w="1325"/>
      </w:tblGrid>
      <w:tr w:rsidR="00C10B26" w:rsidRPr="00427B22"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427B22" w:rsidRDefault="00C10B26" w:rsidP="001702D6">
            <w:pPr>
              <w:rPr>
                <w:b w:val="0"/>
                <w:bCs w:val="0"/>
              </w:rPr>
            </w:pPr>
          </w:p>
        </w:tc>
        <w:tc>
          <w:tcPr>
            <w:tcW w:w="4000" w:type="pct"/>
          </w:tcPr>
          <w:p w14:paraId="632C6A7D" w14:textId="369D0F33" w:rsidR="00C10B26" w:rsidRPr="00427B22" w:rsidRDefault="00427B22"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VOC=k*MC</m:t>
                </m:r>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VOC</m:t>
                    </m:r>
                  </m:e>
                  <m:sub>
                    <m:r>
                      <m:rPr>
                        <m:sty m:val="bi"/>
                      </m:rPr>
                      <w:rPr>
                        <w:rFonts w:ascii="Cambria Math" w:eastAsiaTheme="minorEastAsia" w:hAnsi="Cambria Math"/>
                      </w:rPr>
                      <m:t>i</m:t>
                    </m:r>
                  </m:sub>
                </m:sSub>
                <m:r>
                  <m:rPr>
                    <m:sty m:val="bi"/>
                  </m:rPr>
                  <w:rPr>
                    <w:rFonts w:ascii="Cambria Math" w:hAnsi="Cambria Math"/>
                    <w:lang w:val="en-US"/>
                  </w:rPr>
                  <m:t>≠M</m:t>
                </m:r>
              </m:oMath>
            </m:oMathPara>
          </w:p>
        </w:tc>
        <w:tc>
          <w:tcPr>
            <w:tcW w:w="500" w:type="pct"/>
            <w:vAlign w:val="center"/>
          </w:tcPr>
          <w:p w14:paraId="39FE34EC" w14:textId="49A872EC" w:rsidR="00C10B26" w:rsidRPr="00427B22"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427B22">
              <w:rPr>
                <w:b w:val="0"/>
                <w:bCs w:val="0"/>
              </w:rPr>
              <w:t>(</w:t>
            </w:r>
            <w:r w:rsidRPr="00427B22">
              <w:fldChar w:fldCharType="begin"/>
            </w:r>
            <w:r w:rsidRPr="00427B22">
              <w:rPr>
                <w:b w:val="0"/>
                <w:bCs w:val="0"/>
              </w:rPr>
              <w:instrText xml:space="preserve"> SEQ Формула \* ARABIC </w:instrText>
            </w:r>
            <w:r w:rsidRPr="00427B22">
              <w:fldChar w:fldCharType="separate"/>
            </w:r>
            <w:r w:rsidR="00415832">
              <w:rPr>
                <w:b w:val="0"/>
                <w:bCs w:val="0"/>
                <w:noProof/>
              </w:rPr>
              <w:t>13</w:t>
            </w:r>
            <w:r w:rsidRPr="00427B22">
              <w:fldChar w:fldCharType="end"/>
            </w:r>
            <w:r w:rsidRPr="00427B22">
              <w:rPr>
                <w:b w:val="0"/>
                <w:bCs w:val="0"/>
              </w:rPr>
              <w:t>)</w:t>
            </w:r>
          </w:p>
        </w:tc>
      </w:tr>
    </w:tbl>
    <w:p w14:paraId="37844D17" w14:textId="57D8F1A8" w:rsidR="00EE714A" w:rsidRDefault="00EE714A" w:rsidP="00EE714A">
      <w:pPr>
        <w:ind w:firstLine="0"/>
      </w:pPr>
      <w:r>
        <w:t xml:space="preserve">где </w:t>
      </w:r>
      <w:r w:rsidRPr="0076209B">
        <w:rPr>
          <w:i/>
          <w:iCs/>
          <w:lang w:val="en-US"/>
        </w:rPr>
        <w:t>VOC</w:t>
      </w:r>
      <w:r w:rsidRPr="0019122F">
        <w:t xml:space="preserve"> – </w:t>
      </w:r>
      <w:r>
        <w:t>вектор-столбец</w:t>
      </w:r>
      <w:r w:rsidR="005E7479">
        <w:t xml:space="preserve"> длиной </w:t>
      </w:r>
      <m:oMath>
        <m:r>
          <w:rPr>
            <w:rFonts w:ascii="Cambria Math" w:hAnsi="Cambria Math"/>
          </w:rPr>
          <m:t>l*w-</m:t>
        </m:r>
        <m:r>
          <w:rPr>
            <w:rFonts w:ascii="Cambria Math" w:hAnsi="Cambria Math"/>
            <w:lang w:val="en-US"/>
          </w:rPr>
          <m:t>tm</m:t>
        </m:r>
      </m:oMath>
      <w:r>
        <w:t>,</w:t>
      </w:r>
    </w:p>
    <w:p w14:paraId="56067265" w14:textId="71002E78" w:rsidR="00EE714A" w:rsidRPr="00AD0529" w:rsidRDefault="0076209B" w:rsidP="00EE714A">
      <w:pPr>
        <w:ind w:firstLine="0"/>
      </w:pPr>
      <w:r w:rsidRPr="0076209B">
        <w:t xml:space="preserve">       </w:t>
      </w:r>
      <w:r w:rsidR="00EE714A" w:rsidRPr="0076209B">
        <w:rPr>
          <w:i/>
          <w:iCs/>
          <w:lang w:val="en-US"/>
        </w:rPr>
        <w:t>k</w:t>
      </w:r>
      <w:r w:rsidR="00EE714A" w:rsidRPr="00EE714A">
        <w:t xml:space="preserve"> – </w:t>
      </w:r>
      <w:r w:rsidR="00EE714A">
        <w:t>матрица</w:t>
      </w:r>
      <w:r w:rsidR="00DF6524">
        <w:t xml:space="preserve"> </w:t>
      </w:r>
      <w:r w:rsidR="00EE714A">
        <w:t xml:space="preserve">размером </w:t>
      </w:r>
      <w:r w:rsidR="00AD3BE1">
        <w:t>(</w:t>
      </w:r>
      <m:oMath>
        <m:r>
          <w:rPr>
            <w:rFonts w:ascii="Cambria Math" w:hAnsi="Cambria Math"/>
          </w:rPr>
          <m:t>l*w, l*w</m:t>
        </m:r>
      </m:oMath>
      <w:r w:rsidR="00AD3BE1" w:rsidRPr="005E7479">
        <w:t>)</w:t>
      </w:r>
      <w:r w:rsidR="00EE714A" w:rsidRPr="00EE714A">
        <w:t>,</w:t>
      </w:r>
    </w:p>
    <w:p w14:paraId="17C279EF" w14:textId="4672AD11" w:rsidR="00EE714A" w:rsidRDefault="0076209B" w:rsidP="00EE714A">
      <w:pPr>
        <w:ind w:firstLine="0"/>
      </w:pPr>
      <w:r w:rsidRPr="0076209B">
        <w:t xml:space="preserve">       </w:t>
      </w:r>
      <w:r w:rsidR="00DF6524" w:rsidRPr="0076209B">
        <w:rPr>
          <w:i/>
          <w:iCs/>
          <w:lang w:val="en-US"/>
        </w:rPr>
        <w:t>MC</w:t>
      </w:r>
      <w:r w:rsidR="00DF6524" w:rsidRPr="00DF6524">
        <w:t xml:space="preserve"> – </w:t>
      </w:r>
      <w:r w:rsidR="00DF6524">
        <w:t>вектор-столбец</w:t>
      </w:r>
      <w:r w:rsidR="005E7479" w:rsidRPr="00731E4D">
        <w:t xml:space="preserve"> </w:t>
      </w:r>
      <w:r w:rsidR="005E7479">
        <w:t xml:space="preserve">длиной </w:t>
      </w:r>
      <m:oMath>
        <m:r>
          <w:rPr>
            <w:rFonts w:ascii="Cambria Math" w:hAnsi="Cambria Math"/>
          </w:rPr>
          <m:t>l*w</m:t>
        </m:r>
      </m:oMath>
      <w:r w:rsidR="00DF6524">
        <w:t>.</w:t>
      </w:r>
    </w:p>
    <w:p w14:paraId="38663221" w14:textId="7FAAB717" w:rsidR="0000761F" w:rsidRPr="0000761F" w:rsidRDefault="0000761F" w:rsidP="00EE714A">
      <w:pPr>
        <w:ind w:firstLine="0"/>
      </w:pPr>
      <w:r>
        <w:t xml:space="preserve">Здесь и далее имеется в виду, что </w:t>
      </w:r>
      <m:oMath>
        <m:r>
          <m:rPr>
            <m:sty m:val="bi"/>
          </m:rPr>
          <w:rPr>
            <w:rFonts w:ascii="Cambria Math" w:hAnsi="Cambria Math"/>
            <w:lang w:val="en-US"/>
          </w:rPr>
          <m:t>VOC</m:t>
        </m:r>
        <m:r>
          <m:rPr>
            <m:sty m:val="bi"/>
          </m:rPr>
          <w:rPr>
            <w:rFonts w:ascii="Cambria Math" w:hAnsi="Cambria Math"/>
          </w:rPr>
          <m:t xml:space="preserve">, </m:t>
        </m:r>
        <m:r>
          <m:rPr>
            <m:sty m:val="bi"/>
          </m:rPr>
          <w:rPr>
            <w:rFonts w:ascii="Cambria Math" w:hAnsi="Cambria Math"/>
            <w:lang w:val="en-US"/>
          </w:rPr>
          <m:t>k</m:t>
        </m:r>
        <m:r>
          <m:rPr>
            <m:sty m:val="bi"/>
          </m:rPr>
          <w:rPr>
            <w:rFonts w:ascii="Cambria Math" w:hAnsi="Cambria Math"/>
          </w:rPr>
          <m:t xml:space="preserve">, </m:t>
        </m:r>
        <m:r>
          <m:rPr>
            <m:sty m:val="bi"/>
          </m:rPr>
          <w:rPr>
            <w:rFonts w:ascii="Cambria Math" w:hAnsi="Cambria Math"/>
            <w:lang w:val="en-US"/>
          </w:rPr>
          <m:t>MC</m:t>
        </m:r>
        <m:r>
          <m:rPr>
            <m:sty m:val="bi"/>
          </m:rPr>
          <w:rPr>
            <w:rFonts w:ascii="Cambria Math" w:hAnsi="Cambria Math"/>
          </w:rPr>
          <m:t>∈</m:t>
        </m:r>
        <m:r>
          <m:rPr>
            <m:sty m:val="bi"/>
          </m:rPr>
          <w:rPr>
            <w:rFonts w:ascii="Cambria Math" w:hAnsi="Cambria Math"/>
            <w:lang w:val="en-US"/>
          </w:rPr>
          <m:t>F</m:t>
        </m:r>
      </m:oMath>
      <w:r>
        <w:rPr>
          <w:rFonts w:eastAsiaTheme="minorEastAsia"/>
          <w:b/>
          <w:bCs/>
        </w:rPr>
        <w:t>.</w:t>
      </w:r>
    </w:p>
    <w:p w14:paraId="31808964" w14:textId="178E2736" w:rsidR="00E54558" w:rsidRPr="00404BEF" w:rsidRDefault="00E54558" w:rsidP="002018B4">
      <w:pPr>
        <w:pStyle w:val="a1"/>
        <w:numPr>
          <w:ilvl w:val="0"/>
          <w:numId w:val="0"/>
        </w:numPr>
        <w:ind w:firstLine="709"/>
      </w:pPr>
      <w:r>
        <w:t xml:space="preserve">Для тех элементов </w:t>
      </w:r>
      <w:r w:rsidR="00E3398E">
        <w:t>матриц</w:t>
      </w:r>
      <w:r>
        <w:t xml:space="preserve"> </w:t>
      </w:r>
      <w:r>
        <w:rPr>
          <w:lang w:val="en-US"/>
        </w:rPr>
        <w:t>VOC</w:t>
      </w:r>
      <w:r w:rsidRPr="00E54558">
        <w:t xml:space="preserve"> </w:t>
      </w:r>
      <w:r>
        <w:t xml:space="preserve">и </w:t>
      </w:r>
      <w:r>
        <w:rPr>
          <w:lang w:val="en-US"/>
        </w:rPr>
        <w:t>MC</w:t>
      </w:r>
      <w:r>
        <w:t>,</w:t>
      </w:r>
      <w:r w:rsidRPr="00E54558">
        <w:t xml:space="preserve"> </w:t>
      </w:r>
      <w:r>
        <w:t>для</w:t>
      </w:r>
      <w:r w:rsidR="00404BEF">
        <w:t xml:space="preserve"> координат (</w:t>
      </w:r>
      <w:r w:rsidR="00404BEF" w:rsidRPr="00404BEF">
        <w:rPr>
          <w:i/>
          <w:lang w:val="en-US"/>
        </w:rPr>
        <w:t>i</w:t>
      </w:r>
      <w:r w:rsidR="00404BEF" w:rsidRPr="00404BEF">
        <w:rPr>
          <w:i/>
        </w:rPr>
        <w:t xml:space="preserve">, </w:t>
      </w:r>
      <w:r w:rsidR="00404BEF" w:rsidRPr="00404BEF">
        <w:rPr>
          <w:i/>
          <w:lang w:val="en-US"/>
        </w:rPr>
        <w:t>j</w:t>
      </w:r>
      <w:r w:rsidR="00404BEF">
        <w:t>)</w:t>
      </w:r>
      <w:r>
        <w:t xml:space="preserve"> которых выполняется </w:t>
      </w:r>
      <w:r w:rsidR="00E3398E">
        <w:t xml:space="preserve">равенство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oMath>
      <w:r w:rsidR="00404BEF">
        <w:t xml:space="preserve"> </w:t>
      </w:r>
      <w:r w:rsidR="008A18A2" w:rsidRPr="008A18A2">
        <w:t>(</w:t>
      </w:r>
      <m:oMath>
        <m:r>
          <w:rPr>
            <w:rFonts w:ascii="Cambria Math" w:hAnsi="Cambria Math"/>
            <w:lang w:val="en-US"/>
          </w:rPr>
          <m:t>S</m:t>
        </m:r>
        <m:r>
          <w:rPr>
            <w:rFonts w:ascii="Cambria Math" w:hAnsi="Cambria Math"/>
          </w:rPr>
          <m:t>∈F</m:t>
        </m:r>
      </m:oMath>
      <w:r w:rsidR="008A18A2" w:rsidRPr="008A18A2">
        <w:t>)</w:t>
      </w:r>
      <w:r w:rsidR="008A18A2">
        <w:t xml:space="preserve"> </w:t>
      </w:r>
      <w:r>
        <w:rPr>
          <w:rFonts w:eastAsiaTheme="minorEastAsia"/>
        </w:rPr>
        <w:t>вместо значений</w:t>
      </w:r>
      <w:r w:rsidR="00E97F61" w:rsidRPr="00E97F61">
        <w:rPr>
          <w:rFonts w:eastAsiaTheme="minorEastAsia"/>
        </w:rPr>
        <w:t xml:space="preserve"> </w:t>
      </w:r>
      <m:oMath>
        <m:sSub>
          <m:sSubPr>
            <m:ctrlPr>
              <w:rPr>
                <w:rFonts w:ascii="Cambria Math" w:hAnsi="Cambria Math"/>
                <w:i/>
                <w:lang w:val="en-US"/>
              </w:rPr>
            </m:ctrlPr>
          </m:sSubPr>
          <m:e>
            <m:r>
              <w:rPr>
                <w:rFonts w:ascii="Cambria Math" w:hAnsi="Cambria Math"/>
                <w:lang w:val="en-US"/>
              </w:rPr>
              <m:t>VOC</m:t>
            </m:r>
          </m:e>
          <m:sub>
            <m:r>
              <w:rPr>
                <w:rFonts w:ascii="Cambria Math" w:hAnsi="Cambria Math"/>
                <w:lang w:val="en-US"/>
              </w:rPr>
              <m:t>i</m:t>
            </m:r>
            <m:r>
              <w:rPr>
                <w:rFonts w:ascii="Cambria Math" w:hAnsi="Cambria Math"/>
              </w:rPr>
              <m:t>,</m:t>
            </m:r>
            <m:r>
              <w:rPr>
                <w:rFonts w:ascii="Cambria Math"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а вместо значений</w:t>
      </w:r>
      <w:r w:rsidR="00E97F61" w:rsidRPr="00E97F61">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MC</m:t>
            </m:r>
          </m:e>
          <m:sub>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w:t>
      </w:r>
      <w:r w:rsidR="00CE3D6E" w:rsidRPr="00CE3D6E">
        <w:rPr>
          <w:rFonts w:eastAsiaTheme="minorEastAsia"/>
        </w:rPr>
        <w:t xml:space="preserve"> </w:t>
      </w:r>
      <w:r w:rsidR="00D76EB6">
        <w:rPr>
          <w:rFonts w:eastAsiaTheme="minorEastAsia"/>
        </w:rPr>
        <w:t>13</w:t>
      </w:r>
      <w:r w:rsidR="00CE3D6E" w:rsidRPr="00E97F61">
        <w:rPr>
          <w:rFonts w:eastAsiaTheme="minorEastAsia"/>
        </w:rPr>
        <w:t xml:space="preserve"> </w:t>
      </w:r>
      <w:r w:rsidR="00AF038F">
        <w:rPr>
          <w:rFonts w:eastAsiaTheme="minorEastAsia"/>
        </w:rPr>
        <w:t xml:space="preserve">можно записать </w:t>
      </w:r>
      <w:r w:rsidR="00427B22">
        <w:rPr>
          <w:rFonts w:eastAsiaTheme="minorEastAsia"/>
        </w:rPr>
        <w:t>в следующем виде</w:t>
      </w:r>
      <w:r w:rsidR="001C6C70">
        <w:rPr>
          <w:rFonts w:eastAsiaTheme="minorEastAsia"/>
        </w:rPr>
        <w:t xml:space="preserve">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F14882">
        <w:rPr>
          <w:rFonts w:eastAsiaTheme="minorEastAsia"/>
          <w:noProof/>
        </w:rPr>
        <w:t>14</w:t>
      </w:r>
      <w:r w:rsidR="002018B4">
        <w:rPr>
          <w:rFonts w:eastAsiaTheme="minorEastAsia"/>
        </w:rPr>
        <w:fldChar w:fldCharType="end"/>
      </w:r>
      <w:r w:rsidR="001C6C70">
        <w:rPr>
          <w:rFonts w:eastAsiaTheme="minorEastAsia"/>
        </w:rPr>
        <w:t>)</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CE3D6E"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CE3D6E" w:rsidRDefault="00D940E7" w:rsidP="001702D6">
            <w:pPr>
              <w:rPr>
                <w:b w:val="0"/>
                <w:bCs w:val="0"/>
              </w:rPr>
            </w:pPr>
          </w:p>
        </w:tc>
        <w:tc>
          <w:tcPr>
            <w:tcW w:w="4000" w:type="pct"/>
          </w:tcPr>
          <w:p w14:paraId="0C06A33F" w14:textId="1A0EEA8B" w:rsidR="00D940E7" w:rsidRPr="00CE3D6E" w:rsidRDefault="006942BF"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26ABB770" w:rsidR="00D940E7" w:rsidRPr="00CE3D6E"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CE3D6E">
              <w:rPr>
                <w:b w:val="0"/>
                <w:bCs w:val="0"/>
              </w:rPr>
              <w:t>(</w:t>
            </w:r>
            <w:r w:rsidRPr="00CE3D6E">
              <w:fldChar w:fldCharType="begin"/>
            </w:r>
            <w:r w:rsidRPr="00CE3D6E">
              <w:rPr>
                <w:b w:val="0"/>
                <w:bCs w:val="0"/>
              </w:rPr>
              <w:instrText xml:space="preserve"> SEQ Формула \* ARABIC </w:instrText>
            </w:r>
            <w:r w:rsidRPr="00CE3D6E">
              <w:fldChar w:fldCharType="separate"/>
            </w:r>
            <w:r w:rsidR="00415832">
              <w:rPr>
                <w:b w:val="0"/>
                <w:bCs w:val="0"/>
                <w:noProof/>
              </w:rPr>
              <w:t>14</w:t>
            </w:r>
            <w:r w:rsidRPr="00CE3D6E">
              <w:fldChar w:fldCharType="end"/>
            </w:r>
            <w:r w:rsidRPr="00CE3D6E">
              <w:rPr>
                <w:b w:val="0"/>
                <w:bCs w:val="0"/>
              </w:rPr>
              <w:t>)</w:t>
            </w:r>
          </w:p>
        </w:tc>
      </w:tr>
    </w:tbl>
    <w:p w14:paraId="7D210D52" w14:textId="4948A2FF" w:rsidR="00AF038F"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 бинарный вектор-столбец</w:t>
      </w:r>
      <w:r w:rsidR="00BD5839">
        <w:rPr>
          <w:rFonts w:eastAsiaTheme="minorEastAsia"/>
        </w:rPr>
        <w:t>, значения которого определяют, открыта ли данная клетка или нет (1, если открыта; 0, если закрыта)</w:t>
      </w:r>
      <w:r w:rsidR="00D37D1C" w:rsidRPr="00D37D1C">
        <w:rPr>
          <w:rFonts w:eastAsiaTheme="minorEastAsia"/>
        </w:rPr>
        <w:t>,</w:t>
      </w:r>
    </w:p>
    <w:p w14:paraId="02A1FBF0" w14:textId="74934713" w:rsidR="00427B22" w:rsidRPr="00427B22" w:rsidRDefault="00427B22" w:rsidP="006A0DDA">
      <w:pPr>
        <w:ind w:firstLine="0"/>
        <w:rPr>
          <w:rFonts w:eastAsiaTheme="minorEastAsia"/>
        </w:rPr>
      </w:pPr>
      <w:r w:rsidRPr="002F182F">
        <w:rPr>
          <w:rFonts w:eastAsiaTheme="minorEastAsia"/>
        </w:rPr>
        <w:t xml:space="preserve">      </w:t>
      </w:r>
      <m:oMath>
        <m:acc>
          <m:accPr>
            <m:ctrlPr>
              <w:rPr>
                <w:rFonts w:ascii="Cambria Math" w:hAnsi="Cambria Math"/>
                <w:i/>
              </w:rPr>
            </m:ctrlPr>
          </m:accPr>
          <m:e>
            <m:r>
              <w:rPr>
                <w:rFonts w:ascii="Cambria Math" w:hAnsi="Cambria Math"/>
                <w:lang w:val="en-US"/>
              </w:rPr>
              <m:t>v</m:t>
            </m:r>
          </m:e>
        </m:acc>
      </m:oMath>
      <w:r w:rsidRPr="002F182F">
        <w:rPr>
          <w:rFonts w:eastAsiaTheme="minorEastAsia"/>
        </w:rPr>
        <w:t xml:space="preserve"> – </w:t>
      </w:r>
      <w:r w:rsidRPr="00427B22">
        <w:rPr>
          <w:rFonts w:eastAsiaTheme="minorEastAsia"/>
        </w:rPr>
        <w:t>единичный вектор,</w:t>
      </w:r>
    </w:p>
    <w:p w14:paraId="65C4C826" w14:textId="67129CE5" w:rsidR="00D37D1C"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w:t>
      </w:r>
      <w:r w:rsidR="00BD5839">
        <w:rPr>
          <w:rFonts w:eastAsiaTheme="minorEastAsia"/>
        </w:rPr>
        <w:t>, значения которого определяют, является ли заданная клетка соседней открытой с заданной клеткой клеткой (1, если является; 0, если не является),</w:t>
      </w:r>
    </w:p>
    <w:p w14:paraId="7CA18680" w14:textId="620F5607" w:rsidR="00656980"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w:t>
      </w:r>
      <w:r w:rsidR="006F199A">
        <w:rPr>
          <w:rFonts w:eastAsiaTheme="minorEastAsia"/>
        </w:rPr>
        <w:t>, значения которого определяют, является ли заданная клетка соседней закрытой с заданной клеткой клеткой (1, если является; 0, если не является)</w:t>
      </w:r>
      <w:r w:rsidR="00656980">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123EC21C" w14:textId="68E398B9" w:rsidR="00B419A8" w:rsidRPr="00B419A8" w:rsidRDefault="00BA168C" w:rsidP="002018B4">
      <w:pPr>
        <w:pStyle w:val="a1"/>
        <w:numPr>
          <w:ilvl w:val="0"/>
          <w:numId w:val="0"/>
        </w:numPr>
        <w:ind w:firstLine="709"/>
      </w:pPr>
      <w:r>
        <w:t>Поскольку в уже открытых клетках не может находиться мина по определению, то</w:t>
      </w:r>
      <w:r w:rsidR="00B419A8" w:rsidRPr="00B419A8">
        <w:t xml:space="preserve"> </w:t>
      </w:r>
      <w:r w:rsidR="00B419A8">
        <w:t>будет верн</w:t>
      </w:r>
      <w:r w:rsidR="006E41BF">
        <w:t>о следующее равенство</w:t>
      </w:r>
      <w:r w:rsidR="00B419A8">
        <w:t xml:space="preserve"> </w:t>
      </w:r>
      <w:r w:rsidR="006E41BF">
        <w:t>(</w:t>
      </w:r>
      <w:r w:rsidR="00B419A8">
        <w:t xml:space="preserve">формула </w:t>
      </w:r>
      <w:fldSimple w:instr=" SEQ Ссылка_на_формулу \* ARABIC ">
        <w:r w:rsidR="00F14882">
          <w:rPr>
            <w:noProof/>
          </w:rPr>
          <w:t>15</w:t>
        </w:r>
      </w:fldSimple>
      <w:r w:rsidR="00B419A8">
        <w:t>).</w:t>
      </w:r>
    </w:p>
    <w:tbl>
      <w:tblPr>
        <w:tblStyle w:val="41"/>
        <w:tblW w:w="5000" w:type="pct"/>
        <w:tblLook w:val="04A0" w:firstRow="1" w:lastRow="0" w:firstColumn="1" w:lastColumn="0" w:noHBand="0" w:noVBand="1"/>
      </w:tblPr>
      <w:tblGrid>
        <w:gridCol w:w="783"/>
        <w:gridCol w:w="7530"/>
        <w:gridCol w:w="1325"/>
      </w:tblGrid>
      <w:tr w:rsidR="00B419A8" w:rsidRPr="0025577F" w14:paraId="7F4C578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E08C651" w14:textId="77777777" w:rsidR="00B419A8" w:rsidRPr="0025577F" w:rsidRDefault="00B419A8" w:rsidP="001702D6">
            <w:pPr>
              <w:rPr>
                <w:b w:val="0"/>
                <w:bCs w:val="0"/>
              </w:rPr>
            </w:pPr>
          </w:p>
        </w:tc>
        <w:tc>
          <w:tcPr>
            <w:tcW w:w="4000" w:type="pct"/>
          </w:tcPr>
          <w:p w14:paraId="21ACE858" w14:textId="039CCF3D" w:rsidR="00B419A8" w:rsidRPr="0025577F" w:rsidRDefault="006942BF" w:rsidP="00B419A8">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21</m:t>
                    </m:r>
                  </m:sub>
                </m:sSub>
                <m:r>
                  <m:rPr>
                    <m:sty m:val="bi"/>
                  </m:rPr>
                  <w:rPr>
                    <w:rFonts w:ascii="Cambria Math" w:hAnsi="Cambria Math"/>
                  </w:rPr>
                  <m:t>*MC=0</m:t>
                </m:r>
              </m:oMath>
            </m:oMathPara>
          </w:p>
        </w:tc>
        <w:tc>
          <w:tcPr>
            <w:tcW w:w="500" w:type="pct"/>
            <w:vAlign w:val="center"/>
          </w:tcPr>
          <w:p w14:paraId="015A466C" w14:textId="2C47A5EE" w:rsidR="00B419A8" w:rsidRPr="0025577F" w:rsidRDefault="00B419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5577F">
              <w:rPr>
                <w:b w:val="0"/>
                <w:bCs w:val="0"/>
              </w:rPr>
              <w:t>(</w:t>
            </w:r>
            <w:r w:rsidRPr="0025577F">
              <w:fldChar w:fldCharType="begin"/>
            </w:r>
            <w:r w:rsidRPr="0025577F">
              <w:rPr>
                <w:b w:val="0"/>
                <w:bCs w:val="0"/>
              </w:rPr>
              <w:instrText xml:space="preserve"> SEQ Формула \* ARABIC </w:instrText>
            </w:r>
            <w:r w:rsidRPr="0025577F">
              <w:fldChar w:fldCharType="separate"/>
            </w:r>
            <w:r w:rsidR="00415832">
              <w:rPr>
                <w:b w:val="0"/>
                <w:bCs w:val="0"/>
                <w:noProof/>
              </w:rPr>
              <w:t>15</w:t>
            </w:r>
            <w:r w:rsidRPr="0025577F">
              <w:fldChar w:fldCharType="end"/>
            </w:r>
            <w:r w:rsidRPr="0025577F">
              <w:rPr>
                <w:b w:val="0"/>
                <w:bCs w:val="0"/>
              </w:rPr>
              <w:t>)</w:t>
            </w:r>
          </w:p>
        </w:tc>
      </w:tr>
    </w:tbl>
    <w:p w14:paraId="5BE3AEA7" w14:textId="4B8E5E7C" w:rsidR="00D8510D" w:rsidRDefault="00B419A8" w:rsidP="002018B4">
      <w:pPr>
        <w:pStyle w:val="a1"/>
        <w:numPr>
          <w:ilvl w:val="0"/>
          <w:numId w:val="0"/>
        </w:numPr>
        <w:ind w:firstLine="709"/>
      </w:pPr>
      <w:r>
        <w:t xml:space="preserve">Таким образом, систему </w:t>
      </w:r>
      <w:r w:rsidR="00D76EB6">
        <w:t>14</w:t>
      </w:r>
      <w:r>
        <w:t xml:space="preserve"> можно записать</w:t>
      </w:r>
      <w:r w:rsidR="00D8510D">
        <w:t xml:space="preserve"> в следующем виде</w:t>
      </w:r>
      <w:r w:rsidR="001C6C70">
        <w:t xml:space="preserve"> (формула </w:t>
      </w:r>
      <w:fldSimple w:instr=" SEQ Ссылка_на_формулу \* ARABIC ">
        <w:r w:rsidR="00F14882">
          <w:rPr>
            <w:noProof/>
          </w:rPr>
          <w:t>16</w:t>
        </w:r>
      </w:fldSimple>
      <w:r w:rsidR="001C6C70">
        <w:t>)</w:t>
      </w:r>
      <w:r w:rsidR="00D8510D">
        <w:t>:</w:t>
      </w:r>
    </w:p>
    <w:tbl>
      <w:tblPr>
        <w:tblStyle w:val="41"/>
        <w:tblW w:w="5000" w:type="pct"/>
        <w:tblLook w:val="04A0" w:firstRow="1" w:lastRow="0" w:firstColumn="1" w:lastColumn="0" w:noHBand="0" w:noVBand="1"/>
      </w:tblPr>
      <w:tblGrid>
        <w:gridCol w:w="783"/>
        <w:gridCol w:w="7530"/>
        <w:gridCol w:w="1325"/>
      </w:tblGrid>
      <w:tr w:rsidR="00D940E7" w:rsidRPr="0025577F"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25577F" w:rsidRDefault="00D940E7" w:rsidP="001702D6">
            <w:pPr>
              <w:rPr>
                <w:b w:val="0"/>
                <w:bCs w:val="0"/>
              </w:rPr>
            </w:pPr>
          </w:p>
        </w:tc>
        <w:tc>
          <w:tcPr>
            <w:tcW w:w="4000" w:type="pct"/>
          </w:tcPr>
          <w:p w14:paraId="499845F8" w14:textId="30ADD3B5" w:rsidR="00D940E7" w:rsidRPr="0025577F" w:rsidRDefault="006942BF"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1C1105C" w14:textId="4F6292A4" w:rsidR="00D940E7" w:rsidRPr="0025577F"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5577F">
              <w:rPr>
                <w:b w:val="0"/>
                <w:bCs w:val="0"/>
              </w:rPr>
              <w:t>(</w:t>
            </w:r>
            <w:r w:rsidRPr="0025577F">
              <w:fldChar w:fldCharType="begin"/>
            </w:r>
            <w:r w:rsidRPr="0025577F">
              <w:rPr>
                <w:b w:val="0"/>
                <w:bCs w:val="0"/>
              </w:rPr>
              <w:instrText xml:space="preserve"> SEQ Формула \* ARABIC </w:instrText>
            </w:r>
            <w:r w:rsidRPr="0025577F">
              <w:fldChar w:fldCharType="separate"/>
            </w:r>
            <w:r w:rsidR="00415832">
              <w:rPr>
                <w:b w:val="0"/>
                <w:bCs w:val="0"/>
                <w:noProof/>
              </w:rPr>
              <w:t>16</w:t>
            </w:r>
            <w:r w:rsidRPr="0025577F">
              <w:fldChar w:fldCharType="end"/>
            </w:r>
            <w:r w:rsidRPr="0025577F">
              <w:rPr>
                <w:b w:val="0"/>
                <w:bCs w:val="0"/>
              </w:rPr>
              <w:t>)</w:t>
            </w:r>
          </w:p>
        </w:tc>
      </w:tr>
    </w:tbl>
    <w:p w14:paraId="78CECAF8" w14:textId="4AF001FF" w:rsidR="00434D77" w:rsidRDefault="001B6D1E" w:rsidP="00434D77">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w:t>
      </w:r>
      <w:r w:rsidR="00D76EB6">
        <w:t>16</w:t>
      </w:r>
      <w:r>
        <w:t xml:space="preserve">) неизвестными являются значения </w:t>
      </w:r>
      <w:r w:rsidRPr="0025577F">
        <w:rPr>
          <w:i/>
          <w:iCs/>
          <w:lang w:val="en-US"/>
        </w:rPr>
        <w:t>y</w:t>
      </w:r>
      <w:r w:rsidRPr="001B6D1E">
        <w:t xml:space="preserve"> </w:t>
      </w:r>
      <w:r>
        <w:t xml:space="preserve">и </w:t>
      </w:r>
      <w:r w:rsidRPr="0025577F">
        <w:rPr>
          <w:i/>
          <w:iCs/>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434D77" w:rsidRPr="00434D77">
        <w:rPr>
          <w:rFonts w:eastAsiaTheme="minorEastAsia"/>
        </w:rPr>
        <w:t xml:space="preserve"> </w:t>
      </w:r>
      <w:r w:rsidR="00434D77">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VOC</m:t>
            </m:r>
          </m:e>
          <m:sub>
            <m:r>
              <w:rPr>
                <w:rFonts w:ascii="Cambria Math" w:eastAsiaTheme="minorEastAsia" w:hAnsi="Cambria Math"/>
              </w:rPr>
              <m:t>i,j</m:t>
            </m:r>
          </m:sub>
        </m:sSub>
      </m:oMath>
      <w:r w:rsidR="00A0050F" w:rsidRPr="00347E29">
        <w:rPr>
          <w:rFonts w:eastAsiaTheme="minorEastAsia"/>
        </w:rPr>
        <w:t>.</w:t>
      </w:r>
    </w:p>
    <w:p w14:paraId="424BEADC" w14:textId="56D156C3" w:rsidR="00B4166D" w:rsidRPr="006E2849" w:rsidRDefault="00B4166D" w:rsidP="002018B4">
      <w:pPr>
        <w:pStyle w:val="a1"/>
        <w:numPr>
          <w:ilvl w:val="0"/>
          <w:numId w:val="0"/>
        </w:numPr>
        <w:ind w:firstLine="709"/>
        <w:rPr>
          <w:rFonts w:eastAsiaTheme="minorEastAsia"/>
        </w:rPr>
      </w:pPr>
      <w:r>
        <w:rPr>
          <w:rFonts w:eastAsiaTheme="minorEastAsia"/>
        </w:rPr>
        <w:t>Также</w:t>
      </w:r>
      <w:r w:rsidR="006E2849">
        <w:rPr>
          <w:rFonts w:eastAsiaTheme="minorEastAsia"/>
        </w:rPr>
        <w:t xml:space="preserve"> для формулы расчёта общего количества мин на поле</w:t>
      </w:r>
      <w:r w:rsidR="006E2849" w:rsidRPr="006E2849">
        <w:rPr>
          <w:rFonts w:eastAsiaTheme="minorEastAsia"/>
        </w:rPr>
        <w:t xml:space="preserve"> </w:t>
      </w:r>
      <w:r w:rsidR="006E2849">
        <w:rPr>
          <w:rFonts w:eastAsiaTheme="minorEastAsia"/>
        </w:rPr>
        <w:t xml:space="preserve">учтём, что для части элементов матрицы </w:t>
      </w:r>
      <w:r w:rsidR="006E2849">
        <w:rPr>
          <w:rFonts w:eastAsiaTheme="minorEastAsia"/>
          <w:lang w:val="en-US"/>
        </w:rPr>
        <w:t>MC</w:t>
      </w:r>
      <w:r w:rsidR="006E2849" w:rsidRPr="006E2849">
        <w:rPr>
          <w:rFonts w:eastAsiaTheme="minorEastAsia"/>
        </w:rPr>
        <w:t xml:space="preserve"> </w:t>
      </w:r>
      <w:r w:rsidR="006E2849">
        <w:rPr>
          <w:rFonts w:eastAsiaTheme="minorEastAsia"/>
        </w:rPr>
        <w:t xml:space="preserve">определены переменные </w:t>
      </w:r>
      <w:r w:rsidR="006E2849">
        <w:rPr>
          <w:rFonts w:eastAsiaTheme="minorEastAsia"/>
          <w:lang w:val="en-US"/>
        </w:rPr>
        <w:t>x</w:t>
      </w:r>
      <w:r w:rsidR="006E2849">
        <w:rPr>
          <w:rFonts w:eastAsiaTheme="minorEastAsia"/>
        </w:rPr>
        <w:t>. Тогда формулу</w:t>
      </w:r>
      <w:r w:rsidR="00D76EB6">
        <w:rPr>
          <w:rFonts w:eastAsiaTheme="minorEastAsia"/>
        </w:rPr>
        <w:t xml:space="preserve"> 8</w:t>
      </w:r>
      <w:r w:rsidR="0027246D">
        <w:rPr>
          <w:rFonts w:eastAsiaTheme="minorEastAsia"/>
        </w:rPr>
        <w:t xml:space="preserve"> можно переписать в следующем виде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F14882">
        <w:rPr>
          <w:rFonts w:eastAsiaTheme="minorEastAsia"/>
          <w:noProof/>
        </w:rPr>
        <w:t>17</w:t>
      </w:r>
      <w:r w:rsidR="002018B4">
        <w:rPr>
          <w:rFonts w:eastAsiaTheme="minorEastAsia"/>
        </w:rPr>
        <w:fldChar w:fldCharType="end"/>
      </w:r>
      <w:r w:rsidR="0027246D">
        <w:rPr>
          <w:rFonts w:eastAsiaTheme="minorEastAsia"/>
        </w:rPr>
        <w:t>):</w:t>
      </w:r>
    </w:p>
    <w:tbl>
      <w:tblPr>
        <w:tblStyle w:val="41"/>
        <w:tblW w:w="5000" w:type="pct"/>
        <w:tblLook w:val="04A0" w:firstRow="1" w:lastRow="0" w:firstColumn="1" w:lastColumn="0" w:noHBand="0" w:noVBand="1"/>
      </w:tblPr>
      <w:tblGrid>
        <w:gridCol w:w="782"/>
        <w:gridCol w:w="7531"/>
        <w:gridCol w:w="1325"/>
      </w:tblGrid>
      <w:tr w:rsidR="007171F5" w:rsidRPr="0027246D" w14:paraId="6C4C4C00" w14:textId="77777777" w:rsidTr="006E2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73E8ACB" w14:textId="77777777" w:rsidR="007171F5" w:rsidRPr="0027246D" w:rsidRDefault="007171F5" w:rsidP="001702D6">
            <w:pPr>
              <w:rPr>
                <w:b w:val="0"/>
                <w:bCs w:val="0"/>
              </w:rPr>
            </w:pPr>
          </w:p>
        </w:tc>
        <w:tc>
          <w:tcPr>
            <w:tcW w:w="3906" w:type="pct"/>
          </w:tcPr>
          <w:p w14:paraId="055F3E3B" w14:textId="7C0DE076" w:rsidR="007171F5" w:rsidRPr="0027246D" w:rsidRDefault="0027246D"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lang w:val="en-US"/>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lang w:val="en-US"/>
                          </w:rPr>
                        </m:ctrlPr>
                      </m:sSubPr>
                      <m:e>
                        <m:r>
                          <m:rPr>
                            <m:sty m:val="bi"/>
                          </m:rPr>
                          <w:rPr>
                            <w:rFonts w:ascii="Cambria Math" w:hAnsi="Cambria Math"/>
                            <w:lang w:val="en-US"/>
                          </w:rPr>
                          <m:t>S</m:t>
                        </m:r>
                      </m:e>
                      <m:sub>
                        <m:r>
                          <m:rPr>
                            <m:sty m:val="bi"/>
                          </m:rPr>
                          <w:rPr>
                            <w:rFonts w:ascii="Cambria Math" w:hAnsi="Cambria Math"/>
                            <w:lang w:val="en-US"/>
                          </w:rPr>
                          <m:t>i,j</m:t>
                        </m:r>
                      </m:sub>
                    </m:sSub>
                    <m:r>
                      <m:rPr>
                        <m:sty m:val="bi"/>
                      </m:rPr>
                      <w:rPr>
                        <w:rFonts w:ascii="Cambria Math" w:hAnsi="Cambria Math"/>
                        <w:lang w:val="en-US"/>
                      </w:rPr>
                      <m:t>=O</m:t>
                    </m:r>
                  </m:sub>
                  <m:sup/>
                  <m:e>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e>
                </m:nary>
              </m:oMath>
            </m:oMathPara>
          </w:p>
        </w:tc>
        <w:tc>
          <w:tcPr>
            <w:tcW w:w="687" w:type="pct"/>
            <w:vAlign w:val="center"/>
          </w:tcPr>
          <w:p w14:paraId="31E2FE8E" w14:textId="2C7F4367" w:rsidR="007171F5" w:rsidRPr="0027246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fldChar w:fldCharType="begin"/>
            </w:r>
            <w:r w:rsidRPr="0027246D">
              <w:rPr>
                <w:b w:val="0"/>
                <w:bCs w:val="0"/>
              </w:rPr>
              <w:instrText xml:space="preserve"> SEQ Формула \* ARABIC </w:instrText>
            </w:r>
            <w:r w:rsidRPr="0027246D">
              <w:fldChar w:fldCharType="separate"/>
            </w:r>
            <w:r w:rsidR="00415832">
              <w:rPr>
                <w:b w:val="0"/>
                <w:bCs w:val="0"/>
                <w:noProof/>
              </w:rPr>
              <w:t>17</w:t>
            </w:r>
            <w:r w:rsidRPr="0027246D">
              <w:fldChar w:fldCharType="end"/>
            </w:r>
            <w:r w:rsidRPr="0027246D">
              <w:rPr>
                <w:b w:val="0"/>
                <w:bCs w:val="0"/>
              </w:rPr>
              <w:t>)</w:t>
            </w:r>
          </w:p>
        </w:tc>
      </w:tr>
    </w:tbl>
    <w:p w14:paraId="136AD7AD" w14:textId="4C16816E" w:rsidR="006E41BF" w:rsidRDefault="006E41BF" w:rsidP="002018B4">
      <w:pPr>
        <w:pStyle w:val="a1"/>
        <w:numPr>
          <w:ilvl w:val="0"/>
          <w:numId w:val="0"/>
        </w:numPr>
        <w:ind w:firstLine="709"/>
      </w:pPr>
      <w:r>
        <w:t>Опять же, поскольку в уже открытых клетках не может находиться мина по определению</w:t>
      </w:r>
      <w:r w:rsidR="00517440">
        <w:t>, формулу 1</w:t>
      </w:r>
      <w:r w:rsidR="003E7255">
        <w:t>7</w:t>
      </w:r>
      <w:r w:rsidR="00517440">
        <w:t xml:space="preserve"> можно записать в следующем виде (формула </w:t>
      </w:r>
      <w:fldSimple w:instr=" SEQ Ссылка_на_формулу \* ARABIC ">
        <w:r w:rsidR="00F14882">
          <w:rPr>
            <w:noProof/>
          </w:rPr>
          <w:t>18</w:t>
        </w:r>
      </w:fldSimple>
      <w:r w:rsidR="00517440">
        <w:t>):</w:t>
      </w:r>
    </w:p>
    <w:tbl>
      <w:tblPr>
        <w:tblStyle w:val="41"/>
        <w:tblW w:w="5000" w:type="pct"/>
        <w:tblLook w:val="04A0" w:firstRow="1" w:lastRow="0" w:firstColumn="1" w:lastColumn="0" w:noHBand="0" w:noVBand="1"/>
      </w:tblPr>
      <w:tblGrid>
        <w:gridCol w:w="783"/>
        <w:gridCol w:w="7530"/>
        <w:gridCol w:w="1325"/>
      </w:tblGrid>
      <w:tr w:rsidR="00517440" w:rsidRPr="0027246D" w14:paraId="1D417E0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84CE57F" w14:textId="77777777" w:rsidR="00517440" w:rsidRPr="0027246D" w:rsidRDefault="00517440" w:rsidP="001702D6">
            <w:pPr>
              <w:rPr>
                <w:b w:val="0"/>
                <w:bCs w:val="0"/>
              </w:rPr>
            </w:pPr>
          </w:p>
        </w:tc>
        <w:tc>
          <w:tcPr>
            <w:tcW w:w="4000" w:type="pct"/>
          </w:tcPr>
          <w:p w14:paraId="690D38BD" w14:textId="3319F807" w:rsidR="00517440" w:rsidRPr="0027246D" w:rsidRDefault="0027246D"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3B469150" w14:textId="0A061143" w:rsidR="00517440" w:rsidRPr="0027246D" w:rsidRDefault="0051744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fldChar w:fldCharType="begin"/>
            </w:r>
            <w:r w:rsidRPr="0027246D">
              <w:rPr>
                <w:b w:val="0"/>
                <w:bCs w:val="0"/>
              </w:rPr>
              <w:instrText xml:space="preserve"> SEQ Формула \* ARABIC </w:instrText>
            </w:r>
            <w:r w:rsidRPr="0027246D">
              <w:fldChar w:fldCharType="separate"/>
            </w:r>
            <w:r w:rsidR="00415832">
              <w:rPr>
                <w:b w:val="0"/>
                <w:bCs w:val="0"/>
                <w:noProof/>
              </w:rPr>
              <w:t>18</w:t>
            </w:r>
            <w:r w:rsidRPr="0027246D">
              <w:fldChar w:fldCharType="end"/>
            </w:r>
            <w:r w:rsidRPr="0027246D">
              <w:rPr>
                <w:b w:val="0"/>
                <w:bCs w:val="0"/>
              </w:rPr>
              <w:t>)</w:t>
            </w:r>
          </w:p>
        </w:tc>
      </w:tr>
    </w:tbl>
    <w:p w14:paraId="5A849EAF" w14:textId="6A1A98D4" w:rsidR="00135BDF" w:rsidRDefault="00135BDF" w:rsidP="002018B4">
      <w:pPr>
        <w:pStyle w:val="a1"/>
        <w:numPr>
          <w:ilvl w:val="0"/>
          <w:numId w:val="0"/>
        </w:numPr>
        <w:ind w:firstLine="709"/>
      </w:pPr>
      <w:r>
        <w:t xml:space="preserve">Добавим данное уравнение в систему </w:t>
      </w:r>
      <w:r w:rsidR="00517440">
        <w:t>1</w:t>
      </w:r>
      <w:r w:rsidR="003E7255">
        <w:t>6</w:t>
      </w:r>
      <w:r w:rsidR="00E32FF5">
        <w:t xml:space="preserve"> и получим формулу</w:t>
      </w:r>
      <w:r w:rsidR="008F340E">
        <w:t xml:space="preserve"> </w:t>
      </w:r>
      <w:fldSimple w:instr=" SEQ Ссылка_на_формулу \* ARABIC ">
        <w:r w:rsidR="00F14882">
          <w:rPr>
            <w:noProof/>
          </w:rPr>
          <w:t>19</w:t>
        </w:r>
      </w:fldSimple>
      <w:r>
        <w:t>:</w:t>
      </w:r>
    </w:p>
    <w:tbl>
      <w:tblPr>
        <w:tblStyle w:val="41"/>
        <w:tblW w:w="5000" w:type="pct"/>
        <w:tblLook w:val="04A0" w:firstRow="1" w:lastRow="0" w:firstColumn="1" w:lastColumn="0" w:noHBand="0" w:noVBand="1"/>
      </w:tblPr>
      <w:tblGrid>
        <w:gridCol w:w="783"/>
        <w:gridCol w:w="7530"/>
        <w:gridCol w:w="1325"/>
      </w:tblGrid>
      <w:tr w:rsidR="007171F5" w:rsidRPr="0027246D"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27246D" w:rsidRDefault="007171F5" w:rsidP="001702D6">
            <w:pPr>
              <w:rPr>
                <w:b w:val="0"/>
                <w:bCs w:val="0"/>
              </w:rPr>
            </w:pPr>
          </w:p>
        </w:tc>
        <w:tc>
          <w:tcPr>
            <w:tcW w:w="4000" w:type="pct"/>
          </w:tcPr>
          <w:p w14:paraId="648D6B6F" w14:textId="4905DC26" w:rsidR="007171F5" w:rsidRPr="0027246D" w:rsidRDefault="006942BF"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e>
                      <m:e>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e>
                    </m:eqArr>
                  </m:e>
                </m:d>
              </m:oMath>
            </m:oMathPara>
          </w:p>
        </w:tc>
        <w:tc>
          <w:tcPr>
            <w:tcW w:w="500" w:type="pct"/>
            <w:vAlign w:val="center"/>
          </w:tcPr>
          <w:p w14:paraId="205F8008" w14:textId="4A97BC81" w:rsidR="007171F5" w:rsidRPr="0027246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fldChar w:fldCharType="begin"/>
            </w:r>
            <w:r w:rsidRPr="0027246D">
              <w:rPr>
                <w:b w:val="0"/>
                <w:bCs w:val="0"/>
              </w:rPr>
              <w:instrText xml:space="preserve"> SEQ Формула \* ARABIC </w:instrText>
            </w:r>
            <w:r w:rsidRPr="0027246D">
              <w:fldChar w:fldCharType="separate"/>
            </w:r>
            <w:r w:rsidR="00415832">
              <w:rPr>
                <w:b w:val="0"/>
                <w:bCs w:val="0"/>
                <w:noProof/>
              </w:rPr>
              <w:t>19</w:t>
            </w:r>
            <w:r w:rsidRPr="0027246D">
              <w:fldChar w:fldCharType="end"/>
            </w:r>
            <w:r w:rsidRPr="0027246D">
              <w:rPr>
                <w:b w:val="0"/>
                <w:bCs w:val="0"/>
              </w:rPr>
              <w:t>)</w:t>
            </w:r>
          </w:p>
        </w:tc>
      </w:tr>
    </w:tbl>
    <w:p w14:paraId="4E53F236" w14:textId="432F6226" w:rsidR="007C73E2" w:rsidRDefault="007C73E2" w:rsidP="002018B4">
      <w:pPr>
        <w:pStyle w:val="a1"/>
        <w:numPr>
          <w:ilvl w:val="0"/>
          <w:numId w:val="0"/>
        </w:numPr>
        <w:ind w:firstLine="709"/>
      </w:pPr>
      <w:r>
        <w:t xml:space="preserve">Визуально основные элементы математической постановки задаче изображены на рисунке </w:t>
      </w:r>
      <w:fldSimple w:instr=" SEQ Ссылка_на_рисунок \* ARABIC ">
        <w:r w:rsidR="00F14882">
          <w:rPr>
            <w:noProof/>
          </w:rPr>
          <w:t>22</w:t>
        </w:r>
      </w:fldSimple>
      <w:r>
        <w:t>.</w:t>
      </w:r>
    </w:p>
    <w:p w14:paraId="48F6901C" w14:textId="6A5AC08E" w:rsidR="007C73E2" w:rsidRDefault="00396179" w:rsidP="000F27E5">
      <w:pPr>
        <w:keepNext/>
        <w:keepLines/>
        <w:ind w:firstLine="0"/>
        <w:jc w:val="center"/>
      </w:pPr>
      <w:r>
        <w:rPr>
          <w:noProof/>
        </w:rPr>
        <w:lastRenderedPageBreak/>
        <w:drawing>
          <wp:inline distT="0" distB="0" distL="0" distR="0" wp14:anchorId="7F74D084" wp14:editId="57DF1950">
            <wp:extent cx="6120130" cy="34493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449320"/>
                    </a:xfrm>
                    <a:prstGeom prst="rect">
                      <a:avLst/>
                    </a:prstGeom>
                    <a:noFill/>
                    <a:ln>
                      <a:noFill/>
                    </a:ln>
                  </pic:spPr>
                </pic:pic>
              </a:graphicData>
            </a:graphic>
          </wp:inline>
        </w:drawing>
      </w:r>
    </w:p>
    <w:p w14:paraId="4280B7DF" w14:textId="3F0F078D" w:rsidR="007C73E2" w:rsidRDefault="007C73E2" w:rsidP="000F27E5">
      <w:pPr>
        <w:pStyle w:val="a6"/>
        <w:keepNext/>
        <w:keepLines/>
      </w:pPr>
      <w:r>
        <w:t xml:space="preserve">Рисунок </w:t>
      </w:r>
      <w:fldSimple w:instr=" SEQ Рисунок \* ARABIC ">
        <w:r w:rsidR="00415832">
          <w:rPr>
            <w:noProof/>
          </w:rPr>
          <w:t>22</w:t>
        </w:r>
      </w:fldSimple>
      <w:r>
        <w:t xml:space="preserve"> – Основные элементы математической постановки задачи</w:t>
      </w:r>
    </w:p>
    <w:p w14:paraId="6A75244B" w14:textId="76E37EA5" w:rsidR="00D8510D" w:rsidRDefault="00DC0054" w:rsidP="00D8510D">
      <w:r>
        <w:t xml:space="preserve">Теперь можно дать определение значению детерминированности решения игры «Сапёр». Решение игры «Сапёр» будет считаться детерминированным, если система </w:t>
      </w:r>
      <w:r w:rsidR="002018B4">
        <w:t>19</w:t>
      </w:r>
      <w:r w:rsidR="009E38DB">
        <w:t xml:space="preserve"> имеет единственное решение.</w:t>
      </w:r>
    </w:p>
    <w:p w14:paraId="3F7A95F0" w14:textId="539A2DD3" w:rsidR="003D2A82" w:rsidRDefault="003D2A82" w:rsidP="002018B4">
      <w:pPr>
        <w:pStyle w:val="a1"/>
        <w:numPr>
          <w:ilvl w:val="0"/>
          <w:numId w:val="0"/>
        </w:numPr>
        <w:ind w:firstLine="709"/>
        <w:rPr>
          <w:rFonts w:eastAsiaTheme="minorEastAsia"/>
        </w:rPr>
      </w:pPr>
      <w:r>
        <w:t xml:space="preserve">Определим кортеж </w:t>
      </w:r>
      <m:oMath>
        <m:sSub>
          <m:sSubPr>
            <m:ctrlPr>
              <w:rPr>
                <w:rFonts w:ascii="Cambria Math" w:hAnsi="Cambria Math"/>
                <w:i/>
                <w:iCs w:val="0"/>
                <w:szCs w:val="22"/>
              </w:rPr>
            </m:ctrlPr>
          </m:sSubPr>
          <m:e>
            <m:r>
              <w:rPr>
                <w:rFonts w:ascii="Cambria Math" w:hAnsi="Cambria Math"/>
              </w:rPr>
              <m:t>F</m:t>
            </m:r>
          </m:e>
          <m:sub>
            <m:r>
              <w:rPr>
                <w:rFonts w:ascii="Cambria Math" w:hAnsi="Cambria Math"/>
              </w:rPr>
              <m:t>id</m:t>
            </m:r>
          </m:sub>
        </m:sSub>
      </m:oMath>
      <w:r w:rsidRPr="003D2A82">
        <w:rPr>
          <w:rFonts w:eastAsiaTheme="minorEastAsia"/>
        </w:rPr>
        <w:t xml:space="preserve"> (</w:t>
      </w:r>
      <w:r>
        <w:rPr>
          <w:rFonts w:eastAsiaTheme="minorEastAsia"/>
          <w:lang w:val="en-US"/>
        </w:rPr>
        <w:t>fields</w:t>
      </w:r>
      <w:r w:rsidRPr="003D2A82">
        <w:rPr>
          <w:rFonts w:eastAsiaTheme="minorEastAsia"/>
        </w:rPr>
        <w:t xml:space="preserve"> </w:t>
      </w:r>
      <w:r>
        <w:rPr>
          <w:rFonts w:eastAsiaTheme="minorEastAsia"/>
          <w:lang w:val="en-US"/>
        </w:rPr>
        <w:t>input</w:t>
      </w:r>
      <w:r w:rsidRPr="003D2A82">
        <w:rPr>
          <w:rFonts w:eastAsiaTheme="minorEastAsia"/>
        </w:rPr>
        <w:t xml:space="preserve"> </w:t>
      </w:r>
      <w:r>
        <w:rPr>
          <w:rFonts w:eastAsiaTheme="minorEastAsia"/>
          <w:lang w:val="en-US"/>
        </w:rPr>
        <w:t>data</w:t>
      </w:r>
      <w:r w:rsidRPr="003D2A82">
        <w:rPr>
          <w:rFonts w:eastAsiaTheme="minorEastAsia"/>
        </w:rPr>
        <w:t xml:space="preserve"> – </w:t>
      </w:r>
      <w:r>
        <w:rPr>
          <w:rFonts w:eastAsiaTheme="minorEastAsia"/>
        </w:rPr>
        <w:t xml:space="preserve">входные данные </w:t>
      </w:r>
      <w:r w:rsidR="00770C8D">
        <w:rPr>
          <w:rFonts w:eastAsiaTheme="minorEastAsia"/>
        </w:rPr>
        <w:t xml:space="preserve">полей), который состоит из первых пяти элементов поля </w:t>
      </w:r>
      <w:r w:rsidR="00770C8D">
        <w:rPr>
          <w:rFonts w:eastAsiaTheme="minorEastAsia"/>
          <w:lang w:val="en-US"/>
        </w:rPr>
        <w:t>F</w:t>
      </w:r>
      <w:r w:rsidR="003E7255">
        <w:rPr>
          <w:rFonts w:eastAsiaTheme="minorEastAsia"/>
        </w:rPr>
        <w:t xml:space="preserve">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F14882">
        <w:rPr>
          <w:rFonts w:eastAsiaTheme="minorEastAsia"/>
          <w:noProof/>
        </w:rPr>
        <w:t>20</w:t>
      </w:r>
      <w:r w:rsidR="002018B4">
        <w:rPr>
          <w:rFonts w:eastAsiaTheme="minorEastAsia"/>
        </w:rPr>
        <w:fldChar w:fldCharType="end"/>
      </w:r>
      <w:r w:rsidR="003E7255">
        <w:rPr>
          <w:rFonts w:eastAsiaTheme="minorEastAsia"/>
        </w:rPr>
        <w:t>)</w:t>
      </w:r>
      <w:r w:rsidR="00770C8D" w:rsidRPr="00770C8D">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70C8D" w:rsidRPr="00770C8D" w14:paraId="4FF6920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165A9CA" w14:textId="77777777" w:rsidR="00770C8D" w:rsidRPr="00770C8D" w:rsidRDefault="00770C8D" w:rsidP="001702D6">
            <w:pPr>
              <w:rPr>
                <w:b w:val="0"/>
                <w:bCs w:val="0"/>
              </w:rPr>
            </w:pPr>
          </w:p>
        </w:tc>
        <w:tc>
          <w:tcPr>
            <w:tcW w:w="4000" w:type="pct"/>
          </w:tcPr>
          <w:p w14:paraId="142F8B7E" w14:textId="14279518" w:rsidR="00770C8D" w:rsidRPr="007045CC" w:rsidRDefault="006942BF"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id</m:t>
                    </m:r>
                  </m:sub>
                </m:sSub>
                <m:r>
                  <m:rPr>
                    <m:sty m:val="bi"/>
                  </m:rPr>
                  <w:rPr>
                    <w:rFonts w:ascii="Cambria Math" w:hAnsi="Cambria Math"/>
                  </w:rPr>
                  <m:t>=&lt;h, w, tm, S, VOC&gt;;h, w, tm, S, VOC∈F</m:t>
                </m:r>
              </m:oMath>
            </m:oMathPara>
          </w:p>
        </w:tc>
        <w:tc>
          <w:tcPr>
            <w:tcW w:w="500" w:type="pct"/>
            <w:vAlign w:val="center"/>
          </w:tcPr>
          <w:p w14:paraId="7F0723D5" w14:textId="607D50EF" w:rsidR="00770C8D" w:rsidRPr="00770C8D" w:rsidRDefault="00770C8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70C8D">
              <w:rPr>
                <w:b w:val="0"/>
                <w:bCs w:val="0"/>
              </w:rPr>
              <w:t>(</w:t>
            </w:r>
            <w:r w:rsidRPr="00770C8D">
              <w:fldChar w:fldCharType="begin"/>
            </w:r>
            <w:r w:rsidRPr="00770C8D">
              <w:rPr>
                <w:b w:val="0"/>
                <w:bCs w:val="0"/>
              </w:rPr>
              <w:instrText xml:space="preserve"> SEQ Формула \* ARABIC </w:instrText>
            </w:r>
            <w:r w:rsidRPr="00770C8D">
              <w:fldChar w:fldCharType="separate"/>
            </w:r>
            <w:r w:rsidR="00415832">
              <w:rPr>
                <w:b w:val="0"/>
                <w:bCs w:val="0"/>
                <w:noProof/>
              </w:rPr>
              <w:t>20</w:t>
            </w:r>
            <w:r w:rsidRPr="00770C8D">
              <w:fldChar w:fldCharType="end"/>
            </w:r>
            <w:r w:rsidRPr="00770C8D">
              <w:rPr>
                <w:b w:val="0"/>
                <w:bCs w:val="0"/>
              </w:rPr>
              <w:t>)</w:t>
            </w:r>
          </w:p>
        </w:tc>
      </w:tr>
    </w:tbl>
    <w:p w14:paraId="25028EC4" w14:textId="5FDD8CD0" w:rsidR="00770C8D" w:rsidRDefault="00770C8D" w:rsidP="002018B4">
      <w:pPr>
        <w:pStyle w:val="a1"/>
        <w:numPr>
          <w:ilvl w:val="0"/>
          <w:numId w:val="0"/>
        </w:numPr>
        <w:ind w:firstLine="709"/>
        <w:rPr>
          <w:rFonts w:eastAsiaTheme="minorEastAsia"/>
        </w:rPr>
      </w:pPr>
      <w:r>
        <w:t xml:space="preserve">Также определим множество </w:t>
      </w:r>
      <m:oMath>
        <m:sSub>
          <m:sSubPr>
            <m:ctrlPr>
              <w:rPr>
                <w:rFonts w:ascii="Cambria Math" w:hAnsi="Cambria Math"/>
                <w:i/>
                <w:iCs w:val="0"/>
                <w:szCs w:val="22"/>
              </w:rPr>
            </m:ctrlPr>
          </m:sSubPr>
          <m:e>
            <m:r>
              <w:rPr>
                <w:rFonts w:ascii="Cambria Math" w:hAnsi="Cambria Math"/>
                <w:lang w:val="en-US"/>
              </w:rPr>
              <m:t>SF</m:t>
            </m:r>
          </m:e>
          <m:sub>
            <m:r>
              <w:rPr>
                <w:rFonts w:ascii="Cambria Math" w:hAnsi="Cambria Math"/>
              </w:rPr>
              <m:t>id</m:t>
            </m:r>
          </m:sub>
        </m:sSub>
      </m:oMath>
      <w:r w:rsidRPr="00770C8D">
        <w:t xml:space="preserve"> (</w:t>
      </w:r>
      <w:r>
        <w:rPr>
          <w:lang w:val="en-US"/>
        </w:rPr>
        <w:t>set</w:t>
      </w:r>
      <w:r w:rsidRPr="00770C8D">
        <w:t xml:space="preserve"> </w:t>
      </w:r>
      <w:r>
        <w:rPr>
          <w:lang w:val="en-US"/>
        </w:rPr>
        <w:t>of</w:t>
      </w:r>
      <w:r w:rsidRPr="00770C8D">
        <w:t xml:space="preserve"> </w:t>
      </w:r>
      <w:r>
        <w:rPr>
          <w:lang w:val="en-US"/>
        </w:rPr>
        <w:t>fields</w:t>
      </w:r>
      <w:r w:rsidRPr="00770C8D">
        <w:t xml:space="preserve"> </w:t>
      </w:r>
      <w:r>
        <w:rPr>
          <w:lang w:val="en-US"/>
        </w:rPr>
        <w:t>input</w:t>
      </w:r>
      <w:r w:rsidRPr="00770C8D">
        <w:t xml:space="preserve"> </w:t>
      </w:r>
      <w:r>
        <w:rPr>
          <w:lang w:val="en-US"/>
        </w:rPr>
        <w:t>data</w:t>
      </w:r>
      <w:r w:rsidRPr="00770C8D">
        <w:t xml:space="preserve"> – </w:t>
      </w:r>
      <w:r>
        <w:t>множество полей</w:t>
      </w:r>
      <w:r w:rsidRPr="00770C8D">
        <w:t xml:space="preserve"> </w:t>
      </w:r>
      <w:r>
        <w:t xml:space="preserve">исходных данных), которое состоит из кортежей </w:t>
      </w:r>
      <m:oMath>
        <m:sSub>
          <m:sSubPr>
            <m:ctrlPr>
              <w:rPr>
                <w:rFonts w:ascii="Cambria Math" w:hAnsi="Cambria Math"/>
                <w:i/>
                <w:iCs w:val="0"/>
                <w:szCs w:val="22"/>
              </w:rPr>
            </m:ctrlPr>
          </m:sSubPr>
          <m:e>
            <m:r>
              <m:rPr>
                <m:sty m:val="bi"/>
              </m:rPr>
              <w:rPr>
                <w:rFonts w:ascii="Cambria Math" w:hAnsi="Cambria Math"/>
              </w:rPr>
              <m:t>F</m:t>
            </m:r>
          </m:e>
          <m:sub>
            <m:r>
              <m:rPr>
                <m:sty m:val="bi"/>
              </m:rPr>
              <w:rPr>
                <w:rFonts w:ascii="Cambria Math" w:hAnsi="Cambria Math"/>
              </w:rPr>
              <m:t>id</m:t>
            </m:r>
          </m:sub>
        </m:sSub>
      </m:oMath>
      <w:r w:rsidR="003E7255">
        <w:rPr>
          <w:rFonts w:eastAsiaTheme="minorEastAsia"/>
        </w:rPr>
        <w:t xml:space="preserve">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F14882">
        <w:rPr>
          <w:rFonts w:eastAsiaTheme="minorEastAsia"/>
          <w:noProof/>
        </w:rPr>
        <w:t>21</w:t>
      </w:r>
      <w:r w:rsidR="002018B4">
        <w:rPr>
          <w:rFonts w:eastAsiaTheme="minorEastAsia"/>
        </w:rPr>
        <w:fldChar w:fldCharType="end"/>
      </w:r>
      <w:r w:rsidR="003E7255">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045CC" w:rsidRPr="007045CC" w14:paraId="2CEED7E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C179BB0" w14:textId="77777777" w:rsidR="007045CC" w:rsidRPr="007045CC" w:rsidRDefault="007045CC" w:rsidP="001702D6">
            <w:pPr>
              <w:rPr>
                <w:b w:val="0"/>
                <w:bCs w:val="0"/>
              </w:rPr>
            </w:pPr>
          </w:p>
        </w:tc>
        <w:tc>
          <w:tcPr>
            <w:tcW w:w="4000" w:type="pct"/>
          </w:tcPr>
          <w:p w14:paraId="60BC9690" w14:textId="06D2791A" w:rsidR="007045CC" w:rsidRPr="007045CC" w:rsidRDefault="006942BF"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SF</m:t>
                    </m:r>
                  </m:e>
                  <m:sub>
                    <m:r>
                      <m:rPr>
                        <m:sty m:val="bi"/>
                      </m:rPr>
                      <w:rPr>
                        <w:rFonts w:ascii="Cambria Math" w:hAnsi="Cambria Math"/>
                      </w:rPr>
                      <m:t>id</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1</m:t>
                        </m:r>
                      </m:sub>
                    </m:sSub>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2</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n</m:t>
                        </m:r>
                      </m:sub>
                    </m:sSub>
                  </m:sub>
                </m:sSub>
                <m:r>
                  <m:rPr>
                    <m:sty m:val="bi"/>
                  </m:rPr>
                  <w:rPr>
                    <w:rFonts w:ascii="Cambria Math" w:hAnsi="Cambria Math"/>
                  </w:rPr>
                  <m:t>}</m:t>
                </m:r>
              </m:oMath>
            </m:oMathPara>
          </w:p>
        </w:tc>
        <w:tc>
          <w:tcPr>
            <w:tcW w:w="500" w:type="pct"/>
            <w:vAlign w:val="center"/>
          </w:tcPr>
          <w:p w14:paraId="3DE8F43F" w14:textId="095A4D54" w:rsidR="007045CC" w:rsidRPr="007045CC" w:rsidRDefault="007045C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045CC">
              <w:rPr>
                <w:b w:val="0"/>
                <w:bCs w:val="0"/>
              </w:rPr>
              <w:t>(</w:t>
            </w:r>
            <w:r w:rsidRPr="007045CC">
              <w:fldChar w:fldCharType="begin"/>
            </w:r>
            <w:r w:rsidRPr="007045CC">
              <w:rPr>
                <w:b w:val="0"/>
                <w:bCs w:val="0"/>
              </w:rPr>
              <w:instrText xml:space="preserve"> SEQ Формула \* ARABIC </w:instrText>
            </w:r>
            <w:r w:rsidRPr="007045CC">
              <w:fldChar w:fldCharType="separate"/>
            </w:r>
            <w:r w:rsidR="00415832">
              <w:rPr>
                <w:b w:val="0"/>
                <w:bCs w:val="0"/>
                <w:noProof/>
              </w:rPr>
              <w:t>21</w:t>
            </w:r>
            <w:r w:rsidRPr="007045CC">
              <w:fldChar w:fldCharType="end"/>
            </w:r>
            <w:r w:rsidRPr="007045CC">
              <w:rPr>
                <w:b w:val="0"/>
                <w:bCs w:val="0"/>
              </w:rPr>
              <w:t>)</w:t>
            </w:r>
          </w:p>
        </w:tc>
      </w:tr>
    </w:tbl>
    <w:p w14:paraId="143A135F" w14:textId="1B6FC909" w:rsidR="007045CC" w:rsidRDefault="007045CC" w:rsidP="00067C8E">
      <w:r>
        <w:t xml:space="preserve">Таким образом, исходными данными является множество </w:t>
      </w:r>
      <m:oMath>
        <m:sSub>
          <m:sSubPr>
            <m:ctrlPr>
              <w:rPr>
                <w:rFonts w:ascii="Cambria Math" w:hAnsi="Cambria Math"/>
                <w:i/>
              </w:rPr>
            </m:ctrlPr>
          </m:sSubPr>
          <m:e>
            <m:r>
              <m:rPr>
                <m:sty m:val="bi"/>
              </m:rPr>
              <w:rPr>
                <w:rFonts w:ascii="Cambria Math" w:hAnsi="Cambria Math"/>
              </w:rPr>
              <m:t>SF</m:t>
            </m:r>
          </m:e>
          <m:sub>
            <m:r>
              <m:rPr>
                <m:sty m:val="bi"/>
              </m:rPr>
              <w:rPr>
                <w:rFonts w:ascii="Cambria Math" w:hAnsi="Cambria Math"/>
              </w:rPr>
              <m:t>id</m:t>
            </m:r>
          </m:sub>
        </m:sSub>
      </m:oMath>
      <w:r>
        <w:rPr>
          <w:rFonts w:eastAsiaTheme="minorEastAsia"/>
        </w:rPr>
        <w:t>.</w:t>
      </w:r>
    </w:p>
    <w:p w14:paraId="37E80684" w14:textId="59D5E17E" w:rsidR="00067C8E" w:rsidRPr="00D3694F" w:rsidRDefault="00067C8E" w:rsidP="00067C8E">
      <w:r>
        <w:t>Успешным выполнением задачи является нахождение решения</w:t>
      </w:r>
      <w:r w:rsidR="003E7255">
        <w:t xml:space="preserve"> каждой из</w:t>
      </w:r>
      <w:r>
        <w:t xml:space="preserve"> систем</w:t>
      </w:r>
      <w:r w:rsidR="00D228AF">
        <w:t>, представленных в формуле</w:t>
      </w:r>
      <w:r w:rsidR="00ED46B7" w:rsidRPr="00ED46B7">
        <w:t xml:space="preserve"> </w:t>
      </w:r>
      <w:r w:rsidR="003E7255">
        <w:t xml:space="preserve">19, которое </w:t>
      </w:r>
      <w:r w:rsidR="00D228AF">
        <w:t xml:space="preserve">определяется с помощью элементов множества </w:t>
      </w:r>
      <m:oMath>
        <m:sSub>
          <m:sSubPr>
            <m:ctrlPr>
              <w:rPr>
                <w:rFonts w:ascii="Cambria Math" w:hAnsi="Cambria Math"/>
                <w:i/>
              </w:rPr>
            </m:ctrlPr>
          </m:sSubPr>
          <m:e>
            <m:r>
              <m:rPr>
                <m:sty m:val="bi"/>
              </m:rPr>
              <w:rPr>
                <w:rFonts w:ascii="Cambria Math" w:hAnsi="Cambria Math"/>
              </w:rPr>
              <m:t>SF</m:t>
            </m:r>
          </m:e>
          <m:sub>
            <m:r>
              <m:rPr>
                <m:sty m:val="bi"/>
              </m:rPr>
              <w:rPr>
                <w:rFonts w:ascii="Cambria Math" w:hAnsi="Cambria Math"/>
              </w:rPr>
              <m:t>id</m:t>
            </m:r>
          </m:sub>
        </m:sSub>
      </m:oMath>
      <w:r w:rsidRPr="00D3694F">
        <w:t>.</w:t>
      </w:r>
    </w:p>
    <w:p w14:paraId="2DAF5260" w14:textId="2323428C" w:rsidR="00110007" w:rsidRDefault="00110007" w:rsidP="00A464D9">
      <w:pPr>
        <w:pStyle w:val="3"/>
      </w:pPr>
      <w:bookmarkStart w:id="36" w:name="_Toc103889621"/>
      <w:r>
        <w:t>2.</w:t>
      </w:r>
      <w:r w:rsidR="00A464D9">
        <w:t>3.2</w:t>
      </w:r>
      <w:r>
        <w:t xml:space="preserve"> Дополнительные данные</w:t>
      </w:r>
      <w:bookmarkEnd w:id="3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4DBA3753" w:rsidR="00BC56BB" w:rsidRPr="001478E0" w:rsidRDefault="00110007" w:rsidP="00BC56BB">
      <w:r>
        <w:lastRenderedPageBreak/>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или</w:t>
      </w:r>
      <w:r w:rsidR="00761523">
        <w:t xml:space="preserve"> элемента </w:t>
      </w:r>
      <w:r w:rsidR="001478E0">
        <w:t>матриц</w:t>
      </w:r>
      <w:r w:rsidR="00294183">
        <w:t>ы</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79F2664" w:rsidR="00BC56BB" w:rsidRPr="00572994" w:rsidRDefault="00BC56BB" w:rsidP="008B00E9">
      <w:pPr>
        <w:pStyle w:val="a1"/>
      </w:pPr>
      <w:r>
        <w:t xml:space="preserve">Для </w:t>
      </w:r>
      <m:oMath>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oMath>
    </w:p>
    <w:p w14:paraId="37BAAFD1" w14:textId="66889FCD" w:rsidR="00572994" w:rsidRPr="00D671E5" w:rsidRDefault="00572994" w:rsidP="008B00E9">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 xml:space="preserve">MF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E99C608" w14:textId="53A96F9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 xml:space="preserve">Q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9FD9FB0" w14:textId="5408C07C"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 xml:space="preserve">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6DC1202A" w14:textId="4884CC8A"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 xml:space="preserve">Q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539D86FF" w14:textId="1D506FE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xml:space="preserve">MF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F418A0C" w14:textId="210DBF16"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xml:space="preserve">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04E8203" w14:textId="45C9C5F1" w:rsidR="00971832" w:rsidRDefault="00971832" w:rsidP="001D1774">
      <w:r>
        <w:t xml:space="preserve">Пользовательские переходы представлены на рисунке </w:t>
      </w:r>
      <w:fldSimple w:instr=" SEQ Ссылка_на_рисунок \* ARABIC ">
        <w:r w:rsidR="00F14882">
          <w:rPr>
            <w:noProof/>
          </w:rPr>
          <w:t>23</w:t>
        </w:r>
      </w:fldSimple>
      <w:r>
        <w:t>.</w:t>
      </w:r>
    </w:p>
    <w:p w14:paraId="4AB71059" w14:textId="1D32D39E" w:rsidR="00971832" w:rsidRDefault="00971832" w:rsidP="00971832">
      <w:pPr>
        <w:ind w:firstLine="0"/>
        <w:jc w:val="center"/>
      </w:pPr>
      <w:r>
        <w:rPr>
          <w:noProof/>
        </w:rPr>
        <w:drawing>
          <wp:inline distT="0" distB="0" distL="0" distR="0" wp14:anchorId="34712EF4" wp14:editId="7822B90C">
            <wp:extent cx="2105025" cy="2867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5025" cy="2867025"/>
                    </a:xfrm>
                    <a:prstGeom prst="rect">
                      <a:avLst/>
                    </a:prstGeom>
                    <a:noFill/>
                    <a:ln>
                      <a:noFill/>
                    </a:ln>
                  </pic:spPr>
                </pic:pic>
              </a:graphicData>
            </a:graphic>
          </wp:inline>
        </w:drawing>
      </w:r>
    </w:p>
    <w:p w14:paraId="41ED04CD" w14:textId="1950E183" w:rsidR="00971832" w:rsidRDefault="00971832" w:rsidP="00971832">
      <w:pPr>
        <w:pStyle w:val="a6"/>
      </w:pPr>
      <w:r>
        <w:t xml:space="preserve">Рисунок </w:t>
      </w:r>
      <w:fldSimple w:instr=" SEQ Рисунок \* ARABIC ">
        <w:r w:rsidR="00415832">
          <w:rPr>
            <w:noProof/>
          </w:rPr>
          <w:t>23</w:t>
        </w:r>
      </w:fldSimple>
      <w:r>
        <w:t xml:space="preserve"> – Пользовательские переходы</w:t>
      </w:r>
    </w:p>
    <w:p w14:paraId="73374A4D" w14:textId="59AEC1D2" w:rsidR="00761523" w:rsidRPr="00446032" w:rsidRDefault="00446032" w:rsidP="00761523">
      <w:r>
        <w:t>М</w:t>
      </w:r>
      <w:r w:rsidR="009C5F07">
        <w:t>ножество</w:t>
      </w:r>
      <w:r>
        <w:t xml:space="preserve"> </w:t>
      </w:r>
      <w:r>
        <w:rPr>
          <w:lang w:val="en-US"/>
        </w:rPr>
        <w:t>CT</w:t>
      </w:r>
      <w:r w:rsidR="009C5F07">
        <w:t xml:space="preserve"> состо</w:t>
      </w:r>
      <w:r>
        <w:t>ит</w:t>
      </w:r>
      <w:r w:rsidR="009C5F07">
        <w:t xml:space="preserve"> из следующих элементов</w:t>
      </w:r>
      <w:r w:rsidR="001170AB" w:rsidRPr="00446032">
        <w:t>:</w:t>
      </w:r>
    </w:p>
    <w:p w14:paraId="692AA458" w14:textId="02B3779C" w:rsidR="00454EC2" w:rsidRPr="00454EC2" w:rsidRDefault="00454EC2" w:rsidP="008B00E9">
      <w:pPr>
        <w:pStyle w:val="a1"/>
      </w:pPr>
      <w:r>
        <w:lastRenderedPageBreak/>
        <w:t>ЕСЛИ</w:t>
      </w:r>
      <w:r w:rsidR="006F7F81">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000436CE" w:rsidRPr="000436CE">
        <w:t>,</w:t>
      </w:r>
    </w:p>
    <w:p w14:paraId="60BF4FBC" w14:textId="7285CE39" w:rsidR="00454EC2" w:rsidRPr="008E5791" w:rsidRDefault="00454EC2" w:rsidP="008B00E9">
      <w:pPr>
        <w:pStyle w:val="a1"/>
        <w:numPr>
          <w:ilvl w:val="0"/>
          <w:numId w:val="0"/>
        </w:numPr>
        <w:ind w:left="708" w:firstLine="708"/>
      </w:pPr>
      <w:r>
        <w:t>ТО</w:t>
      </w:r>
      <w:r w:rsidR="006F7F81"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X</m:t>
        </m:r>
        <m:r>
          <w:rPr>
            <w:rFonts w:ascii="Cambria Math" w:eastAsiaTheme="minorEastAsia" w:hAnsi="Cambria Math"/>
          </w:rPr>
          <m:t xml:space="preserve">, где </m:t>
        </m:r>
        <m:r>
          <w:rPr>
            <w:rFonts w:ascii="Cambria Math" w:eastAsiaTheme="minorEastAsia" w:hAnsi="Cambria Math"/>
            <w:lang w:val="en-US"/>
          </w:rPr>
          <m:t>X</m:t>
        </m:r>
        <m:r>
          <w:rPr>
            <w:rFonts w:ascii="Cambria Math" w:eastAsiaTheme="minorEastAsia" w:hAnsi="Cambria Math"/>
          </w:rPr>
          <m:t>∈SVOC</m:t>
        </m:r>
      </m:oMath>
      <w:r w:rsidR="008E5791" w:rsidRPr="008E5791">
        <w:t>;</w:t>
      </w:r>
    </w:p>
    <w:p w14:paraId="4E856596" w14:textId="77777777" w:rsidR="006F7F81" w:rsidRPr="00454EC2" w:rsidRDefault="006F7F81" w:rsidP="006F7F81">
      <w:pPr>
        <w:pStyle w:val="a1"/>
      </w:pPr>
      <w:r>
        <w:t>ЕСЛИ</w:t>
      </w:r>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Pr="000436CE">
        <w:t>,</w:t>
      </w:r>
    </w:p>
    <w:p w14:paraId="6E96FF7C" w14:textId="0A16C2CF" w:rsidR="006F7F81" w:rsidRPr="008E5791" w:rsidRDefault="006F7F81" w:rsidP="006F7F81">
      <w:pPr>
        <w:pStyle w:val="a1"/>
        <w:numPr>
          <w:ilvl w:val="0"/>
          <w:numId w:val="0"/>
        </w:numPr>
        <w:ind w:left="708" w:firstLine="708"/>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X</m:t>
        </m:r>
        <m:r>
          <w:rPr>
            <w:rFonts w:ascii="Cambria Math" w:eastAsiaTheme="minorEastAsia" w:hAnsi="Cambria Math"/>
          </w:rPr>
          <m:t xml:space="preserve">, где </m:t>
        </m:r>
        <m:r>
          <w:rPr>
            <w:rFonts w:ascii="Cambria Math" w:eastAsiaTheme="minorEastAsia" w:hAnsi="Cambria Math"/>
            <w:lang w:val="en-US"/>
          </w:rPr>
          <m:t>X</m:t>
        </m:r>
        <m:r>
          <w:rPr>
            <w:rFonts w:ascii="Cambria Math" w:eastAsiaTheme="minorEastAsia" w:hAnsi="Cambria Math"/>
          </w:rPr>
          <m:t>∈SVOC</m:t>
        </m:r>
      </m:oMath>
      <w:r w:rsidR="008E5791" w:rsidRPr="008E5791">
        <w:t>;</w:t>
      </w:r>
    </w:p>
    <w:p w14:paraId="7F39010C" w14:textId="036A7AD1"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Pr="000436CE">
        <w:t>,</w:t>
      </w:r>
    </w:p>
    <w:p w14:paraId="48EA273D" w14:textId="6C3AA1FF" w:rsidR="006F7F81" w:rsidRPr="008E5791" w:rsidRDefault="006F7F81" w:rsidP="006F7F8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008E5791">
        <w:rPr>
          <w:lang w:val="en-US"/>
        </w:rPr>
        <w:t>;</w:t>
      </w:r>
    </w:p>
    <w:p w14:paraId="71380A3E" w14:textId="609143E8"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Q</m:t>
        </m:r>
      </m:oMath>
      <w:r w:rsidRPr="000436CE">
        <w:t>,</w:t>
      </w:r>
    </w:p>
    <w:p w14:paraId="0DEDE3E3" w14:textId="73CEA908" w:rsidR="006F7F81" w:rsidRPr="008E5791" w:rsidRDefault="006F7F81" w:rsidP="006F7F8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→Q</m:t>
        </m:r>
      </m:oMath>
      <w:r w:rsidR="008E5791">
        <w:rPr>
          <w:lang w:val="en-US"/>
        </w:rPr>
        <w:t>;</w:t>
      </w:r>
    </w:p>
    <w:p w14:paraId="2652C60A" w14:textId="071D88CE"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E</m:t>
        </m:r>
      </m:oMath>
      <w:r w:rsidRPr="000436CE">
        <w:t>,</w:t>
      </w:r>
    </w:p>
    <w:p w14:paraId="5084362A" w14:textId="20326EC0"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→E</m:t>
        </m:r>
      </m:oMath>
      <w:r>
        <w:rPr>
          <w:lang w:val="en-US"/>
        </w:rPr>
        <w:t>;</w:t>
      </w:r>
    </w:p>
    <w:p w14:paraId="4E253045" w14:textId="676388C5"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Q</m:t>
        </m:r>
      </m:oMath>
      <w:r w:rsidRPr="000436CE">
        <w:t>,</w:t>
      </w:r>
    </w:p>
    <w:p w14:paraId="03B9AC26" w14:textId="35807A87"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→Q</m:t>
        </m:r>
      </m:oMath>
      <w:r>
        <w:rPr>
          <w:lang w:val="en-US"/>
        </w:rPr>
        <w:t>;</w:t>
      </w:r>
    </w:p>
    <w:p w14:paraId="31B27E30" w14:textId="134451C1"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MF</m:t>
        </m:r>
      </m:oMath>
      <w:r w:rsidRPr="000436CE">
        <w:t>,</w:t>
      </w:r>
    </w:p>
    <w:p w14:paraId="279FC404" w14:textId="40E6203B"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→MF</m:t>
        </m:r>
      </m:oMath>
      <w:r>
        <w:rPr>
          <w:lang w:val="en-US"/>
        </w:rPr>
        <w:t>;</w:t>
      </w:r>
    </w:p>
    <w:p w14:paraId="6D02BA87" w14:textId="55F2D89D"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E</m:t>
        </m:r>
      </m:oMath>
      <w:r w:rsidRPr="000436CE">
        <w:t>,</w:t>
      </w:r>
    </w:p>
    <w:p w14:paraId="1CBAB81E" w14:textId="576F5265" w:rsidR="008E5791" w:rsidRDefault="008E5791" w:rsidP="008E5791">
      <w:pPr>
        <w:pStyle w:val="a1"/>
        <w:numPr>
          <w:ilvl w:val="0"/>
          <w:numId w:val="0"/>
        </w:numPr>
        <w:ind w:left="708" w:firstLine="708"/>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→E</m:t>
        </m:r>
      </m:oMath>
      <w:r w:rsidRPr="008E5791">
        <w:t>.</w:t>
      </w:r>
    </w:p>
    <w:p w14:paraId="79033501" w14:textId="780D2C8E" w:rsidR="008E5791" w:rsidRDefault="008E5791" w:rsidP="001D1774">
      <w:pPr>
        <w:pStyle w:val="a1"/>
        <w:numPr>
          <w:ilvl w:val="0"/>
          <w:numId w:val="0"/>
        </w:numPr>
        <w:ind w:firstLine="709"/>
      </w:pPr>
      <w:r>
        <w:t xml:space="preserve">Условные переходы представлены на рисунке </w:t>
      </w:r>
      <w:fldSimple w:instr=" SEQ Ссылка_на_рисунок \* ARABIC ">
        <w:r w:rsidR="00F14882">
          <w:rPr>
            <w:noProof/>
          </w:rPr>
          <w:t>24</w:t>
        </w:r>
      </w:fldSimple>
      <w:r>
        <w:t>.</w:t>
      </w:r>
    </w:p>
    <w:p w14:paraId="64B8DA29" w14:textId="4AB88AA6" w:rsidR="008E5791" w:rsidRDefault="008E5791" w:rsidP="008E5791">
      <w:pPr>
        <w:ind w:firstLine="0"/>
        <w:jc w:val="center"/>
      </w:pPr>
      <w:r>
        <w:rPr>
          <w:noProof/>
        </w:rPr>
        <w:drawing>
          <wp:inline distT="0" distB="0" distL="0" distR="0" wp14:anchorId="4FDE4179" wp14:editId="21586908">
            <wp:extent cx="2867025" cy="3248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3248025"/>
                    </a:xfrm>
                    <a:prstGeom prst="rect">
                      <a:avLst/>
                    </a:prstGeom>
                    <a:noFill/>
                    <a:ln>
                      <a:noFill/>
                    </a:ln>
                  </pic:spPr>
                </pic:pic>
              </a:graphicData>
            </a:graphic>
          </wp:inline>
        </w:drawing>
      </w:r>
    </w:p>
    <w:p w14:paraId="24ABD507" w14:textId="5B331C67" w:rsidR="008E5791" w:rsidRPr="008E5791" w:rsidRDefault="008E5791" w:rsidP="008E5791">
      <w:pPr>
        <w:pStyle w:val="a6"/>
      </w:pPr>
      <w:r>
        <w:t xml:space="preserve">Рисунок </w:t>
      </w:r>
      <w:fldSimple w:instr=" SEQ Рисунок \* ARABIC ">
        <w:r w:rsidR="00415832">
          <w:rPr>
            <w:noProof/>
          </w:rPr>
          <w:t>24</w:t>
        </w:r>
      </w:fldSimple>
      <w:r>
        <w:t xml:space="preserve"> – Условные переходы</w:t>
      </w:r>
    </w:p>
    <w:p w14:paraId="6A04D2E9" w14:textId="747DA0FF" w:rsidR="00C65A32" w:rsidRDefault="00C65A32" w:rsidP="00C65A32">
      <w:pPr>
        <w:pStyle w:val="2"/>
        <w:rPr>
          <w:rFonts w:eastAsiaTheme="minorEastAsia"/>
        </w:rPr>
      </w:pPr>
      <w:bookmarkStart w:id="37" w:name="_Toc103889622"/>
      <w:r>
        <w:rPr>
          <w:rFonts w:eastAsiaTheme="minorEastAsia"/>
        </w:rPr>
        <w:lastRenderedPageBreak/>
        <w:t>2.</w:t>
      </w:r>
      <w:r w:rsidR="00A464D9">
        <w:rPr>
          <w:rFonts w:eastAsiaTheme="minorEastAsia"/>
        </w:rPr>
        <w:t>4</w:t>
      </w:r>
      <w:r>
        <w:rPr>
          <w:rFonts w:eastAsiaTheme="minorEastAsia"/>
        </w:rPr>
        <w:t xml:space="preserve"> </w:t>
      </w:r>
      <w:r w:rsidR="0093175A">
        <w:rPr>
          <w:rFonts w:eastAsiaTheme="minorEastAsia"/>
        </w:rPr>
        <w:t>Методы поиска решения</w:t>
      </w:r>
      <w:bookmarkEnd w:id="37"/>
    </w:p>
    <w:p w14:paraId="16B154CB" w14:textId="09E69653" w:rsidR="008B165B" w:rsidRDefault="008B165B" w:rsidP="008B165B">
      <w:r>
        <w:t xml:space="preserve">Рассмотрим далее несколько методов поиска решения поставленной задачи. Для начала рассмотрим систему </w:t>
      </w:r>
      <w:r w:rsidR="009F42A4">
        <w:t>19</w:t>
      </w:r>
      <w:r>
        <w:t xml:space="preserve"> и определим её свойства:</w:t>
      </w:r>
    </w:p>
    <w:p w14:paraId="017B620C" w14:textId="11558EF9" w:rsidR="008B165B" w:rsidRDefault="008B165B" w:rsidP="00652338">
      <w:pPr>
        <w:pStyle w:val="a1"/>
      </w:pPr>
      <w:r>
        <w:t xml:space="preserve">Система </w:t>
      </w:r>
      <w:r w:rsidR="009F42A4">
        <w:t>19</w:t>
      </w:r>
      <w:r>
        <w:t xml:space="preserve"> является дискретной. Это означает, что переменные </w:t>
      </w:r>
      <w:r w:rsidRPr="00990D7A">
        <w:rPr>
          <w:i/>
          <w:lang w:val="en-US"/>
        </w:rPr>
        <w:t>x</w:t>
      </w:r>
      <w:r w:rsidRPr="008B165B">
        <w:t xml:space="preserve"> </w:t>
      </w:r>
      <w:r>
        <w:t xml:space="preserve">и </w:t>
      </w:r>
      <w:r w:rsidRPr="00990D7A">
        <w:rPr>
          <w:i/>
          <w:lang w:val="en-US"/>
        </w:rPr>
        <w:t>y</w:t>
      </w:r>
      <w:r w:rsidRPr="008B165B">
        <w:t xml:space="preserve"> </w:t>
      </w:r>
      <w:r>
        <w:t>системы могут принимать только дискретные значения</w:t>
      </w:r>
      <w:r w:rsidR="0067468A">
        <w:t>, а также все параметры системы могут принимать только дискретные значения.</w:t>
      </w:r>
    </w:p>
    <w:p w14:paraId="0F085233" w14:textId="75F628A2" w:rsidR="008B165B" w:rsidRDefault="008B165B" w:rsidP="00652338">
      <w:pPr>
        <w:pStyle w:val="a1"/>
      </w:pPr>
      <w:r>
        <w:t xml:space="preserve">Система </w:t>
      </w:r>
      <w:r w:rsidR="009F42A4">
        <w:t>19</w:t>
      </w:r>
      <w:r>
        <w:t xml:space="preserve"> является бинарной, поскольку переменные </w:t>
      </w:r>
      <w:r w:rsidRPr="00990D7A">
        <w:rPr>
          <w:i/>
          <w:lang w:val="en-US"/>
        </w:rPr>
        <w:t>x</w:t>
      </w:r>
      <w:r w:rsidRPr="008B165B">
        <w:t xml:space="preserve"> </w:t>
      </w:r>
      <w:r>
        <w:t>системы могут принимать только значения 0 или 1.</w:t>
      </w:r>
      <w:r w:rsidR="0067468A">
        <w:t xml:space="preserve"> Также элементы параметра-матрицы</w:t>
      </w:r>
      <w:r w:rsidR="0067468A" w:rsidRPr="0067468A">
        <w:t xml:space="preserve"> </w:t>
      </w:r>
      <w:r w:rsidR="0067468A">
        <w:t xml:space="preserve">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также могут принимать только значения 0 или 1.</w:t>
      </w:r>
    </w:p>
    <w:p w14:paraId="7A6AA43F" w14:textId="4411C916" w:rsidR="008B165B" w:rsidRDefault="008B165B" w:rsidP="00652338">
      <w:pPr>
        <w:pStyle w:val="a1"/>
        <w:rPr>
          <w:rFonts w:eastAsiaTheme="minorEastAsia"/>
        </w:rPr>
      </w:pPr>
      <w:r>
        <w:t xml:space="preserve">Система </w:t>
      </w:r>
      <w:r w:rsidR="009F42A4">
        <w:t>19</w:t>
      </w:r>
      <w:r>
        <w:t xml:space="preserve"> является сильно разряженной. Это означает, что </w:t>
      </w:r>
      <w:r w:rsidR="0067468A">
        <w:t xml:space="preserve">параметр-матрица 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w:t>
      </w:r>
      <w:r w:rsidR="00990D7A">
        <w:rPr>
          <w:rFonts w:eastAsiaTheme="minorEastAsia"/>
        </w:rPr>
        <w:t>содержит преимущественно нулевые элементы.</w:t>
      </w:r>
    </w:p>
    <w:p w14:paraId="74D7ED50" w14:textId="64E61363" w:rsidR="00990D7A" w:rsidRDefault="00990D7A" w:rsidP="00652338">
      <w:pPr>
        <w:pStyle w:val="a1"/>
        <w:rPr>
          <w:rFonts w:eastAsiaTheme="minorEastAsia"/>
        </w:rPr>
      </w:pPr>
      <w:r>
        <w:rPr>
          <w:rFonts w:eastAsiaTheme="minorEastAsia"/>
        </w:rPr>
        <w:t xml:space="preserve">Система </w:t>
      </w:r>
      <w:r w:rsidR="009F42A4">
        <w:rPr>
          <w:rFonts w:eastAsiaTheme="minorEastAsia"/>
        </w:rPr>
        <w:t>19</w:t>
      </w:r>
      <w:r>
        <w:rPr>
          <w:rFonts w:eastAsiaTheme="minorEastAsia"/>
        </w:rPr>
        <w:t xml:space="preserve"> является зависимой. Это означает, что переменные </w:t>
      </w:r>
      <w:r w:rsidRPr="00990D7A">
        <w:rPr>
          <w:rFonts w:eastAsiaTheme="minorEastAsia"/>
          <w:i/>
          <w:lang w:val="en-US"/>
        </w:rPr>
        <w:t>y</w:t>
      </w:r>
      <w:r w:rsidRPr="00990D7A">
        <w:rPr>
          <w:rFonts w:eastAsiaTheme="minorEastAsia"/>
        </w:rPr>
        <w:t xml:space="preserve"> </w:t>
      </w:r>
      <w:r>
        <w:rPr>
          <w:rFonts w:eastAsiaTheme="minorEastAsia"/>
        </w:rPr>
        <w:t xml:space="preserve">системы нельзя вычислить «напрямую», то есть, значение переменной </w:t>
      </w:r>
      <w:r w:rsidRPr="00990D7A">
        <w:rPr>
          <w:rFonts w:eastAsiaTheme="minorEastAsia"/>
          <w:i/>
          <w:lang w:val="en-US"/>
        </w:rPr>
        <w:t>y</w:t>
      </w:r>
      <w:r w:rsidRPr="00990D7A">
        <w:rPr>
          <w:rFonts w:eastAsiaTheme="minorEastAsia"/>
        </w:rPr>
        <w:t xml:space="preserve"> </w:t>
      </w:r>
      <w:r>
        <w:rPr>
          <w:rFonts w:eastAsiaTheme="minorEastAsia"/>
        </w:rPr>
        <w:t xml:space="preserve">с заданными координатами становится известно, когда становится известно значение переменной </w:t>
      </w:r>
      <w:r w:rsidRPr="00990D7A">
        <w:rPr>
          <w:rFonts w:eastAsiaTheme="minorEastAsia"/>
          <w:i/>
          <w:lang w:val="en-US"/>
        </w:rPr>
        <w:t>x</w:t>
      </w:r>
      <w:r w:rsidRPr="00990D7A">
        <w:rPr>
          <w:rFonts w:eastAsiaTheme="minorEastAsia"/>
        </w:rPr>
        <w:t xml:space="preserve"> </w:t>
      </w:r>
      <w:r>
        <w:rPr>
          <w:rFonts w:eastAsiaTheme="minorEastAsia"/>
        </w:rPr>
        <w:t>с соответствующими координатами.</w:t>
      </w:r>
    </w:p>
    <w:p w14:paraId="4BD1C265" w14:textId="6353CAD9" w:rsidR="00652338" w:rsidRDefault="00652338" w:rsidP="00652338">
      <w:pPr>
        <w:pStyle w:val="a1"/>
        <w:rPr>
          <w:rFonts w:eastAsiaTheme="minorEastAsia"/>
        </w:rPr>
      </w:pPr>
      <w:r>
        <w:rPr>
          <w:rFonts w:eastAsiaTheme="minorEastAsia"/>
        </w:rPr>
        <w:t xml:space="preserve">Система </w:t>
      </w:r>
      <w:r w:rsidR="009F42A4">
        <w:rPr>
          <w:rFonts w:eastAsiaTheme="minorEastAsia"/>
        </w:rPr>
        <w:t>19</w:t>
      </w:r>
      <w:r>
        <w:rPr>
          <w:rFonts w:eastAsiaTheme="minorEastAsia"/>
        </w:rPr>
        <w:t xml:space="preserve"> является детерминированной. Это означает, что система имеет единственное решение.</w:t>
      </w:r>
    </w:p>
    <w:p w14:paraId="1D5786E9" w14:textId="444EAEEF" w:rsidR="00C53980" w:rsidRDefault="00C53980" w:rsidP="008A6B3C">
      <w:pPr>
        <w:pStyle w:val="a1"/>
      </w:pPr>
      <w:r>
        <w:t>Исходя из того, что параметр-матрица системы</w:t>
      </w:r>
      <w:r w:rsidR="008B33AB">
        <w:t xml:space="preserve"> </w:t>
      </w:r>
      <w:r w:rsidR="009F42A4">
        <w:t>19</w:t>
      </w:r>
      <w: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t xml:space="preserve"> содержит преимущественно нулевые </w:t>
      </w:r>
      <w:r w:rsidR="008A6B3C">
        <w:t>э</w:t>
      </w:r>
      <w:r>
        <w:t>лементы, некоторые уравнения системы</w:t>
      </w:r>
      <w:r w:rsidR="008A6B3C">
        <w:t xml:space="preserve"> могут быть</w:t>
      </w:r>
      <w:r>
        <w:t xml:space="preserve"> </w:t>
      </w:r>
      <w:r w:rsidR="008A6B3C">
        <w:t>преобразованы в равенства.</w:t>
      </w:r>
    </w:p>
    <w:p w14:paraId="5BE10201" w14:textId="467A07FA" w:rsidR="001F0353" w:rsidRDefault="001F0353" w:rsidP="00DE0CEA">
      <w:pPr>
        <w:rPr>
          <w:rFonts w:eastAsiaTheme="minorEastAsia"/>
        </w:rPr>
      </w:pPr>
      <w:r>
        <w:t xml:space="preserve">Исходя из того, что система </w:t>
      </w:r>
      <w:r w:rsidR="009F42A4">
        <w:t>19</w:t>
      </w:r>
      <w:r>
        <w:t xml:space="preserve"> является зависимой, найти решение тех уравнений системы </w:t>
      </w:r>
      <w:r w:rsidR="009F42A4">
        <w:t>19</w:t>
      </w:r>
      <w:r>
        <w:t xml:space="preserve">, для которых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≠0</m:t>
        </m:r>
      </m:oMath>
      <w:r>
        <w:rPr>
          <w:rFonts w:eastAsiaTheme="minorEastAsia"/>
        </w:rPr>
        <w:t xml:space="preserve"> невозможно. Таким образом, необходимо сосредоточиться на поиске решения тех уравнений из системы </w:t>
      </w:r>
      <w:r w:rsidR="009F42A4">
        <w:rPr>
          <w:rFonts w:eastAsiaTheme="minorEastAsia"/>
        </w:rPr>
        <w:t>19</w:t>
      </w:r>
      <w:r>
        <w:rPr>
          <w:rFonts w:eastAsiaTheme="minorEastAsia"/>
        </w:rPr>
        <w:t xml:space="preserve">, которые можно записать в следующем виде (формула </w:t>
      </w:r>
      <w:r w:rsidR="00DE0CEA">
        <w:rPr>
          <w:rFonts w:eastAsiaTheme="minorEastAsia"/>
        </w:rPr>
        <w:fldChar w:fldCharType="begin"/>
      </w:r>
      <w:r w:rsidR="00DE0CEA">
        <w:rPr>
          <w:rFonts w:eastAsiaTheme="minorEastAsia"/>
        </w:rPr>
        <w:instrText xml:space="preserve"> SEQ Ссылка_на_формулу \* ARABIC </w:instrText>
      </w:r>
      <w:r w:rsidR="00DE0CEA">
        <w:rPr>
          <w:rFonts w:eastAsiaTheme="minorEastAsia"/>
        </w:rPr>
        <w:fldChar w:fldCharType="separate"/>
      </w:r>
      <w:r w:rsidR="00F14882">
        <w:rPr>
          <w:rFonts w:eastAsiaTheme="minorEastAsia"/>
          <w:noProof/>
        </w:rPr>
        <w:t>22</w:t>
      </w:r>
      <w:r w:rsidR="00DE0CEA">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1F0353" w:rsidRPr="00DE0CEA" w14:paraId="3B6185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729B101" w14:textId="77777777" w:rsidR="001F0353" w:rsidRPr="00DE0CEA" w:rsidRDefault="001F0353" w:rsidP="001702D6">
            <w:pPr>
              <w:rPr>
                <w:b w:val="0"/>
                <w:bCs w:val="0"/>
              </w:rPr>
            </w:pPr>
          </w:p>
        </w:tc>
        <w:tc>
          <w:tcPr>
            <w:tcW w:w="4000" w:type="pct"/>
          </w:tcPr>
          <w:p w14:paraId="05784E1B" w14:textId="04932F6F" w:rsidR="001F0353" w:rsidRPr="00DE0CEA" w:rsidRDefault="00DE0CEA"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oMath>
            </m:oMathPara>
          </w:p>
        </w:tc>
        <w:tc>
          <w:tcPr>
            <w:tcW w:w="500" w:type="pct"/>
            <w:vAlign w:val="center"/>
          </w:tcPr>
          <w:p w14:paraId="73591402" w14:textId="2ABF510B" w:rsidR="001F0353" w:rsidRPr="00DE0CEA" w:rsidRDefault="001F035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E0CEA">
              <w:rPr>
                <w:b w:val="0"/>
                <w:bCs w:val="0"/>
              </w:rPr>
              <w:t>(</w:t>
            </w:r>
            <w:r w:rsidRPr="00DE0CEA">
              <w:fldChar w:fldCharType="begin"/>
            </w:r>
            <w:r w:rsidRPr="00DE0CEA">
              <w:rPr>
                <w:b w:val="0"/>
                <w:bCs w:val="0"/>
              </w:rPr>
              <w:instrText xml:space="preserve"> SEQ Формула \* ARABIC </w:instrText>
            </w:r>
            <w:r w:rsidRPr="00DE0CEA">
              <w:fldChar w:fldCharType="separate"/>
            </w:r>
            <w:r w:rsidR="00415832" w:rsidRPr="00DE0CEA">
              <w:rPr>
                <w:b w:val="0"/>
                <w:bCs w:val="0"/>
                <w:noProof/>
              </w:rPr>
              <w:t>22</w:t>
            </w:r>
            <w:r w:rsidRPr="00DE0CEA">
              <w:fldChar w:fldCharType="end"/>
            </w:r>
            <w:r w:rsidRPr="00DE0CEA">
              <w:rPr>
                <w:b w:val="0"/>
                <w:bCs w:val="0"/>
              </w:rPr>
              <w:t>)</w:t>
            </w:r>
          </w:p>
        </w:tc>
      </w:tr>
    </w:tbl>
    <w:p w14:paraId="3528D81A" w14:textId="74ACFC0E" w:rsidR="00575410" w:rsidRDefault="00575410" w:rsidP="00DE0CEA">
      <w:pPr>
        <w:pStyle w:val="a1"/>
        <w:numPr>
          <w:ilvl w:val="0"/>
          <w:numId w:val="0"/>
        </w:numPr>
      </w:pPr>
      <w:r>
        <w:t xml:space="preserve">а также на последнем уравнении системы </w:t>
      </w:r>
      <w:r w:rsidR="00DE0CEA">
        <w:t>19</w:t>
      </w:r>
      <w:r>
        <w:t xml:space="preserve"> (формула </w:t>
      </w:r>
      <w:fldSimple w:instr=" SEQ Ссылка_на_формулу \* ARABIC ">
        <w:r w:rsidR="00F14882">
          <w:rPr>
            <w:noProof/>
          </w:rPr>
          <w:t>23</w:t>
        </w:r>
      </w:fldSimple>
      <w:r>
        <w:t>):</w:t>
      </w:r>
    </w:p>
    <w:tbl>
      <w:tblPr>
        <w:tblStyle w:val="41"/>
        <w:tblW w:w="5000" w:type="pct"/>
        <w:tblLook w:val="04A0" w:firstRow="1" w:lastRow="0" w:firstColumn="1" w:lastColumn="0" w:noHBand="0" w:noVBand="1"/>
      </w:tblPr>
      <w:tblGrid>
        <w:gridCol w:w="783"/>
        <w:gridCol w:w="7530"/>
        <w:gridCol w:w="1325"/>
      </w:tblGrid>
      <w:tr w:rsidR="00575410" w:rsidRPr="00DE0CEA" w14:paraId="6D829D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19317D" w14:textId="77777777" w:rsidR="00575410" w:rsidRPr="00DE0CEA" w:rsidRDefault="00575410" w:rsidP="001702D6">
            <w:pPr>
              <w:rPr>
                <w:b w:val="0"/>
                <w:bCs w:val="0"/>
              </w:rPr>
            </w:pPr>
          </w:p>
        </w:tc>
        <w:tc>
          <w:tcPr>
            <w:tcW w:w="4000" w:type="pct"/>
          </w:tcPr>
          <w:p w14:paraId="478C38E3" w14:textId="396DAC55" w:rsidR="00575410" w:rsidRPr="00DE0CEA" w:rsidRDefault="00DE0CEA"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696F4A4F" w14:textId="5B4CA0CB" w:rsidR="00575410" w:rsidRPr="00DE0CEA" w:rsidRDefault="0057541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E0CEA">
              <w:rPr>
                <w:b w:val="0"/>
                <w:bCs w:val="0"/>
              </w:rPr>
              <w:t>(</w:t>
            </w:r>
            <w:r w:rsidRPr="00DE0CEA">
              <w:fldChar w:fldCharType="begin"/>
            </w:r>
            <w:r w:rsidRPr="00DE0CEA">
              <w:rPr>
                <w:b w:val="0"/>
                <w:bCs w:val="0"/>
              </w:rPr>
              <w:instrText xml:space="preserve"> SEQ Формула \* ARABIC </w:instrText>
            </w:r>
            <w:r w:rsidRPr="00DE0CEA">
              <w:fldChar w:fldCharType="separate"/>
            </w:r>
            <w:r w:rsidR="00415832" w:rsidRPr="00DE0CEA">
              <w:rPr>
                <w:b w:val="0"/>
                <w:bCs w:val="0"/>
                <w:noProof/>
              </w:rPr>
              <w:t>23</w:t>
            </w:r>
            <w:r w:rsidRPr="00DE0CEA">
              <w:fldChar w:fldCharType="end"/>
            </w:r>
            <w:r w:rsidRPr="00DE0CEA">
              <w:rPr>
                <w:b w:val="0"/>
                <w:bCs w:val="0"/>
              </w:rPr>
              <w:t>)</w:t>
            </w:r>
          </w:p>
        </w:tc>
      </w:tr>
    </w:tbl>
    <w:p w14:paraId="3D347F9F" w14:textId="2C0CEDC0" w:rsidR="00A23F12" w:rsidRDefault="00A23F12" w:rsidP="00A23F12">
      <w:pPr>
        <w:pStyle w:val="3"/>
      </w:pPr>
      <w:bookmarkStart w:id="38" w:name="_Toc103889623"/>
      <w:r>
        <w:t>2.</w:t>
      </w:r>
      <w:r w:rsidR="00A464D9">
        <w:t>4</w:t>
      </w:r>
      <w:r>
        <w:t>.</w:t>
      </w:r>
      <w:r w:rsidR="00AD7307">
        <w:t>1</w:t>
      </w:r>
      <w:r>
        <w:t xml:space="preserve"> </w:t>
      </w:r>
      <w:r w:rsidR="00AD7307">
        <w:t xml:space="preserve">Метод </w:t>
      </w:r>
      <w:r w:rsidR="00621CC4">
        <w:t>однозначного вычисления значений в соседних клетках</w:t>
      </w:r>
      <w:bookmarkEnd w:id="38"/>
    </w:p>
    <w:p w14:paraId="06445D84" w14:textId="709BF52E" w:rsidR="00E32FF5" w:rsidRPr="00E32FF5" w:rsidRDefault="00E32FF5" w:rsidP="00E32FF5">
      <w:r>
        <w:t xml:space="preserve">Рассмотрим первый способ поиска решения системы </w:t>
      </w:r>
      <w:r w:rsidR="00737659">
        <w:t>19</w:t>
      </w:r>
      <w:r>
        <w:t>.</w:t>
      </w:r>
    </w:p>
    <w:p w14:paraId="5D2F76A0" w14:textId="164CA076" w:rsidR="00AB710A" w:rsidRDefault="00AB710A" w:rsidP="00AB710A">
      <w:pPr>
        <w:pStyle w:val="4"/>
      </w:pPr>
      <w:r w:rsidRPr="00AB710A">
        <w:lastRenderedPageBreak/>
        <w:t>2.</w:t>
      </w:r>
      <w:r w:rsidR="00A464D9">
        <w:t>4</w:t>
      </w:r>
      <w:r w:rsidRPr="00AB710A">
        <w:t xml:space="preserve">.1.1 </w:t>
      </w:r>
      <w:r>
        <w:t>Содержательное описание метода</w:t>
      </w:r>
    </w:p>
    <w:p w14:paraId="2CE4F63C" w14:textId="21ED8CA2"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w:t>
      </w:r>
      <w:r w:rsidR="00737659">
        <w:rPr>
          <w:rFonts w:eastAsiaTheme="minorEastAsia"/>
        </w:rPr>
        <w:t>19</w:t>
      </w:r>
      <w:r>
        <w:rPr>
          <w:rFonts w:eastAsiaTheme="minorEastAsia"/>
        </w:rPr>
        <w:t xml:space="preserve">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 xml:space="preserve">перебор допустимых значений для каждого уравнения системы. Тогда если любое уравнение системы </w:t>
      </w:r>
      <w:r w:rsidR="00737659">
        <w:t>19</w:t>
      </w:r>
      <w:r w:rsidR="00B54AAC">
        <w:t xml:space="preserve"> будет верным только при </w:t>
      </w:r>
      <w:r w:rsidR="00575410">
        <w:t>единственной комбинации</w:t>
      </w:r>
      <w:r w:rsidR="00B54AAC">
        <w:t xml:space="preserve"> значени</w:t>
      </w:r>
      <w:r w:rsidR="00575410">
        <w:t>й</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w:t>
      </w:r>
      <w:r w:rsidR="00575410">
        <w:rPr>
          <w:rFonts w:eastAsiaTheme="minorEastAsia"/>
        </w:rPr>
        <w:t>х</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1D541855" w14:textId="4A5E7C4F" w:rsidR="00FC2452" w:rsidRDefault="00FC2452" w:rsidP="00737659">
      <w:pPr>
        <w:pStyle w:val="a1"/>
        <w:numPr>
          <w:ilvl w:val="0"/>
          <w:numId w:val="0"/>
        </w:numPr>
        <w:ind w:firstLine="709"/>
      </w:pPr>
      <w:r>
        <w:t xml:space="preserve">Данный метод можно представить следующим образом. Рассмотрим рисунок </w:t>
      </w:r>
      <w:fldSimple w:instr=" SEQ Ссылка_на_рисунок \* ARABIC ">
        <w:r w:rsidR="00F14882">
          <w:rPr>
            <w:noProof/>
          </w:rPr>
          <w:t>25</w:t>
        </w:r>
      </w:fldSimple>
      <w:r>
        <w:t xml:space="preserve">. </w:t>
      </w:r>
      <w:r w:rsidR="001E68DA">
        <w:t>На нём представлено небольшое поле «Сапёра». Белые клетки – это открытые клетки поля, в которых находится значение. Синяя клетка – закрытая клетка.</w:t>
      </w:r>
      <w:r w:rsidR="00164F65">
        <w:t xml:space="preserve"> 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rsidR="00164F65">
        <w:t xml:space="preserve">Предположим, что в синей клетке отсутствует мина, тогда </w:t>
      </w:r>
      <w:r w:rsidR="00004ADF">
        <w:t>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6DBB1063" w:rsidR="00FC2452" w:rsidRDefault="00A375DD" w:rsidP="00FC2452">
      <w:pPr>
        <w:ind w:firstLine="0"/>
        <w:jc w:val="center"/>
      </w:pPr>
      <w:r>
        <w:rPr>
          <w:noProof/>
        </w:rPr>
        <w:drawing>
          <wp:inline distT="0" distB="0" distL="0" distR="0" wp14:anchorId="17AF3814" wp14:editId="5BF1FE71">
            <wp:extent cx="1724025" cy="13430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0B427144" w:rsidR="00FC2452" w:rsidRDefault="00FC2452" w:rsidP="00FC2452">
      <w:pPr>
        <w:pStyle w:val="a6"/>
      </w:pPr>
      <w:r>
        <w:t xml:space="preserve">Рисунок </w:t>
      </w:r>
      <w:fldSimple w:instr=" SEQ Рисунок \* ARABIC ">
        <w:r w:rsidR="00415832">
          <w:rPr>
            <w:noProof/>
          </w:rPr>
          <w:t>25</w:t>
        </w:r>
      </w:fldSimple>
      <w:r w:rsidR="00F249DD">
        <w:t xml:space="preserve"> –</w:t>
      </w:r>
      <w:r>
        <w:t xml:space="preserve"> Пример 1 для метода 1</w:t>
      </w:r>
    </w:p>
    <w:p w14:paraId="242EE2D2" w14:textId="07650599" w:rsidR="00FC2452" w:rsidRDefault="00164F65" w:rsidP="00737659">
      <w:pPr>
        <w:pStyle w:val="a1"/>
        <w:numPr>
          <w:ilvl w:val="0"/>
          <w:numId w:val="0"/>
        </w:numPr>
        <w:ind w:firstLine="709"/>
      </w:pPr>
      <w:r>
        <w:t>Рассмотрим теперь</w:t>
      </w:r>
      <w:r w:rsidR="0026116B">
        <w:t xml:space="preserve"> пример 2</w:t>
      </w:r>
      <w:r>
        <w:t xml:space="preserve"> </w:t>
      </w:r>
      <w:r w:rsidR="0026116B">
        <w:t>(</w:t>
      </w:r>
      <w:r>
        <w:t xml:space="preserve">рисунок </w:t>
      </w:r>
      <w:fldSimple w:instr=" SEQ Ссылка_на_рисунок \* ARABIC ">
        <w:r w:rsidR="00F14882">
          <w:rPr>
            <w:noProof/>
          </w:rPr>
          <w:t>26</w:t>
        </w:r>
      </w:fldSimple>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w:t>
      </w:r>
      <w:r w:rsidR="0026116B">
        <w:lastRenderedPageBreak/>
        <w:t xml:space="preserve">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07EF5978" w:rsidR="00164F65" w:rsidRDefault="00DE7AD6" w:rsidP="00832573">
      <w:pPr>
        <w:keepNext/>
        <w:keepLines/>
        <w:ind w:firstLine="0"/>
        <w:jc w:val="center"/>
      </w:pPr>
      <w:r>
        <w:rPr>
          <w:noProof/>
        </w:rPr>
        <w:drawing>
          <wp:inline distT="0" distB="0" distL="0" distR="0" wp14:anchorId="01DCB210" wp14:editId="17648FDA">
            <wp:extent cx="962025" cy="13430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05173906" w:rsidR="00164F65" w:rsidRPr="00E32FF5" w:rsidRDefault="00164F65" w:rsidP="00832573">
      <w:pPr>
        <w:pStyle w:val="a6"/>
        <w:keepNext/>
        <w:keepLines/>
      </w:pPr>
      <w:r>
        <w:t xml:space="preserve">Рисунок </w:t>
      </w:r>
      <w:fldSimple w:instr=" SEQ Рисунок \* ARABIC ">
        <w:r w:rsidR="00415832">
          <w:rPr>
            <w:noProof/>
          </w:rPr>
          <w:t>26</w:t>
        </w:r>
      </w:fldSimple>
      <w:r w:rsidR="00F249DD">
        <w:t xml:space="preserve"> –</w:t>
      </w:r>
      <w:r>
        <w:t xml:space="preserve"> Пример 2 для метода 1</w:t>
      </w:r>
    </w:p>
    <w:p w14:paraId="54258F85" w14:textId="6ABA29FE" w:rsidR="00AB710A" w:rsidRDefault="00AB710A" w:rsidP="00AB710A">
      <w:pPr>
        <w:pStyle w:val="4"/>
      </w:pPr>
      <w:r>
        <w:t>2.</w:t>
      </w:r>
      <w:r w:rsidR="00A464D9">
        <w:t>4</w:t>
      </w:r>
      <w:r>
        <w:t>.1.2 Математическое описание метода</w:t>
      </w:r>
    </w:p>
    <w:p w14:paraId="282319D1" w14:textId="59FE51ED" w:rsidR="00DB2416" w:rsidRDefault="00DB2416" w:rsidP="00E55597">
      <w:pPr>
        <w:pStyle w:val="a1"/>
        <w:numPr>
          <w:ilvl w:val="0"/>
          <w:numId w:val="0"/>
        </w:numPr>
        <w:ind w:firstLine="709"/>
      </w:pPr>
      <w:r>
        <w:t xml:space="preserve">Рассмотрим одно из уравнений системы </w:t>
      </w:r>
      <w:r w:rsidR="00737659">
        <w:t>19</w:t>
      </w:r>
      <w:r w:rsidR="00615B51">
        <w:t xml:space="preserve"> при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r w:rsidR="00BD1962" w:rsidRPr="00BD1962">
        <w:t xml:space="preserve"> (</w:t>
      </w:r>
      <w:r w:rsidR="00BD1962">
        <w:t xml:space="preserve">формула </w:t>
      </w:r>
      <w:fldSimple w:instr=" SEQ Ссылка_на_формулу \* ARABIC ">
        <w:r w:rsidR="00F14882">
          <w:rPr>
            <w:noProof/>
          </w:rPr>
          <w:t>24</w:t>
        </w:r>
      </w:fldSimple>
      <w:r w:rsidR="00BD1962">
        <w:t>)</w:t>
      </w:r>
      <w:r>
        <w:t>:</w:t>
      </w:r>
    </w:p>
    <w:tbl>
      <w:tblPr>
        <w:tblStyle w:val="41"/>
        <w:tblW w:w="5000" w:type="pct"/>
        <w:tblLook w:val="04A0" w:firstRow="1" w:lastRow="0" w:firstColumn="1" w:lastColumn="0" w:noHBand="0" w:noVBand="1"/>
      </w:tblPr>
      <w:tblGrid>
        <w:gridCol w:w="783"/>
        <w:gridCol w:w="7530"/>
        <w:gridCol w:w="1325"/>
      </w:tblGrid>
      <w:tr w:rsidR="00DB2416" w:rsidRPr="00A45DAE"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A45DAE" w:rsidRDefault="00DB2416" w:rsidP="001702D6">
            <w:pPr>
              <w:rPr>
                <w:b w:val="0"/>
                <w:bCs w:val="0"/>
              </w:rPr>
            </w:pPr>
          </w:p>
        </w:tc>
        <w:tc>
          <w:tcPr>
            <w:tcW w:w="4000" w:type="pct"/>
          </w:tcPr>
          <w:p w14:paraId="2D80275D" w14:textId="6A91491C" w:rsidR="00DB2416" w:rsidRPr="00A45DAE" w:rsidRDefault="00E55597"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w:rPr>
                        <w:rFonts w:ascii="Cambria Math" w:hAnsi="Cambria Math"/>
                      </w:rPr>
                      <m:t>VOC</m:t>
                    </m:r>
                  </m:e>
                  <m:sub>
                    <m:r>
                      <w:rPr>
                        <w:rFonts w:ascii="Cambria Math" w:hAnsi="Cambria Math"/>
                      </w:rPr>
                      <m:t>i,j</m:t>
                    </m:r>
                  </m:sub>
                </m:sSub>
                <m: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j</m:t>
                            </m:r>
                          </m:e>
                          <m:sub>
                            <m:r>
                              <w:rPr>
                                <w:rFonts w:ascii="Cambria Math" w:hAnsi="Cambria Math"/>
                              </w:rPr>
                              <m:t>1</m:t>
                            </m:r>
                          </m:sub>
                        </m:sSub>
                      </m:sub>
                      <m:sup/>
                      <m:e>
                        <m:sSub>
                          <m:sSubPr>
                            <m:ctrlPr>
                              <w:rPr>
                                <w:rFonts w:ascii="Cambria Math" w:hAnsi="Cambria Math"/>
                                <w:b w:val="0"/>
                                <w:bCs w:val="0"/>
                                <w:i/>
                              </w:rPr>
                            </m:ctrlPr>
                          </m:sSubPr>
                          <m:e>
                            <m:r>
                              <w:rPr>
                                <w:rFonts w:ascii="Cambria Math" w:hAnsi="Cambria Math"/>
                              </w:rPr>
                              <m:t>k</m:t>
                            </m:r>
                          </m:e>
                          <m:sub>
                            <m:r>
                              <w:rPr>
                                <w:rFonts w:ascii="Cambria Math" w:hAnsi="Cambria Math"/>
                              </w:rPr>
                              <m:t>22 i,j,</m:t>
                            </m:r>
                            <m:sSub>
                              <m:sSubPr>
                                <m:ctrlPr>
                                  <w:rPr>
                                    <w:rFonts w:ascii="Cambria Math" w:hAnsi="Cambria Math"/>
                                    <w:b w:val="0"/>
                                    <w:bCs w:val="0"/>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b w:val="0"/>
                                <w:bCs w:val="0"/>
                                <w:i/>
                              </w:rPr>
                            </m:ctrlPr>
                          </m:sSubPr>
                          <m:e>
                            <m:r>
                              <w:rPr>
                                <w:rFonts w:ascii="Cambria Math" w:hAnsi="Cambria Math"/>
                              </w:rPr>
                              <m:t>x</m:t>
                            </m:r>
                          </m:e>
                          <m:sub>
                            <m:sSub>
                              <m:sSubPr>
                                <m:ctrlPr>
                                  <w:rPr>
                                    <w:rFonts w:ascii="Cambria Math" w:hAnsi="Cambria Math"/>
                                    <w:b w:val="0"/>
                                    <w:bCs w:val="0"/>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j</m:t>
                                </m:r>
                              </m:e>
                              <m:sub>
                                <m:r>
                                  <w:rPr>
                                    <w:rFonts w:ascii="Cambria Math" w:hAnsi="Cambria Math"/>
                                  </w:rPr>
                                  <m:t>1</m:t>
                                </m:r>
                              </m:sub>
                            </m:sSub>
                          </m:sub>
                        </m:sSub>
                      </m:e>
                    </m:nary>
                  </m:e>
                </m:nary>
              </m:oMath>
            </m:oMathPara>
          </w:p>
        </w:tc>
        <w:tc>
          <w:tcPr>
            <w:tcW w:w="500" w:type="pct"/>
            <w:vAlign w:val="center"/>
          </w:tcPr>
          <w:p w14:paraId="2872ED35" w14:textId="08768343" w:rsidR="00DB2416" w:rsidRPr="00A45DAE"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45DAE">
              <w:rPr>
                <w:b w:val="0"/>
                <w:bCs w:val="0"/>
              </w:rPr>
              <w:t>(</w:t>
            </w:r>
            <w:r w:rsidRPr="00A45DAE">
              <w:rPr>
                <w:b w:val="0"/>
                <w:bCs w:val="0"/>
              </w:rPr>
              <w:fldChar w:fldCharType="begin"/>
            </w:r>
            <w:r w:rsidRPr="00A45DAE">
              <w:rPr>
                <w:b w:val="0"/>
                <w:bCs w:val="0"/>
              </w:rPr>
              <w:instrText xml:space="preserve"> SEQ Формула \* ARABIC </w:instrText>
            </w:r>
            <w:r w:rsidRPr="00A45DAE">
              <w:rPr>
                <w:b w:val="0"/>
                <w:bCs w:val="0"/>
              </w:rPr>
              <w:fldChar w:fldCharType="separate"/>
            </w:r>
            <w:r w:rsidR="00415832" w:rsidRPr="00A45DAE">
              <w:rPr>
                <w:b w:val="0"/>
                <w:bCs w:val="0"/>
                <w:noProof/>
              </w:rPr>
              <w:t>24</w:t>
            </w:r>
            <w:r w:rsidRPr="00A45DAE">
              <w:rPr>
                <w:b w:val="0"/>
                <w:bCs w:val="0"/>
              </w:rPr>
              <w:fldChar w:fldCharType="end"/>
            </w:r>
            <w:r w:rsidRPr="00A45DAE">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04DA88ED" w:rsidR="001D649D" w:rsidRPr="00F145E0" w:rsidRDefault="001D649D" w:rsidP="008B00E9">
      <w:pPr>
        <w:pStyle w:val="a1"/>
      </w:pPr>
      <w:r>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22 i,j,</m:t>
                    </m:r>
                    <m:sSub>
                      <m:sSubPr>
                        <m:ctrlPr>
                          <w:rPr>
                            <w:rFonts w:ascii="Cambria Math" w:hAnsi="Cambria Math"/>
                            <w:i/>
                            <w:iCs w:val="0"/>
                            <w:szCs w:val="22"/>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iCs w:val="0"/>
                            <w:szCs w:val="22"/>
                          </w:rPr>
                        </m:ctrlPr>
                      </m:sSubPr>
                      <m:e>
                        <m:r>
                          <m:rPr>
                            <m:sty m:val="bi"/>
                          </m:rPr>
                          <w:rPr>
                            <w:rFonts w:ascii="Cambria Math" w:hAnsi="Cambria Math"/>
                          </w:rPr>
                          <m:t>j</m:t>
                        </m:r>
                      </m:e>
                      <m:sub>
                        <m:r>
                          <m:rPr>
                            <m:sty m:val="bi"/>
                          </m:rPr>
                          <w:rPr>
                            <w:rFonts w:ascii="Cambria Math" w:hAnsi="Cambria Math"/>
                          </w:rPr>
                          <m:t>1</m:t>
                        </m:r>
                      </m:sub>
                    </m:sSub>
                  </m:sub>
                </m:sSub>
              </m:e>
            </m:nary>
          </m:e>
        </m:nary>
        <m:r>
          <w:rPr>
            <w:rFonts w:ascii="Cambria Math" w:hAnsi="Cambria Math"/>
          </w:rPr>
          <m:t>=</m:t>
        </m:r>
        <m:sSub>
          <m:sSubPr>
            <m:ctrlPr>
              <w:rPr>
                <w:rFonts w:ascii="Cambria Math" w:hAnsi="Cambria Math"/>
                <w:i/>
                <w:iCs w:val="0"/>
                <w:szCs w:val="22"/>
              </w:rPr>
            </m:ctrlPr>
          </m:sSubPr>
          <m:e>
            <m:r>
              <m:rPr>
                <m:sty m:val="bi"/>
              </m:rPr>
              <w:rPr>
                <w:rFonts w:ascii="Cambria Math" w:hAnsi="Cambria Math"/>
              </w:rPr>
              <m:t>VOC</m:t>
            </m:r>
          </m:e>
          <m:sub>
            <m:r>
              <m:rPr>
                <m:sty m:val="bi"/>
              </m:rPr>
              <w:rPr>
                <w:rFonts w:ascii="Cambria Math" w:hAnsi="Cambria Math"/>
              </w:rPr>
              <m:t>i,j</m:t>
            </m:r>
          </m:sub>
        </m:sSub>
      </m:oMath>
      <w:r w:rsidR="00F145E0">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F145E0">
        <w:t xml:space="preserve"> </w:t>
      </w:r>
      <w:r w:rsidR="00F145E0">
        <w:t xml:space="preserve">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F145E0">
        <w:t xml:space="preserve">, </w:t>
      </w:r>
      <w:r w:rsidR="00F145E0">
        <w:t xml:space="preserve">для которых выполняется равенство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22 i,j,</m:t>
            </m:r>
            <m:sSub>
              <m:sSubPr>
                <m:ctrlPr>
                  <w:rPr>
                    <w:rFonts w:ascii="Cambria Math" w:hAnsi="Cambria Math"/>
                    <w:i/>
                    <w:iCs w:val="0"/>
                    <w:szCs w:val="22"/>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iCs w:val="0"/>
                    <w:szCs w:val="22"/>
                  </w:rPr>
                </m:ctrlPr>
              </m:sSubPr>
              <m:e>
                <m:r>
                  <m:rPr>
                    <m:sty m:val="bi"/>
                  </m:rPr>
                  <w:rPr>
                    <w:rFonts w:ascii="Cambria Math" w:hAnsi="Cambria Math"/>
                  </w:rPr>
                  <m:t>j</m:t>
                </m:r>
              </m:e>
              <m:sub>
                <m:r>
                  <m:rPr>
                    <m:sty m:val="bi"/>
                  </m:rPr>
                  <w:rPr>
                    <w:rFonts w:ascii="Cambria Math" w:hAnsi="Cambria Math"/>
                  </w:rPr>
                  <m:t>1</m:t>
                </m:r>
              </m:sub>
            </m:sSub>
          </m:sub>
        </m:sSub>
        <m:r>
          <w:rPr>
            <w:rFonts w:ascii="Cambria Math" w:hAnsi="Cambria Math"/>
          </w:rPr>
          <m:t>=1</m:t>
        </m:r>
      </m:oMath>
      <w:r w:rsidR="00F145E0">
        <w:t>,</w:t>
      </w:r>
      <w:r w:rsidR="00A45DAE" w:rsidRPr="00A45DAE">
        <w:t xml:space="preserve"> </w:t>
      </w:r>
      <w:r w:rsidR="00A45DAE">
        <w:t>будет верным равенство</w:t>
      </w:r>
      <w:r w:rsidR="00F145E0">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eastAsiaTheme="minorEastAsia" w:hAnsi="Cambria Math"/>
          </w:rPr>
          <m:t>=1</m:t>
        </m:r>
      </m:oMath>
      <w:r w:rsidR="00CE2222" w:rsidRPr="00CE2222">
        <w:t>.</w:t>
      </w:r>
    </w:p>
    <w:p w14:paraId="4740F279" w14:textId="0B30E3E0" w:rsidR="00F145E0" w:rsidRPr="001F210A" w:rsidRDefault="0084564F" w:rsidP="008B00E9">
      <w:pPr>
        <w:pStyle w:val="a1"/>
      </w:pPr>
      <w:r>
        <w:t xml:space="preserve">Если </w:t>
      </w:r>
      <m:oMath>
        <m:r>
          <w:rPr>
            <w:rFonts w:ascii="Cambria Math" w:hAnsi="Cambria Math"/>
          </w:rPr>
          <m:t>VOC</m:t>
        </m:r>
        <m:r>
          <m:rPr>
            <m:sty m:val="p"/>
          </m:rPr>
          <w:rPr>
            <w:rFonts w:ascii="Cambria Math" w:hAnsi="Cambria Math"/>
          </w:rPr>
          <m:t>=</m:t>
        </m:r>
        <m:r>
          <w:rPr>
            <w:rFonts w:ascii="Cambria Math" w:hAnsi="Cambria Math"/>
          </w:rPr>
          <m:t>0</m:t>
        </m:r>
      </m:oMath>
      <w:r w:rsidR="00CE2222">
        <w:rPr>
          <w:rFonts w:eastAsiaTheme="minorEastAsia"/>
        </w:rPr>
        <w:t>, то для</w:t>
      </w:r>
      <w:r w:rsidR="00CE2222" w:rsidRPr="00CE2222">
        <w:rPr>
          <w:rFonts w:eastAsiaTheme="minorEastAsia"/>
        </w:rPr>
        <w:t xml:space="preserve"> </w:t>
      </w:r>
      <w:r w:rsidRPr="00EB2D88">
        <w:t xml:space="preserve">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EB2D88">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EB2D88">
        <w:t xml:space="preserve">, для которых выполняется равенство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22 i,j,</m:t>
            </m:r>
            <m:sSub>
              <m:sSubPr>
                <m:ctrlPr>
                  <w:rPr>
                    <w:rFonts w:ascii="Cambria Math" w:hAnsi="Cambria Math"/>
                    <w:i/>
                    <w:iCs w:val="0"/>
                    <w:szCs w:val="22"/>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iCs w:val="0"/>
                    <w:szCs w:val="22"/>
                  </w:rPr>
                </m:ctrlPr>
              </m:sSubPr>
              <m:e>
                <m:r>
                  <m:rPr>
                    <m:sty m:val="bi"/>
                  </m:rPr>
                  <w:rPr>
                    <w:rFonts w:ascii="Cambria Math" w:hAnsi="Cambria Math"/>
                  </w:rPr>
                  <m:t>j</m:t>
                </m:r>
              </m:e>
              <m:sub>
                <m:r>
                  <m:rPr>
                    <m:sty m:val="bi"/>
                  </m:rPr>
                  <w:rPr>
                    <w:rFonts w:ascii="Cambria Math" w:hAnsi="Cambria Math"/>
                  </w:rPr>
                  <m:t>1</m:t>
                </m:r>
              </m:sub>
            </m:sSub>
          </m:sub>
        </m:sSub>
        <m:r>
          <m:rPr>
            <m:sty m:val="p"/>
          </m:rPr>
          <w:rPr>
            <w:rFonts w:ascii="Cambria Math" w:hAnsi="Cambria Math"/>
          </w:rPr>
          <m:t>=1</m:t>
        </m:r>
      </m:oMath>
      <w:r w:rsidRPr="00EB2D88">
        <w:t>,</w:t>
      </w:r>
      <w:r w:rsidR="00A45DAE">
        <w:t xml:space="preserve"> будет верным равенство</w:t>
      </w:r>
      <w:r w:rsidRPr="00EB2D88">
        <w:t xml:space="preserve">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CE2222">
        <w:t>.</w:t>
      </w:r>
    </w:p>
    <w:p w14:paraId="768846A0" w14:textId="63F9C0CF" w:rsidR="00463A91" w:rsidRDefault="00463A91" w:rsidP="00463A91">
      <w:pPr>
        <w:pStyle w:val="3"/>
        <w:rPr>
          <w:rFonts w:eastAsiaTheme="minorEastAsia"/>
        </w:rPr>
      </w:pPr>
      <w:bookmarkStart w:id="39" w:name="_Toc103889624"/>
      <w:r>
        <w:rPr>
          <w:rFonts w:eastAsiaTheme="minorEastAsia"/>
        </w:rPr>
        <w:t>2.</w:t>
      </w:r>
      <w:r w:rsidR="00A464D9">
        <w:rPr>
          <w:rFonts w:eastAsiaTheme="minorEastAsia"/>
        </w:rPr>
        <w:t>4</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39"/>
    </w:p>
    <w:p w14:paraId="567B442C" w14:textId="7303CD3B" w:rsidR="00740E53" w:rsidRPr="00740E53" w:rsidRDefault="00740E53" w:rsidP="00740E53">
      <w:r>
        <w:t xml:space="preserve">Рассмотрим второй способ поиска решения системы </w:t>
      </w:r>
      <w:r w:rsidR="00FC1FE0">
        <w:t>19</w:t>
      </w:r>
      <w:r>
        <w:t>.</w:t>
      </w:r>
    </w:p>
    <w:p w14:paraId="01FF015C" w14:textId="23AA54DD" w:rsidR="00AB710A" w:rsidRDefault="00AB710A" w:rsidP="00AB710A">
      <w:pPr>
        <w:pStyle w:val="4"/>
      </w:pPr>
      <w:r w:rsidRPr="00AB710A">
        <w:t>2.</w:t>
      </w:r>
      <w:r w:rsidR="00A464D9">
        <w:t>4</w:t>
      </w:r>
      <w:r w:rsidRPr="00AB710A">
        <w:t>.</w:t>
      </w:r>
      <w:r>
        <w:t>2</w:t>
      </w:r>
      <w:r w:rsidRPr="00AB710A">
        <w:t xml:space="preserve">.1 </w:t>
      </w:r>
      <w:r>
        <w:t>Содержательное описание метода</w:t>
      </w:r>
    </w:p>
    <w:p w14:paraId="48671728" w14:textId="7512F755" w:rsidR="00740E53" w:rsidRDefault="00CE1C0B" w:rsidP="00740E53">
      <w:pPr>
        <w:rPr>
          <w:rFonts w:eastAsiaTheme="minorEastAsia"/>
        </w:rPr>
      </w:pPr>
      <w:r>
        <w:t xml:space="preserve">Рассмотрим ситуацию для системы </w:t>
      </w:r>
      <w:r w:rsidR="00FC1FE0">
        <w:t>19</w:t>
      </w:r>
      <w:r>
        <w:t xml:space="preserve">,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 xml:space="preserve">Поскольку система </w:t>
      </w:r>
      <w:r w:rsidR="00FC1FE0">
        <w:rPr>
          <w:rFonts w:eastAsiaTheme="minorEastAsia"/>
        </w:rPr>
        <w:t>19</w:t>
      </w:r>
      <w:r w:rsidR="00DF2412">
        <w:rPr>
          <w:rFonts w:eastAsiaTheme="minorEastAsia"/>
        </w:rPr>
        <w:t xml:space="preserve">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w:t>
      </w:r>
      <w:r w:rsidR="00BC643A">
        <w:rPr>
          <w:szCs w:val="24"/>
        </w:rPr>
        <w:lastRenderedPageBreak/>
        <w:t>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равенство системы, которое не имеет решений на ОДЗ (если это уравнение) или являются неверным (если это равенство).</w:t>
      </w:r>
    </w:p>
    <w:p w14:paraId="195063AE" w14:textId="2AF2FA1B" w:rsidR="00D57F15" w:rsidRPr="00DB1BAE" w:rsidRDefault="00D57F15" w:rsidP="0034355B">
      <w:r>
        <w:t>Стоит заметить, что при данном предположении нельзя вычисл</w:t>
      </w:r>
      <w:r w:rsidR="00615B51">
        <w:t>я</w:t>
      </w:r>
      <w:r>
        <w:t xml:space="preserve">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1867F7A6" w:rsidR="0034355B" w:rsidRDefault="0034355B" w:rsidP="00FC1FE0">
      <w:pPr>
        <w:pStyle w:val="a1"/>
        <w:numPr>
          <w:ilvl w:val="0"/>
          <w:numId w:val="0"/>
        </w:numPr>
        <w:ind w:firstLine="709"/>
      </w:pPr>
      <w:r>
        <w:t xml:space="preserve">Данный метод можно </w:t>
      </w:r>
      <w:r w:rsidR="00957930">
        <w:t>визуализировать</w:t>
      </w:r>
      <w:r>
        <w:t xml:space="preserve"> следующим образом. Рассмотрим рисунок </w:t>
      </w:r>
      <w:fldSimple w:instr=" SEQ Ссылка_на_рисунок \* ARABIC ">
        <w:r w:rsidR="00F14882">
          <w:rPr>
            <w:noProof/>
          </w:rPr>
          <w:t>27</w:t>
        </w:r>
      </w:fldSimple>
      <w:r>
        <w:t>. На нём представлено небольшое поле «Сапёра». Белые клетки – это открытые клетки поля, в которых находится значение. Си</w:t>
      </w:r>
      <w:r w:rsidR="0075668F">
        <w:t>ние</w:t>
      </w:r>
      <w:r>
        <w:t xml:space="preserve"> клетк</w:t>
      </w:r>
      <w:r w:rsidR="0075668F">
        <w:t>и</w:t>
      </w:r>
      <w:r>
        <w:t xml:space="preserve"> – закрыт</w:t>
      </w:r>
      <w:r w:rsidR="0075668F">
        <w:t>ые</w:t>
      </w:r>
      <w:r>
        <w:t xml:space="preserve"> клетк</w:t>
      </w:r>
      <w:r w:rsidR="0075668F">
        <w:t>и</w:t>
      </w:r>
      <w:r>
        <w:t>.</w:t>
      </w:r>
      <w:r w:rsidR="0075668F">
        <w:t xml:space="preserve"> Определим для каждой клетки нумерацию. Попробуем применить данный метод для клетки с координатами (2, </w:t>
      </w:r>
      <w:r w:rsidR="00DB1BAE">
        <w:t>2</w:t>
      </w:r>
      <w:r w:rsidR="0075668F">
        <w:t>).</w:t>
      </w:r>
    </w:p>
    <w:p w14:paraId="08B5BDA0" w14:textId="62F5E164" w:rsidR="00E27061" w:rsidRDefault="00E27061" w:rsidP="0075668F">
      <w:pPr>
        <w:pStyle w:val="a6"/>
      </w:pPr>
      <w:r>
        <w:rPr>
          <w:noProof/>
        </w:rPr>
        <w:drawing>
          <wp:inline distT="0" distB="0" distL="0" distR="0" wp14:anchorId="3D4EED4F" wp14:editId="287B1E65">
            <wp:extent cx="6120130" cy="1286510"/>
            <wp:effectExtent l="0" t="0" r="0" b="8890"/>
            <wp:docPr id="40" name="Рисунок 4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стол&#10;&#10;Автоматически созданное описание"/>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1286510"/>
                    </a:xfrm>
                    <a:prstGeom prst="rect">
                      <a:avLst/>
                    </a:prstGeom>
                    <a:noFill/>
                    <a:ln>
                      <a:noFill/>
                    </a:ln>
                  </pic:spPr>
                </pic:pic>
              </a:graphicData>
            </a:graphic>
          </wp:inline>
        </w:drawing>
      </w:r>
    </w:p>
    <w:p w14:paraId="57407328" w14:textId="44AE11CD" w:rsidR="0075668F" w:rsidRDefault="0075668F" w:rsidP="0075668F">
      <w:pPr>
        <w:pStyle w:val="a6"/>
      </w:pPr>
      <w:r>
        <w:t xml:space="preserve">Рисунок </w:t>
      </w:r>
      <w:fldSimple w:instr=" SEQ Рисунок \* ARABIC ">
        <w:r w:rsidR="00415832">
          <w:rPr>
            <w:noProof/>
          </w:rPr>
          <w:t>27</w:t>
        </w:r>
      </w:fldSimple>
      <w:r w:rsidR="00F249DD">
        <w:t xml:space="preserve"> –</w:t>
      </w:r>
      <w:r>
        <w:t xml:space="preserve"> Пример для метода 2</w:t>
      </w:r>
    </w:p>
    <w:p w14:paraId="19E5ED0C" w14:textId="6F379BB6" w:rsidR="0075668F" w:rsidRPr="00DB1BAE" w:rsidRDefault="0075668F" w:rsidP="0075668F">
      <w:r>
        <w:t xml:space="preserve">Предположим, что в клетке с координатами (2, </w:t>
      </w:r>
      <w:r w:rsidR="00DB1BAE">
        <w:t>2</w:t>
      </w:r>
      <w:r>
        <w:t xml:space="preserve">) находится мина (рисунок </w:t>
      </w:r>
      <w:r w:rsidR="00435FCA">
        <w:t>2</w:t>
      </w:r>
      <w:r w:rsidR="00FC1FE0">
        <w:t>7</w:t>
      </w:r>
      <w:r>
        <w:t xml:space="preserve">,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w:t>
      </w:r>
      <w:r w:rsidR="00435FCA">
        <w:t>2</w:t>
      </w:r>
      <w:r w:rsidR="00FC1FE0">
        <w:t>7</w:t>
      </w:r>
      <w:r w:rsidR="00DB1BAE">
        <w:t xml:space="preserve">,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37A2C856" w:rsidR="00AB710A" w:rsidRDefault="00AB710A" w:rsidP="00AB710A">
      <w:pPr>
        <w:pStyle w:val="4"/>
      </w:pPr>
      <w:r>
        <w:lastRenderedPageBreak/>
        <w:t>2.</w:t>
      </w:r>
      <w:r w:rsidR="00A464D9">
        <w:t>4</w:t>
      </w:r>
      <w:r>
        <w:t>.2.2 Математическое описание метода</w:t>
      </w:r>
    </w:p>
    <w:p w14:paraId="086F6420" w14:textId="3A064909" w:rsidR="00554ADA" w:rsidRPr="00554ADA" w:rsidRDefault="00554ADA" w:rsidP="00FC1FE0">
      <w:pPr>
        <w:pStyle w:val="a1"/>
        <w:numPr>
          <w:ilvl w:val="0"/>
          <w:numId w:val="0"/>
        </w:numPr>
        <w:ind w:firstLine="709"/>
      </w:pPr>
      <w:r>
        <w:t xml:space="preserve">Рассмотрим систему </w:t>
      </w:r>
      <w:r w:rsidR="00FC1FE0">
        <w:t>19</w:t>
      </w:r>
      <w:r>
        <w:t xml:space="preserve"> для рисунка </w:t>
      </w:r>
      <w:r w:rsidR="00FC1FE0">
        <w:t>27</w:t>
      </w:r>
      <w:r>
        <w:t xml:space="preserve"> (формула </w:t>
      </w:r>
      <w:fldSimple w:instr=" SEQ Ссылка_на_формулу \* ARABIC ">
        <w:r w:rsidR="00F14882">
          <w:rPr>
            <w:noProof/>
          </w:rPr>
          <w:t>25</w:t>
        </w:r>
      </w:fldSimple>
      <w:r>
        <w:t>):</w:t>
      </w:r>
    </w:p>
    <w:tbl>
      <w:tblPr>
        <w:tblStyle w:val="41"/>
        <w:tblW w:w="5000" w:type="pct"/>
        <w:tblLook w:val="04A0" w:firstRow="1" w:lastRow="0" w:firstColumn="1" w:lastColumn="0" w:noHBand="0" w:noVBand="1"/>
      </w:tblPr>
      <w:tblGrid>
        <w:gridCol w:w="783"/>
        <w:gridCol w:w="7530"/>
        <w:gridCol w:w="1325"/>
      </w:tblGrid>
      <w:tr w:rsidR="00012924" w:rsidRPr="00FC1FE0"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FC1FE0" w:rsidRDefault="00012924" w:rsidP="001702D6">
            <w:pPr>
              <w:rPr>
                <w:b w:val="0"/>
                <w:bCs w:val="0"/>
              </w:rPr>
            </w:pPr>
          </w:p>
        </w:tc>
        <w:tc>
          <w:tcPr>
            <w:tcW w:w="4000" w:type="pct"/>
          </w:tcPr>
          <w:p w14:paraId="6FA15612" w14:textId="669E4A99" w:rsidR="00012924" w:rsidRPr="00FC1FE0" w:rsidRDefault="006942BF"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2,1</m:t>
                            </m:r>
                          </m:sub>
                        </m:sSub>
                        <m:r>
                          <w:rPr>
                            <w:rFonts w:ascii="Cambria Math" w:hAnsi="Cambria Math"/>
                          </w:rPr>
                          <m:t>=1</m:t>
                        </m: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2,2</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2,4</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2,4</m:t>
                            </m:r>
                          </m:sub>
                        </m:sSub>
                        <m:r>
                          <w:rPr>
                            <w:rFonts w:ascii="Cambria Math" w:hAnsi="Cambria Math"/>
                          </w:rPr>
                          <m:t>=1</m:t>
                        </m:r>
                      </m:e>
                    </m:eqArr>
                  </m:e>
                </m:d>
              </m:oMath>
            </m:oMathPara>
          </w:p>
        </w:tc>
        <w:tc>
          <w:tcPr>
            <w:tcW w:w="500" w:type="pct"/>
            <w:vAlign w:val="center"/>
          </w:tcPr>
          <w:p w14:paraId="1B6FF3E4" w14:textId="74749F17" w:rsidR="00012924" w:rsidRPr="00FC1FE0"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C1FE0">
              <w:rPr>
                <w:b w:val="0"/>
                <w:bCs w:val="0"/>
              </w:rPr>
              <w:t>(</w:t>
            </w:r>
            <w:r w:rsidRPr="00FC1FE0">
              <w:rPr>
                <w:b w:val="0"/>
                <w:bCs w:val="0"/>
              </w:rPr>
              <w:fldChar w:fldCharType="begin"/>
            </w:r>
            <w:r w:rsidRPr="00FC1FE0">
              <w:rPr>
                <w:b w:val="0"/>
                <w:bCs w:val="0"/>
              </w:rPr>
              <w:instrText xml:space="preserve"> SEQ Формула \* ARABIC </w:instrText>
            </w:r>
            <w:r w:rsidRPr="00FC1FE0">
              <w:rPr>
                <w:b w:val="0"/>
                <w:bCs w:val="0"/>
              </w:rPr>
              <w:fldChar w:fldCharType="separate"/>
            </w:r>
            <w:r w:rsidR="00415832" w:rsidRPr="00FC1FE0">
              <w:rPr>
                <w:b w:val="0"/>
                <w:bCs w:val="0"/>
                <w:noProof/>
              </w:rPr>
              <w:t>25</w:t>
            </w:r>
            <w:r w:rsidRPr="00FC1FE0">
              <w:rPr>
                <w:b w:val="0"/>
                <w:bCs w:val="0"/>
              </w:rPr>
              <w:fldChar w:fldCharType="end"/>
            </w:r>
            <w:r w:rsidRPr="00FC1FE0">
              <w:rPr>
                <w:b w:val="0"/>
                <w:bCs w:val="0"/>
              </w:rPr>
              <w:t>)</w:t>
            </w:r>
          </w:p>
        </w:tc>
      </w:tr>
    </w:tbl>
    <w:p w14:paraId="36442FB1" w14:textId="6AB64454" w:rsidR="00012924" w:rsidRDefault="00554ADA" w:rsidP="00FC1FE0">
      <w:pPr>
        <w:pStyle w:val="a1"/>
        <w:numPr>
          <w:ilvl w:val="0"/>
          <w:numId w:val="0"/>
        </w:numPr>
        <w:ind w:firstLine="709"/>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w:t>
      </w:r>
      <w:r w:rsidR="00435FCA">
        <w:t>23</w:t>
      </w:r>
      <w:r w:rsidR="007E6868">
        <w:t xml:space="preserve">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 xml:space="preserve">Тогда уравнение 2 системы </w:t>
      </w:r>
      <w:r w:rsidR="00FC1FE0">
        <w:rPr>
          <w:rFonts w:eastAsiaTheme="minorEastAsia"/>
        </w:rPr>
        <w:t>25</w:t>
      </w:r>
      <w:r w:rsidR="007E6868">
        <w:rPr>
          <w:rFonts w:eastAsiaTheme="minorEastAsia"/>
        </w:rPr>
        <w:t xml:space="preserve"> будет следующим (формула </w:t>
      </w:r>
      <w:r w:rsidR="00FC1FE0">
        <w:rPr>
          <w:rFonts w:eastAsiaTheme="minorEastAsia"/>
        </w:rPr>
        <w:fldChar w:fldCharType="begin"/>
      </w:r>
      <w:r w:rsidR="00FC1FE0">
        <w:rPr>
          <w:rFonts w:eastAsiaTheme="minorEastAsia"/>
        </w:rPr>
        <w:instrText xml:space="preserve"> SEQ Ссылка_на_формулу \* ARABIC </w:instrText>
      </w:r>
      <w:r w:rsidR="00FC1FE0">
        <w:rPr>
          <w:rFonts w:eastAsiaTheme="minorEastAsia"/>
        </w:rPr>
        <w:fldChar w:fldCharType="separate"/>
      </w:r>
      <w:r w:rsidR="00F14882">
        <w:rPr>
          <w:rFonts w:eastAsiaTheme="minorEastAsia"/>
          <w:noProof/>
        </w:rPr>
        <w:t>26</w:t>
      </w:r>
      <w:r w:rsidR="00FC1FE0">
        <w:rPr>
          <w:rFonts w:eastAsiaTheme="minorEastAsia"/>
        </w:rPr>
        <w:fldChar w:fldCharType="end"/>
      </w:r>
      <w:r w:rsidR="007E6868">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6868" w:rsidRPr="00FC1FE0"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FC1FE0" w:rsidRDefault="007E6868" w:rsidP="001702D6">
            <w:pPr>
              <w:rPr>
                <w:b w:val="0"/>
                <w:bCs w:val="0"/>
              </w:rPr>
            </w:pPr>
          </w:p>
        </w:tc>
        <w:tc>
          <w:tcPr>
            <w:tcW w:w="4000" w:type="pct"/>
          </w:tcPr>
          <w:p w14:paraId="700C77C5" w14:textId="3ADF5784" w:rsidR="007E6868" w:rsidRPr="00FC1FE0" w:rsidRDefault="006942BF"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2,1</m:t>
                    </m:r>
                  </m:sub>
                </m:sSub>
                <m:r>
                  <w:rPr>
                    <w:rFonts w:ascii="Cambria Math" w:hAnsi="Cambria Math"/>
                  </w:rPr>
                  <m:t>=0</m:t>
                </m:r>
              </m:oMath>
            </m:oMathPara>
          </w:p>
        </w:tc>
        <w:tc>
          <w:tcPr>
            <w:tcW w:w="500" w:type="pct"/>
            <w:vAlign w:val="center"/>
          </w:tcPr>
          <w:p w14:paraId="295BBAA0" w14:textId="3182AA19" w:rsidR="007E6868" w:rsidRPr="00FC1FE0"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C1FE0">
              <w:rPr>
                <w:b w:val="0"/>
                <w:bCs w:val="0"/>
              </w:rPr>
              <w:t>(</w:t>
            </w:r>
            <w:r w:rsidRPr="00FC1FE0">
              <w:rPr>
                <w:b w:val="0"/>
                <w:bCs w:val="0"/>
              </w:rPr>
              <w:fldChar w:fldCharType="begin"/>
            </w:r>
            <w:r w:rsidRPr="00FC1FE0">
              <w:rPr>
                <w:b w:val="0"/>
                <w:bCs w:val="0"/>
              </w:rPr>
              <w:instrText xml:space="preserve"> SEQ Формула \* ARABIC </w:instrText>
            </w:r>
            <w:r w:rsidRPr="00FC1FE0">
              <w:rPr>
                <w:b w:val="0"/>
                <w:bCs w:val="0"/>
              </w:rPr>
              <w:fldChar w:fldCharType="separate"/>
            </w:r>
            <w:r w:rsidR="00415832" w:rsidRPr="00FC1FE0">
              <w:rPr>
                <w:b w:val="0"/>
                <w:bCs w:val="0"/>
                <w:noProof/>
              </w:rPr>
              <w:t>26</w:t>
            </w:r>
            <w:r w:rsidRPr="00FC1FE0">
              <w:rPr>
                <w:b w:val="0"/>
                <w:bCs w:val="0"/>
              </w:rPr>
              <w:fldChar w:fldCharType="end"/>
            </w:r>
            <w:r w:rsidRPr="00FC1FE0">
              <w:rPr>
                <w:b w:val="0"/>
                <w:bCs w:val="0"/>
              </w:rPr>
              <w:t>)</w:t>
            </w:r>
          </w:p>
        </w:tc>
      </w:tr>
    </w:tbl>
    <w:p w14:paraId="0AB9656E" w14:textId="3B7B9DA3"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 xml:space="preserve">то уравнение </w:t>
      </w:r>
      <w:r w:rsidR="00FC1FE0">
        <w:rPr>
          <w:rFonts w:eastAsiaTheme="minorEastAsia"/>
        </w:rPr>
        <w:t>26</w:t>
      </w:r>
      <w:r>
        <w:rPr>
          <w:rFonts w:eastAsiaTheme="minorEastAsia"/>
        </w:rPr>
        <w:t xml:space="preserve">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xml:space="preserve">, но, в таком случае, при подстановке данных значений в уравнение 1 системы </w:t>
      </w:r>
      <w:r w:rsidR="00FC1FE0">
        <w:rPr>
          <w:rFonts w:eastAsiaTheme="minorEastAsia"/>
        </w:rPr>
        <w:t>25</w:t>
      </w:r>
      <w:r w:rsidR="008E6712">
        <w:rPr>
          <w:rFonts w:eastAsiaTheme="minorEastAsia"/>
        </w:rPr>
        <w:t xml:space="preserve">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1EBBC268" w14:textId="589B778F" w:rsidR="00F278C6" w:rsidRDefault="00F278C6" w:rsidP="005A09F9">
      <w:pPr>
        <w:pStyle w:val="3"/>
      </w:pPr>
      <w:bookmarkStart w:id="40" w:name="_Toc103889625"/>
      <w:r>
        <w:t>2.</w:t>
      </w:r>
      <w:r w:rsidR="00A464D9">
        <w:t>4</w:t>
      </w:r>
      <w:r>
        <w:t>.</w:t>
      </w:r>
      <w:r w:rsidR="00AD7307">
        <w:t>3</w:t>
      </w:r>
      <w:r>
        <w:t xml:space="preserve"> </w:t>
      </w:r>
      <w:r w:rsidR="00321752">
        <w:t xml:space="preserve">Метод </w:t>
      </w:r>
      <w:r w:rsidR="0093175A">
        <w:t>связанных клеток 1</w:t>
      </w:r>
      <w:bookmarkEnd w:id="40"/>
    </w:p>
    <w:p w14:paraId="0607E2BD" w14:textId="7E99EED6" w:rsidR="00A9460C" w:rsidRPr="00A9460C" w:rsidRDefault="00A9460C" w:rsidP="00A9460C">
      <w:r>
        <w:t xml:space="preserve">Рассмотрим третий способ поиска решения системы </w:t>
      </w:r>
      <w:r w:rsidR="00831BF0">
        <w:t>19</w:t>
      </w:r>
      <w:r>
        <w:t>.</w:t>
      </w:r>
    </w:p>
    <w:p w14:paraId="2FE3F0AF" w14:textId="32E5A516" w:rsidR="00AB710A" w:rsidRDefault="00AB710A" w:rsidP="00AB710A">
      <w:pPr>
        <w:pStyle w:val="4"/>
      </w:pPr>
      <w:r w:rsidRPr="00AB710A">
        <w:t>2.</w:t>
      </w:r>
      <w:r w:rsidR="00A464D9">
        <w:t>4</w:t>
      </w:r>
      <w:r w:rsidRPr="00AB710A">
        <w:t>.</w:t>
      </w:r>
      <w:r>
        <w:t>3</w:t>
      </w:r>
      <w:r w:rsidRPr="00AB710A">
        <w:t xml:space="preserve">.1 </w:t>
      </w:r>
      <w:r>
        <w:t>Содержательное описание метода</w:t>
      </w:r>
    </w:p>
    <w:p w14:paraId="0A120862" w14:textId="21FE80A6" w:rsidR="00375464" w:rsidRDefault="00375464" w:rsidP="00375464">
      <w:r>
        <w:t xml:space="preserve">Данный метод основан на методе исключения переменных из системы </w:t>
      </w:r>
      <w:r w:rsidR="00831BF0">
        <w:t>19</w:t>
      </w:r>
      <w:r>
        <w:t xml:space="preserve"> без применения последнего уравнения системы, в котором отражается подсчёт общего количества мин на поле.</w:t>
      </w:r>
    </w:p>
    <w:p w14:paraId="01701EB9" w14:textId="5D96F2DE" w:rsidR="00375464" w:rsidRDefault="00375464" w:rsidP="00BD67EB">
      <w:pPr>
        <w:pStyle w:val="a1"/>
        <w:numPr>
          <w:ilvl w:val="0"/>
          <w:numId w:val="0"/>
        </w:numPr>
        <w:ind w:firstLine="709"/>
      </w:pPr>
      <w:r>
        <w:t xml:space="preserve">Данный метод можно представить следующим образом. Рассмотрим рисунок </w:t>
      </w:r>
      <w:fldSimple w:instr=" SEQ Ссылка_на_рисунок \* ARABIC ">
        <w:r w:rsidR="00F14882">
          <w:rPr>
            <w:noProof/>
          </w:rPr>
          <w:t>28</w:t>
        </w:r>
      </w:fldSimple>
      <w:r>
        <w:t xml:space="preserve">. На нём представлено небольшое поле «Сапёра». </w:t>
      </w:r>
      <w:r w:rsidR="00CF0F29">
        <w:t xml:space="preserve">Белые клетки – это открытые клетки поля, в которых находится значение. Синие клетки – закрытые клетки.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w:t>
      </w:r>
      <w:r w:rsidR="00CF0F29">
        <w:lastRenderedPageBreak/>
        <w:t xml:space="preserve">клеток с координатами (2, 0), (2, 1) или (2, 2). </w:t>
      </w:r>
      <w:r w:rsidR="00185C61">
        <w:t>Однако, при рассмотрении клетки с 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30A0B620" w:rsidR="00375464" w:rsidRDefault="00B46BA9" w:rsidP="00375464">
      <w:pPr>
        <w:ind w:firstLine="0"/>
        <w:jc w:val="center"/>
      </w:pPr>
      <w:r>
        <w:rPr>
          <w:noProof/>
        </w:rPr>
        <w:drawing>
          <wp:inline distT="0" distB="0" distL="0" distR="0" wp14:anchorId="25D3ECD9" wp14:editId="7AC9F3F3">
            <wp:extent cx="2486025" cy="17240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65FA06DA" w:rsidR="00375464" w:rsidRDefault="00375464" w:rsidP="00375464">
      <w:pPr>
        <w:pStyle w:val="a6"/>
      </w:pPr>
      <w:r>
        <w:t xml:space="preserve">Рисунок </w:t>
      </w:r>
      <w:fldSimple w:instr=" SEQ Рисунок \* ARABIC ">
        <w:r w:rsidR="00415832">
          <w:rPr>
            <w:noProof/>
          </w:rPr>
          <w:t>28</w:t>
        </w:r>
      </w:fldSimple>
      <w:r w:rsidR="001D5680">
        <w:t xml:space="preserve"> –</w:t>
      </w:r>
      <w:r>
        <w:t xml:space="preserve"> Пример 1 для метода 3</w:t>
      </w:r>
    </w:p>
    <w:p w14:paraId="2BA4EE80" w14:textId="399EAAD1" w:rsidR="00A2554B" w:rsidRDefault="006D09CE" w:rsidP="00BD67EB">
      <w:pPr>
        <w:pStyle w:val="a1"/>
        <w:numPr>
          <w:ilvl w:val="0"/>
          <w:numId w:val="0"/>
        </w:numPr>
        <w:ind w:firstLine="709"/>
      </w:pPr>
      <w:r>
        <w:t xml:space="preserve">Рассмотрим ещё один пример работы данного метода (рисунок </w:t>
      </w:r>
      <w:fldSimple w:instr=" SEQ Ссылка_на_рисунок \* ARABIC ">
        <w:r w:rsidR="00F14882">
          <w:rPr>
            <w:noProof/>
          </w:rPr>
          <w:t>29</w:t>
        </w:r>
      </w:fldSimple>
      <w:r>
        <w:t>).</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6D238674" w:rsidR="006D09CE" w:rsidRDefault="00E27061" w:rsidP="00E27061">
      <w:pPr>
        <w:keepNext/>
        <w:keepLines/>
        <w:ind w:firstLine="0"/>
        <w:jc w:val="center"/>
      </w:pPr>
      <w:r>
        <w:rPr>
          <w:noProof/>
        </w:rPr>
        <w:lastRenderedPageBreak/>
        <w:drawing>
          <wp:inline distT="0" distB="0" distL="0" distR="0" wp14:anchorId="300A63B0" wp14:editId="25EF6C89">
            <wp:extent cx="2486025" cy="21050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70C91F33" w:rsidR="006D09CE" w:rsidRPr="00375464" w:rsidRDefault="006D09CE" w:rsidP="00E27061">
      <w:pPr>
        <w:pStyle w:val="a6"/>
        <w:keepNext/>
        <w:keepLines/>
      </w:pPr>
      <w:r>
        <w:t xml:space="preserve">Рисунок </w:t>
      </w:r>
      <w:fldSimple w:instr=" SEQ Рисунок \* ARABIC ">
        <w:r w:rsidR="00415832">
          <w:rPr>
            <w:noProof/>
          </w:rPr>
          <w:t>29</w:t>
        </w:r>
      </w:fldSimple>
      <w:r w:rsidR="001D5680">
        <w:t xml:space="preserve"> –</w:t>
      </w:r>
      <w:r>
        <w:t xml:space="preserve"> Пример 2 для метода 3</w:t>
      </w:r>
    </w:p>
    <w:p w14:paraId="5695401E" w14:textId="6E941E7C" w:rsidR="00AB710A" w:rsidRDefault="00AB710A" w:rsidP="00AB710A">
      <w:pPr>
        <w:pStyle w:val="4"/>
      </w:pPr>
      <w:r>
        <w:t>2.</w:t>
      </w:r>
      <w:r w:rsidR="00A464D9">
        <w:t>4</w:t>
      </w:r>
      <w:r>
        <w:t>.3.2 Математическое описание метода</w:t>
      </w:r>
    </w:p>
    <w:p w14:paraId="5B285353" w14:textId="04B9F10B" w:rsidR="00C41837" w:rsidRDefault="00C41837" w:rsidP="00D3051A">
      <w:r>
        <w:t xml:space="preserve">Математическое описание метода следующее. Рассмотрим систему </w:t>
      </w:r>
      <w:r w:rsidR="00BD67EB">
        <w:t>19</w:t>
      </w:r>
      <w:r>
        <w:t xml:space="preserve">.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при 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4BA53BB3" w:rsidR="00D3051A" w:rsidRDefault="00D3051A" w:rsidP="00BD67EB">
      <w:pPr>
        <w:pStyle w:val="a1"/>
        <w:numPr>
          <w:ilvl w:val="0"/>
          <w:numId w:val="0"/>
        </w:numPr>
        <w:ind w:firstLine="709"/>
      </w:pPr>
      <w:r>
        <w:t xml:space="preserve">Рассмотрим систему </w:t>
      </w:r>
      <w:r w:rsidR="00BD67EB">
        <w:t>19</w:t>
      </w:r>
      <w:r>
        <w:t xml:space="preserve"> для рисунка </w:t>
      </w:r>
      <w:r w:rsidR="008507F6">
        <w:t>2</w:t>
      </w:r>
      <w:r w:rsidR="00BD67EB">
        <w:t>8</w:t>
      </w:r>
      <w:r>
        <w:t xml:space="preserve"> (формула </w:t>
      </w:r>
      <w:fldSimple w:instr=" SEQ Ссылка_на_формулу \* ARABIC ">
        <w:r w:rsidR="00F14882">
          <w:rPr>
            <w:noProof/>
          </w:rPr>
          <w:t>27</w:t>
        </w:r>
      </w:fldSimple>
      <w:r>
        <w:t>)</w:t>
      </w:r>
      <w:r w:rsidR="008507F6">
        <w:t>:</w:t>
      </w:r>
    </w:p>
    <w:tbl>
      <w:tblPr>
        <w:tblStyle w:val="41"/>
        <w:tblW w:w="5000" w:type="pct"/>
        <w:tblLook w:val="04A0" w:firstRow="1" w:lastRow="0" w:firstColumn="1" w:lastColumn="0" w:noHBand="0" w:noVBand="1"/>
      </w:tblPr>
      <w:tblGrid>
        <w:gridCol w:w="763"/>
        <w:gridCol w:w="7510"/>
        <w:gridCol w:w="1365"/>
      </w:tblGrid>
      <w:tr w:rsidR="007D2148" w:rsidRPr="00BD67EB" w14:paraId="6583C413" w14:textId="77777777" w:rsidTr="00F1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BD67EB" w:rsidRDefault="007D2148" w:rsidP="004E5715">
            <w:pPr>
              <w:rPr>
                <w:b w:val="0"/>
                <w:bCs w:val="0"/>
              </w:rPr>
            </w:pPr>
          </w:p>
        </w:tc>
        <w:tc>
          <w:tcPr>
            <w:tcW w:w="3896" w:type="pct"/>
          </w:tcPr>
          <w:p w14:paraId="330BF632" w14:textId="5F200533" w:rsidR="007D2148" w:rsidRPr="00BD67EB" w:rsidRDefault="006942BF"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2,1</m:t>
                            </m:r>
                          </m:sub>
                        </m:sSub>
                        <m:r>
                          <w:rPr>
                            <w:rFonts w:ascii="Cambria Math" w:hAnsi="Cambria Math"/>
                          </w:rPr>
                          <m:t>=1</m:t>
                        </m: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2,2</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2,4</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2,4</m:t>
                            </m:r>
                          </m:sub>
                        </m:sSub>
                        <m:r>
                          <w:rPr>
                            <w:rFonts w:ascii="Cambria Math" w:hAnsi="Cambria Math"/>
                          </w:rPr>
                          <m:t>=1</m:t>
                        </m:r>
                      </m:e>
                    </m:eqArr>
                  </m:e>
                </m:d>
              </m:oMath>
            </m:oMathPara>
          </w:p>
        </w:tc>
        <w:tc>
          <w:tcPr>
            <w:tcW w:w="708" w:type="pct"/>
            <w:vAlign w:val="center"/>
          </w:tcPr>
          <w:p w14:paraId="6CF09B54" w14:textId="121038FE" w:rsidR="007D2148" w:rsidRPr="00BD67EB" w:rsidRDefault="007D2148" w:rsidP="00F153FA">
            <w:pPr>
              <w:jc w:val="center"/>
              <w:cnfStyle w:val="100000000000" w:firstRow="1" w:lastRow="0" w:firstColumn="0" w:lastColumn="0" w:oddVBand="0" w:evenVBand="0" w:oddHBand="0" w:evenHBand="0" w:firstRowFirstColumn="0" w:firstRowLastColumn="0" w:lastRowFirstColumn="0" w:lastRowLastColumn="0"/>
              <w:rPr>
                <w:b w:val="0"/>
                <w:bCs w:val="0"/>
              </w:rPr>
            </w:pPr>
            <w:r w:rsidRPr="00BD67EB">
              <w:rPr>
                <w:b w:val="0"/>
                <w:bCs w:val="0"/>
              </w:rPr>
              <w:t>(</w:t>
            </w:r>
            <w:r w:rsidRPr="00BD67EB">
              <w:rPr>
                <w:b w:val="0"/>
                <w:bCs w:val="0"/>
              </w:rPr>
              <w:fldChar w:fldCharType="begin"/>
            </w:r>
            <w:r w:rsidRPr="00BD67EB">
              <w:rPr>
                <w:b w:val="0"/>
                <w:bCs w:val="0"/>
              </w:rPr>
              <w:instrText xml:space="preserve"> SEQ Формула \* ARABIC </w:instrText>
            </w:r>
            <w:r w:rsidRPr="00BD67EB">
              <w:rPr>
                <w:b w:val="0"/>
                <w:bCs w:val="0"/>
              </w:rPr>
              <w:fldChar w:fldCharType="separate"/>
            </w:r>
            <w:r w:rsidR="00415832" w:rsidRPr="00BD67EB">
              <w:rPr>
                <w:b w:val="0"/>
                <w:bCs w:val="0"/>
                <w:noProof/>
              </w:rPr>
              <w:t>27</w:t>
            </w:r>
            <w:r w:rsidRPr="00BD67EB">
              <w:rPr>
                <w:b w:val="0"/>
                <w:bCs w:val="0"/>
              </w:rPr>
              <w:fldChar w:fldCharType="end"/>
            </w:r>
            <w:r w:rsidRPr="00BD67EB">
              <w:rPr>
                <w:b w:val="0"/>
                <w:bCs w:val="0"/>
              </w:rPr>
              <w:t>)</w:t>
            </w:r>
          </w:p>
        </w:tc>
      </w:tr>
    </w:tbl>
    <w:p w14:paraId="0E39D7B3" w14:textId="420F7CA7" w:rsidR="00D3051A" w:rsidRDefault="004D77B7" w:rsidP="00BD67EB">
      <w:pPr>
        <w:pStyle w:val="a1"/>
        <w:numPr>
          <w:ilvl w:val="0"/>
          <w:numId w:val="0"/>
        </w:numPr>
        <w:ind w:firstLine="709"/>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008507F6">
        <w:rPr>
          <w:rFonts w:eastAsiaTheme="minorEastAsia"/>
        </w:rPr>
        <w:t xml:space="preserve"> (формула </w:t>
      </w:r>
      <w:r w:rsidR="00BD67EB">
        <w:rPr>
          <w:rFonts w:eastAsiaTheme="minorEastAsia"/>
        </w:rPr>
        <w:fldChar w:fldCharType="begin"/>
      </w:r>
      <w:r w:rsidR="00BD67EB">
        <w:rPr>
          <w:rFonts w:eastAsiaTheme="minorEastAsia"/>
        </w:rPr>
        <w:instrText xml:space="preserve"> SEQ Ссылка_на_формулу \* ARABIC </w:instrText>
      </w:r>
      <w:r w:rsidR="00BD67EB">
        <w:rPr>
          <w:rFonts w:eastAsiaTheme="minorEastAsia"/>
        </w:rPr>
        <w:fldChar w:fldCharType="separate"/>
      </w:r>
      <w:r w:rsidR="00F14882">
        <w:rPr>
          <w:rFonts w:eastAsiaTheme="minorEastAsia"/>
          <w:noProof/>
        </w:rPr>
        <w:t>28</w:t>
      </w:r>
      <w:r w:rsidR="00BD67EB">
        <w:rPr>
          <w:rFonts w:eastAsiaTheme="minorEastAsia"/>
        </w:rPr>
        <w:fldChar w:fldCharType="end"/>
      </w:r>
      <w:r w:rsidR="008507F6">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BD67EB"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BD67EB" w:rsidRDefault="004D77B7" w:rsidP="001702D6">
            <w:pPr>
              <w:rPr>
                <w:b w:val="0"/>
                <w:bCs w:val="0"/>
              </w:rPr>
            </w:pPr>
          </w:p>
        </w:tc>
        <w:tc>
          <w:tcPr>
            <w:tcW w:w="4000" w:type="pct"/>
          </w:tcPr>
          <w:p w14:paraId="6A5C665A" w14:textId="34B67CF4" w:rsidR="004D77B7" w:rsidRPr="00BD67EB" w:rsidRDefault="006942BF"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2,2</m:t>
                        </m:r>
                      </m:sub>
                    </m:sSub>
                  </m:e>
                </m:d>
                <m: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e>
                </m:d>
                <m:r>
                  <w:rPr>
                    <w:rFonts w:ascii="Cambria Math" w:hAnsi="Cambria Math"/>
                  </w:rPr>
                  <m:t>=1-1</m:t>
                </m:r>
              </m:oMath>
            </m:oMathPara>
          </w:p>
          <w:p w14:paraId="5E25F737" w14:textId="6DCA414D" w:rsidR="004D77B7" w:rsidRPr="00BD67EB" w:rsidRDefault="006942BF"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w:rPr>
                        <w:rFonts w:ascii="Cambria Math" w:eastAsiaTheme="minorEastAsia" w:hAnsi="Cambria Math"/>
                      </w:rPr>
                      <m:t>x</m:t>
                    </m:r>
                  </m:e>
                  <m:sub>
                    <m:r>
                      <w:rPr>
                        <w:rFonts w:ascii="Cambria Math" w:eastAsiaTheme="minorEastAsia" w:hAnsi="Cambria Math"/>
                      </w:rPr>
                      <m:t>2,2</m:t>
                    </m:r>
                  </m:sub>
                </m:sSub>
                <m:r>
                  <w:rPr>
                    <w:rFonts w:ascii="Cambria Math" w:eastAsiaTheme="minorEastAsia" w:hAnsi="Cambria Math"/>
                  </w:rPr>
                  <m:t>=0</m:t>
                </m:r>
              </m:oMath>
            </m:oMathPara>
          </w:p>
        </w:tc>
        <w:tc>
          <w:tcPr>
            <w:tcW w:w="500" w:type="pct"/>
            <w:vAlign w:val="center"/>
          </w:tcPr>
          <w:p w14:paraId="7189D344" w14:textId="706EFA55" w:rsidR="004D77B7" w:rsidRPr="00BD67EB"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BD67EB">
              <w:rPr>
                <w:b w:val="0"/>
                <w:bCs w:val="0"/>
              </w:rPr>
              <w:t>(</w:t>
            </w:r>
            <w:r w:rsidRPr="00BD67EB">
              <w:rPr>
                <w:b w:val="0"/>
                <w:bCs w:val="0"/>
              </w:rPr>
              <w:fldChar w:fldCharType="begin"/>
            </w:r>
            <w:r w:rsidRPr="00BD67EB">
              <w:rPr>
                <w:b w:val="0"/>
                <w:bCs w:val="0"/>
              </w:rPr>
              <w:instrText xml:space="preserve"> SEQ Формула \* ARABIC </w:instrText>
            </w:r>
            <w:r w:rsidRPr="00BD67EB">
              <w:rPr>
                <w:b w:val="0"/>
                <w:bCs w:val="0"/>
              </w:rPr>
              <w:fldChar w:fldCharType="separate"/>
            </w:r>
            <w:r w:rsidR="00415832" w:rsidRPr="00BD67EB">
              <w:rPr>
                <w:b w:val="0"/>
                <w:bCs w:val="0"/>
                <w:noProof/>
              </w:rPr>
              <w:t>28</w:t>
            </w:r>
            <w:r w:rsidRPr="00BD67EB">
              <w:rPr>
                <w:b w:val="0"/>
                <w:bCs w:val="0"/>
              </w:rPr>
              <w:fldChar w:fldCharType="end"/>
            </w:r>
            <w:r w:rsidRPr="00BD67EB">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589F9C50" w:rsidR="007A3D0E" w:rsidRPr="00554ADA" w:rsidRDefault="007A3D0E" w:rsidP="00BD67EB">
      <w:pPr>
        <w:pStyle w:val="a1"/>
        <w:numPr>
          <w:ilvl w:val="0"/>
          <w:numId w:val="0"/>
        </w:numPr>
        <w:ind w:firstLine="709"/>
      </w:pPr>
      <w:r>
        <w:t xml:space="preserve">Рассмотрим систему </w:t>
      </w:r>
      <w:r w:rsidR="00BD67EB">
        <w:t>19</w:t>
      </w:r>
      <w:r>
        <w:t xml:space="preserve"> для рисунка </w:t>
      </w:r>
      <w:r w:rsidR="00BD67EB">
        <w:t>29</w:t>
      </w:r>
      <w:r>
        <w:t xml:space="preserve"> (формула </w:t>
      </w:r>
      <w:fldSimple w:instr=" SEQ Ссылка_на_формулу \* ARABIC ">
        <w:r w:rsidR="00F14882">
          <w:rPr>
            <w:noProof/>
          </w:rPr>
          <w:t>29</w:t>
        </w:r>
      </w:fldSimple>
      <w:r>
        <w:t>):</w:t>
      </w:r>
    </w:p>
    <w:tbl>
      <w:tblPr>
        <w:tblStyle w:val="41"/>
        <w:tblW w:w="5000" w:type="pct"/>
        <w:tblLook w:val="04A0" w:firstRow="1" w:lastRow="0" w:firstColumn="1" w:lastColumn="0" w:noHBand="0" w:noVBand="1"/>
      </w:tblPr>
      <w:tblGrid>
        <w:gridCol w:w="763"/>
        <w:gridCol w:w="7510"/>
        <w:gridCol w:w="1365"/>
      </w:tblGrid>
      <w:tr w:rsidR="007D2148" w:rsidRPr="00BD67EB"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BD67EB" w:rsidRDefault="007D2148" w:rsidP="004E5715">
            <w:pPr>
              <w:rPr>
                <w:b w:val="0"/>
                <w:bCs w:val="0"/>
              </w:rPr>
            </w:pPr>
          </w:p>
        </w:tc>
        <w:tc>
          <w:tcPr>
            <w:tcW w:w="3896" w:type="pct"/>
          </w:tcPr>
          <w:p w14:paraId="533D864B" w14:textId="1A83DA63" w:rsidR="007D2148" w:rsidRPr="00BD67EB" w:rsidRDefault="006942BF"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2,1</m:t>
                            </m:r>
                          </m:sub>
                        </m:sSub>
                        <m:r>
                          <w:rPr>
                            <w:rFonts w:ascii="Cambria Math" w:hAnsi="Cambria Math"/>
                          </w:rPr>
                          <m:t>=1</m:t>
                        </m: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2,1</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2,4</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2,4</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3,2</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2,3</m:t>
                            </m:r>
                          </m:sub>
                        </m:sSub>
                        <m:r>
                          <w:rPr>
                            <w:rFonts w:ascii="Cambria Math" w:hAnsi="Cambria Math"/>
                          </w:rPr>
                          <m:t>=1</m:t>
                        </m:r>
                      </m:e>
                    </m:eqArr>
                  </m:e>
                </m:d>
              </m:oMath>
            </m:oMathPara>
          </w:p>
        </w:tc>
        <w:tc>
          <w:tcPr>
            <w:tcW w:w="708" w:type="pct"/>
            <w:vAlign w:val="center"/>
          </w:tcPr>
          <w:p w14:paraId="7A55CDC6" w14:textId="6AD911E0" w:rsidR="007D2148" w:rsidRPr="00BD67EB"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BD67EB">
              <w:rPr>
                <w:b w:val="0"/>
                <w:bCs w:val="0"/>
              </w:rPr>
              <w:t>(</w:t>
            </w:r>
            <w:r w:rsidRPr="00BD67EB">
              <w:rPr>
                <w:b w:val="0"/>
                <w:bCs w:val="0"/>
              </w:rPr>
              <w:fldChar w:fldCharType="begin"/>
            </w:r>
            <w:r w:rsidRPr="00BD67EB">
              <w:rPr>
                <w:b w:val="0"/>
                <w:bCs w:val="0"/>
              </w:rPr>
              <w:instrText xml:space="preserve"> SEQ Формула \* ARABIC </w:instrText>
            </w:r>
            <w:r w:rsidRPr="00BD67EB">
              <w:rPr>
                <w:b w:val="0"/>
                <w:bCs w:val="0"/>
              </w:rPr>
              <w:fldChar w:fldCharType="separate"/>
            </w:r>
            <w:r w:rsidR="00415832" w:rsidRPr="00BD67EB">
              <w:rPr>
                <w:b w:val="0"/>
                <w:bCs w:val="0"/>
                <w:noProof/>
              </w:rPr>
              <w:t>29</w:t>
            </w:r>
            <w:r w:rsidRPr="00BD67EB">
              <w:rPr>
                <w:b w:val="0"/>
                <w:bCs w:val="0"/>
              </w:rPr>
              <w:fldChar w:fldCharType="end"/>
            </w:r>
            <w:r w:rsidRPr="00BD67EB">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4BDA0986" w:rsidR="007E0CA5" w:rsidRDefault="007E0CA5" w:rsidP="00BD67EB">
      <w:pPr>
        <w:pStyle w:val="a1"/>
        <w:numPr>
          <w:ilvl w:val="0"/>
          <w:numId w:val="0"/>
        </w:numPr>
        <w:ind w:firstLine="709"/>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w:t>
      </w:r>
      <w:r w:rsidR="00BD67EB">
        <w:rPr>
          <w:rFonts w:eastAsiaTheme="minorEastAsia"/>
        </w:rPr>
        <w:fldChar w:fldCharType="begin"/>
      </w:r>
      <w:r w:rsidR="00BD67EB">
        <w:rPr>
          <w:rFonts w:eastAsiaTheme="minorEastAsia"/>
        </w:rPr>
        <w:instrText xml:space="preserve"> SEQ Ссылка_на_формулу \* ARABIC </w:instrText>
      </w:r>
      <w:r w:rsidR="00BD67EB">
        <w:rPr>
          <w:rFonts w:eastAsiaTheme="minorEastAsia"/>
        </w:rPr>
        <w:fldChar w:fldCharType="separate"/>
      </w:r>
      <w:r w:rsidR="00F14882">
        <w:rPr>
          <w:rFonts w:eastAsiaTheme="minorEastAsia"/>
          <w:noProof/>
        </w:rPr>
        <w:t>30</w:t>
      </w:r>
      <w:r w:rsidR="00BD67EB">
        <w:rPr>
          <w:rFonts w:eastAsiaTheme="minorEastAsia"/>
        </w:rPr>
        <w:fldChar w:fldCharType="end"/>
      </w:r>
      <w:r w:rsidR="00CF511F">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BD67EB"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BD67EB" w:rsidRDefault="007E0CA5" w:rsidP="004E5715">
            <w:pPr>
              <w:rPr>
                <w:b w:val="0"/>
                <w:bCs w:val="0"/>
              </w:rPr>
            </w:pPr>
          </w:p>
        </w:tc>
        <w:tc>
          <w:tcPr>
            <w:tcW w:w="4000" w:type="pct"/>
          </w:tcPr>
          <w:p w14:paraId="25A608FD" w14:textId="3C81ED9D" w:rsidR="007E0CA5" w:rsidRPr="00BD67EB" w:rsidRDefault="006942BF"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3,2</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2,3</m:t>
                        </m:r>
                      </m:sub>
                    </m:sSub>
                  </m:e>
                </m:d>
                <m: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2,3</m:t>
                        </m:r>
                      </m:sub>
                    </m:sSub>
                  </m:e>
                </m:d>
                <m:r>
                  <w:rPr>
                    <w:rFonts w:ascii="Cambria Math" w:hAnsi="Cambria Math"/>
                  </w:rPr>
                  <m:t>=1-1</m:t>
                </m:r>
              </m:oMath>
            </m:oMathPara>
          </w:p>
          <w:p w14:paraId="6DB3920C" w14:textId="79CB4F1E" w:rsidR="007E0CA5" w:rsidRPr="00BD67EB" w:rsidRDefault="006942BF"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3,2</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eastAsiaTheme="minorEastAsia" w:hAnsi="Cambria Math"/>
                  </w:rPr>
                  <m:t>=0</m:t>
                </m:r>
              </m:oMath>
            </m:oMathPara>
          </w:p>
        </w:tc>
        <w:tc>
          <w:tcPr>
            <w:tcW w:w="500" w:type="pct"/>
            <w:vAlign w:val="center"/>
          </w:tcPr>
          <w:p w14:paraId="1CF6D12B" w14:textId="594ED479" w:rsidR="007E0CA5" w:rsidRPr="00BD67EB"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BD67EB">
              <w:rPr>
                <w:b w:val="0"/>
                <w:bCs w:val="0"/>
              </w:rPr>
              <w:t>(</w:t>
            </w:r>
            <w:r w:rsidRPr="00BD67EB">
              <w:rPr>
                <w:b w:val="0"/>
                <w:bCs w:val="0"/>
              </w:rPr>
              <w:fldChar w:fldCharType="begin"/>
            </w:r>
            <w:r w:rsidRPr="00BD67EB">
              <w:rPr>
                <w:b w:val="0"/>
                <w:bCs w:val="0"/>
              </w:rPr>
              <w:instrText xml:space="preserve"> SEQ Формула \* ARABIC </w:instrText>
            </w:r>
            <w:r w:rsidRPr="00BD67EB">
              <w:rPr>
                <w:b w:val="0"/>
                <w:bCs w:val="0"/>
              </w:rPr>
              <w:fldChar w:fldCharType="separate"/>
            </w:r>
            <w:r w:rsidR="00415832" w:rsidRPr="00BD67EB">
              <w:rPr>
                <w:b w:val="0"/>
                <w:bCs w:val="0"/>
                <w:noProof/>
              </w:rPr>
              <w:t>30</w:t>
            </w:r>
            <w:r w:rsidRPr="00BD67EB">
              <w:rPr>
                <w:b w:val="0"/>
                <w:bCs w:val="0"/>
              </w:rPr>
              <w:fldChar w:fldCharType="end"/>
            </w:r>
            <w:r w:rsidRPr="00BD67EB">
              <w:rPr>
                <w:b w:val="0"/>
                <w:bCs w:val="0"/>
              </w:rPr>
              <w:t>)</w:t>
            </w:r>
          </w:p>
        </w:tc>
      </w:tr>
    </w:tbl>
    <w:p w14:paraId="60D20660" w14:textId="3C4E15CF" w:rsidR="007E0CA5" w:rsidRDefault="00CF511F" w:rsidP="00BD67EB">
      <w:pPr>
        <w:pStyle w:val="a1"/>
        <w:numPr>
          <w:ilvl w:val="0"/>
          <w:numId w:val="0"/>
        </w:numPr>
        <w:ind w:firstLine="709"/>
      </w:pPr>
      <w:r>
        <w:t xml:space="preserve">Уравнение </w:t>
      </w:r>
      <w:r w:rsidR="00BD67EB">
        <w:t>30</w:t>
      </w:r>
      <w:r>
        <w:t xml:space="preserve"> имеет единственное решение на ОДЗ, а именно (формула </w:t>
      </w:r>
      <w:fldSimple w:instr=" SEQ Ссылка_на_формулу \* ARABIC ">
        <w:r w:rsidR="00F14882">
          <w:rPr>
            <w:noProof/>
          </w:rPr>
          <w:t>31</w:t>
        </w:r>
      </w:fldSimple>
      <w:r>
        <w:t>):</w:t>
      </w:r>
    </w:p>
    <w:tbl>
      <w:tblPr>
        <w:tblStyle w:val="41"/>
        <w:tblW w:w="5000" w:type="pct"/>
        <w:tblLook w:val="04A0" w:firstRow="1" w:lastRow="0" w:firstColumn="1" w:lastColumn="0" w:noHBand="0" w:noVBand="1"/>
      </w:tblPr>
      <w:tblGrid>
        <w:gridCol w:w="783"/>
        <w:gridCol w:w="7530"/>
        <w:gridCol w:w="1325"/>
      </w:tblGrid>
      <w:tr w:rsidR="00CF511F" w:rsidRPr="00BD67EB"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BD67EB" w:rsidRDefault="00CF511F" w:rsidP="001702D6">
            <w:pPr>
              <w:rPr>
                <w:b w:val="0"/>
                <w:bCs w:val="0"/>
              </w:rPr>
            </w:pPr>
          </w:p>
        </w:tc>
        <w:tc>
          <w:tcPr>
            <w:tcW w:w="4000" w:type="pct"/>
          </w:tcPr>
          <w:p w14:paraId="29C407D3" w14:textId="56CDF39E" w:rsidR="00CF511F" w:rsidRPr="00BD67EB" w:rsidRDefault="006942BF"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 xml:space="preserve">=0, </m:t>
                </m:r>
                <m:sSub>
                  <m:sSubPr>
                    <m:ctrlPr>
                      <w:rPr>
                        <w:rFonts w:ascii="Cambria Math" w:hAnsi="Cambria Math"/>
                        <w:b w:val="0"/>
                        <w:bCs w:val="0"/>
                        <w:i/>
                      </w:rPr>
                    </m:ctrlPr>
                  </m:sSubPr>
                  <m:e>
                    <m:r>
                      <w:rPr>
                        <w:rFonts w:ascii="Cambria Math" w:hAnsi="Cambria Math"/>
                        <w:lang w:val="en-US"/>
                      </w:rPr>
                      <m:t>x</m:t>
                    </m:r>
                  </m:e>
                  <m:sub>
                    <m:r>
                      <w:rPr>
                        <w:rFonts w:ascii="Cambria Math" w:hAnsi="Cambria Math"/>
                      </w:rPr>
                      <m:t>3,2</m:t>
                    </m:r>
                  </m:sub>
                </m:sSub>
                <m:r>
                  <w:rPr>
                    <w:rFonts w:ascii="Cambria Math" w:hAnsi="Cambria Math"/>
                  </w:rPr>
                  <m:t xml:space="preserve">=0, </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=0</m:t>
                </m:r>
              </m:oMath>
            </m:oMathPara>
          </w:p>
        </w:tc>
        <w:tc>
          <w:tcPr>
            <w:tcW w:w="500" w:type="pct"/>
            <w:vAlign w:val="center"/>
          </w:tcPr>
          <w:p w14:paraId="606CE7FE" w14:textId="09B41EA0" w:rsidR="00CF511F" w:rsidRPr="00BD67EB"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BD67EB">
              <w:rPr>
                <w:b w:val="0"/>
                <w:bCs w:val="0"/>
              </w:rPr>
              <w:t>(</w:t>
            </w:r>
            <w:r w:rsidRPr="00BD67EB">
              <w:rPr>
                <w:b w:val="0"/>
                <w:bCs w:val="0"/>
              </w:rPr>
              <w:fldChar w:fldCharType="begin"/>
            </w:r>
            <w:r w:rsidRPr="00BD67EB">
              <w:rPr>
                <w:b w:val="0"/>
                <w:bCs w:val="0"/>
              </w:rPr>
              <w:instrText xml:space="preserve"> SEQ Формула \* ARABIC </w:instrText>
            </w:r>
            <w:r w:rsidRPr="00BD67EB">
              <w:rPr>
                <w:b w:val="0"/>
                <w:bCs w:val="0"/>
              </w:rPr>
              <w:fldChar w:fldCharType="separate"/>
            </w:r>
            <w:r w:rsidR="00415832" w:rsidRPr="00BD67EB">
              <w:rPr>
                <w:b w:val="0"/>
                <w:bCs w:val="0"/>
                <w:noProof/>
              </w:rPr>
              <w:t>31</w:t>
            </w:r>
            <w:r w:rsidRPr="00BD67EB">
              <w:rPr>
                <w:b w:val="0"/>
                <w:bCs w:val="0"/>
              </w:rPr>
              <w:fldChar w:fldCharType="end"/>
            </w:r>
            <w:r w:rsidRPr="00BD67EB">
              <w:rPr>
                <w:b w:val="0"/>
                <w:bCs w:val="0"/>
              </w:rPr>
              <w:t>)</w:t>
            </w:r>
          </w:p>
        </w:tc>
      </w:tr>
    </w:tbl>
    <w:p w14:paraId="43ECC8EE" w14:textId="30CC3E47" w:rsidR="00BF04B0" w:rsidRDefault="00BF04B0" w:rsidP="00BF04B0">
      <w:pPr>
        <w:pStyle w:val="3"/>
      </w:pPr>
      <w:bookmarkStart w:id="41" w:name="_Toc103889626"/>
      <w:r>
        <w:t>2.</w:t>
      </w:r>
      <w:r w:rsidR="00A464D9">
        <w:t>4</w:t>
      </w:r>
      <w:r>
        <w:t>.4 Метод связанных клеток 2</w:t>
      </w:r>
      <w:bookmarkEnd w:id="41"/>
    </w:p>
    <w:p w14:paraId="05B37368" w14:textId="222276F4" w:rsidR="008507F6" w:rsidRPr="00A9460C" w:rsidRDefault="008507F6" w:rsidP="008507F6">
      <w:r>
        <w:t xml:space="preserve">Рассмотрим четвёртый способ поиска решения системы </w:t>
      </w:r>
      <w:r w:rsidR="00F14882">
        <w:t>19</w:t>
      </w:r>
      <w:r>
        <w:t>.</w:t>
      </w:r>
    </w:p>
    <w:p w14:paraId="0418AF6C" w14:textId="4B2D51B9" w:rsidR="00AB710A" w:rsidRDefault="00AB710A" w:rsidP="00AB710A">
      <w:pPr>
        <w:pStyle w:val="4"/>
      </w:pPr>
      <w:r w:rsidRPr="00AB710A">
        <w:t>2.</w:t>
      </w:r>
      <w:r w:rsidR="00A464D9">
        <w:t>4</w:t>
      </w:r>
      <w:r w:rsidRPr="00AB710A">
        <w:t>.</w:t>
      </w:r>
      <w:r>
        <w:t>4</w:t>
      </w:r>
      <w:r w:rsidRPr="00AB710A">
        <w:t xml:space="preserve">.1 </w:t>
      </w:r>
      <w:r>
        <w:t>Содержательное описание метода</w:t>
      </w:r>
    </w:p>
    <w:p w14:paraId="26FBB2F4" w14:textId="4F1FA990" w:rsidR="00AC7231" w:rsidRDefault="00AC7231" w:rsidP="00AC7231">
      <w:r>
        <w:t xml:space="preserve">Данный метод основан на методе исключения переменных из системы </w:t>
      </w:r>
      <w:r w:rsidR="00F14882">
        <w:t>19</w:t>
      </w:r>
      <w:r>
        <w:t>, но теперь уже только с применением последнего уравнения системы, в котором отражается подсчёт общего количества мин на поле.</w:t>
      </w:r>
    </w:p>
    <w:p w14:paraId="45DF6A3E" w14:textId="3283E286" w:rsidR="00AC7231" w:rsidRDefault="00AC7231" w:rsidP="00F14882">
      <w:pPr>
        <w:pStyle w:val="a1"/>
        <w:numPr>
          <w:ilvl w:val="0"/>
          <w:numId w:val="0"/>
        </w:numPr>
        <w:ind w:firstLine="709"/>
      </w:pPr>
      <w:r>
        <w:t xml:space="preserve">Данный метод можно представить следующим образом. Рассмотрим рисунок </w:t>
      </w:r>
      <w:fldSimple w:instr=" SEQ Ссылка_на_рисунок \* ARABIC ">
        <w:r w:rsidR="00F14882">
          <w:rPr>
            <w:noProof/>
          </w:rPr>
          <w:t>30</w:t>
        </w:r>
      </w:fldSimple>
      <w:r>
        <w:t xml:space="preserve">. На нём представлены три небольших поля «Сапёра». Белые клетки – это открытые клетки поля, в которых находится значение. Синие клетки – закрытые клетки. Определим для каждой клетки нумерацию. Рассмотрим сначала левое поле (рисунок </w:t>
      </w:r>
      <w:r w:rsidR="00F14882">
        <w:t>30</w:t>
      </w:r>
      <w:r>
        <w:t xml:space="preserve">).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w:t>
      </w:r>
      <w:r w:rsidR="006D5C99">
        <w:lastRenderedPageBreak/>
        <w:t xml:space="preserve">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w:t>
      </w:r>
      <w:r w:rsidR="009912A9">
        <w:t>двенадцати</w:t>
      </w:r>
      <w:r w:rsidR="006D5C99">
        <w:t xml:space="preserve"> закрытых клеток </w:t>
      </w:r>
      <w:r w:rsidR="008D5448">
        <w:t xml:space="preserve">поля (рисунок </w:t>
      </w:r>
      <w:r w:rsidR="00F14882">
        <w:t>30</w:t>
      </w:r>
      <w:r w:rsidR="008D5448">
        <w:t xml:space="preserve">, среднее поле). Исходя из полученных значений несложно вычислить значения в оставшихся четырёх закрытых клетках поля (рисунок </w:t>
      </w:r>
      <w:r w:rsidR="00F14882">
        <w:t>30</w:t>
      </w:r>
      <w:r w:rsidR="008D5448">
        <w:t>, правое поле).</w:t>
      </w:r>
    </w:p>
    <w:p w14:paraId="64687EAC" w14:textId="5B9D9A2D" w:rsidR="00AC7231" w:rsidRDefault="00B84F9A" w:rsidP="00B84F9A">
      <w:pPr>
        <w:ind w:firstLine="0"/>
        <w:jc w:val="center"/>
      </w:pPr>
      <w:r>
        <w:rPr>
          <w:noProof/>
        </w:rPr>
        <w:drawing>
          <wp:inline distT="0" distB="0" distL="0" distR="0" wp14:anchorId="4B6579C8" wp14:editId="5F9B5D1C">
            <wp:extent cx="6120130" cy="2068195"/>
            <wp:effectExtent l="0" t="0" r="0" b="825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2068195"/>
                    </a:xfrm>
                    <a:prstGeom prst="rect">
                      <a:avLst/>
                    </a:prstGeom>
                    <a:noFill/>
                    <a:ln>
                      <a:noFill/>
                    </a:ln>
                  </pic:spPr>
                </pic:pic>
              </a:graphicData>
            </a:graphic>
          </wp:inline>
        </w:drawing>
      </w:r>
    </w:p>
    <w:p w14:paraId="28CE849A" w14:textId="710ACC7E" w:rsidR="00AC7231" w:rsidRPr="00AC7231" w:rsidRDefault="00AC7231" w:rsidP="00AC7231">
      <w:pPr>
        <w:pStyle w:val="a6"/>
      </w:pPr>
      <w:r>
        <w:t xml:space="preserve">Рисунок </w:t>
      </w:r>
      <w:fldSimple w:instr=" SEQ Рисунок \* ARABIC ">
        <w:r w:rsidR="00415832">
          <w:rPr>
            <w:noProof/>
          </w:rPr>
          <w:t>30</w:t>
        </w:r>
      </w:fldSimple>
      <w:r w:rsidR="001D5680">
        <w:t xml:space="preserve"> –</w:t>
      </w:r>
      <w:r>
        <w:t xml:space="preserve"> Пример для метода 4</w:t>
      </w:r>
    </w:p>
    <w:p w14:paraId="420E6B4C" w14:textId="67EE8A51" w:rsidR="00AB710A" w:rsidRDefault="00AB710A" w:rsidP="00AB710A">
      <w:pPr>
        <w:pStyle w:val="4"/>
      </w:pPr>
      <w:r>
        <w:t>2.</w:t>
      </w:r>
      <w:r w:rsidR="00A464D9">
        <w:t>4</w:t>
      </w:r>
      <w:r>
        <w:t>.4.2 Математическое описание метода</w:t>
      </w:r>
    </w:p>
    <w:p w14:paraId="65C13078" w14:textId="555A62A2" w:rsidR="008D5448" w:rsidRDefault="000E413C" w:rsidP="000303D9">
      <w:r>
        <w:t xml:space="preserve">Математическое описание метода следующее. Рассмотрим систему </w:t>
      </w:r>
      <w:r w:rsidR="00F14882">
        <w:t>19</w:t>
      </w:r>
      <w:r>
        <w:t>.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7AA57915" w:rsidR="000303D9" w:rsidRDefault="000303D9" w:rsidP="00F14882">
      <w:pPr>
        <w:pStyle w:val="a1"/>
        <w:numPr>
          <w:ilvl w:val="0"/>
          <w:numId w:val="0"/>
        </w:numPr>
        <w:ind w:firstLine="709"/>
      </w:pPr>
      <w:r>
        <w:t>Рассмотрим систему</w:t>
      </w:r>
      <w:r w:rsidR="00F14882">
        <w:t xml:space="preserve"> 19</w:t>
      </w:r>
      <w:r>
        <w:t xml:space="preserve"> для рисунка </w:t>
      </w:r>
      <w:r w:rsidR="00F14882">
        <w:t>30</w:t>
      </w:r>
      <w:r>
        <w:t xml:space="preserve"> (формула </w:t>
      </w:r>
      <w:fldSimple w:instr=" SEQ Ссылка_на_формулу \* ARABIC ">
        <w:r w:rsidR="00F14882">
          <w:rPr>
            <w:noProof/>
          </w:rPr>
          <w:t>32</w:t>
        </w:r>
      </w:fldSimple>
      <w:r>
        <w:t>):</w:t>
      </w:r>
    </w:p>
    <w:tbl>
      <w:tblPr>
        <w:tblStyle w:val="41"/>
        <w:tblW w:w="5000" w:type="pct"/>
        <w:tblLook w:val="04A0" w:firstRow="1" w:lastRow="0" w:firstColumn="1" w:lastColumn="0" w:noHBand="0" w:noVBand="1"/>
      </w:tblPr>
      <w:tblGrid>
        <w:gridCol w:w="763"/>
        <w:gridCol w:w="7510"/>
        <w:gridCol w:w="1365"/>
      </w:tblGrid>
      <w:tr w:rsidR="000303D9" w:rsidRPr="00F14882"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F14882" w:rsidRDefault="000303D9" w:rsidP="00F646C8">
            <w:pPr>
              <w:rPr>
                <w:b w:val="0"/>
                <w:bCs w:val="0"/>
              </w:rPr>
            </w:pPr>
          </w:p>
        </w:tc>
        <w:tc>
          <w:tcPr>
            <w:tcW w:w="3896" w:type="pct"/>
          </w:tcPr>
          <w:p w14:paraId="2A1FF63E" w14:textId="2E9B3A5F" w:rsidR="000303D9" w:rsidRPr="00F14882" w:rsidRDefault="006942BF"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x</m:t>
                            </m:r>
                          </m:e>
                          <m:sub>
                            <m:r>
                              <w:rPr>
                                <w:rFonts w:ascii="Cambria Math" w:hAnsi="Cambria Math"/>
                              </w:rPr>
                              <m:t>0,1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0,3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1,3</m:t>
                            </m:r>
                          </m:sub>
                        </m:sSub>
                        <m:r>
                          <w:rPr>
                            <w:rFonts w:ascii="Cambria Math" w:hAnsi="Cambria Math"/>
                          </w:rPr>
                          <m:t>=1</m:t>
                        </m: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0,1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0,3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1,3</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3,1</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3,0</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3,1</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3,3</m:t>
                            </m:r>
                          </m:sub>
                        </m:sSub>
                        <m: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1,4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3,4</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1,4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3,4</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4,1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4,3</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4,1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4,3</m:t>
                            </m:r>
                          </m:sub>
                        </m:sSub>
                        <m: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0,0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1,4</m:t>
                            </m:r>
                          </m:sub>
                        </m:sSub>
                        <m:r>
                          <w:rPr>
                            <w:rFonts w:ascii="Cambria Math" w:hAnsi="Cambria Math"/>
                          </w:rPr>
                          <m:t>+</m:t>
                        </m:r>
                        <m:ctrlPr>
                          <w:rPr>
                            <w:rFonts w:ascii="Cambria Math" w:eastAsia="Cambria Math" w:hAnsi="Cambria Math" w:cs="Cambria Math"/>
                            <w:b w:val="0"/>
                            <w:bCs w:val="0"/>
                            <w:i/>
                          </w:rPr>
                        </m:ctrlPr>
                      </m:e>
                      <m:e>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4,4</m:t>
                            </m:r>
                          </m:sub>
                        </m:sSub>
                        <m:r>
                          <w:rPr>
                            <w:rFonts w:ascii="Cambria Math" w:hAnsi="Cambria Math"/>
                          </w:rPr>
                          <m:t>=2</m:t>
                        </m:r>
                      </m:e>
                    </m:eqArr>
                  </m:e>
                </m:d>
              </m:oMath>
            </m:oMathPara>
          </w:p>
        </w:tc>
        <w:tc>
          <w:tcPr>
            <w:tcW w:w="708" w:type="pct"/>
            <w:vAlign w:val="center"/>
          </w:tcPr>
          <w:p w14:paraId="27367879" w14:textId="37AADEAA" w:rsidR="000303D9" w:rsidRPr="00F14882"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14882">
              <w:rPr>
                <w:b w:val="0"/>
                <w:bCs w:val="0"/>
              </w:rPr>
              <w:t>(</w:t>
            </w:r>
            <w:r w:rsidRPr="00F14882">
              <w:rPr>
                <w:b w:val="0"/>
                <w:bCs w:val="0"/>
              </w:rPr>
              <w:fldChar w:fldCharType="begin"/>
            </w:r>
            <w:r w:rsidRPr="00F14882">
              <w:rPr>
                <w:b w:val="0"/>
                <w:bCs w:val="0"/>
              </w:rPr>
              <w:instrText xml:space="preserve"> SEQ Формула \* ARABIC </w:instrText>
            </w:r>
            <w:r w:rsidRPr="00F14882">
              <w:rPr>
                <w:b w:val="0"/>
                <w:bCs w:val="0"/>
              </w:rPr>
              <w:fldChar w:fldCharType="separate"/>
            </w:r>
            <w:r w:rsidR="00415832" w:rsidRPr="00F14882">
              <w:rPr>
                <w:b w:val="0"/>
                <w:bCs w:val="0"/>
                <w:noProof/>
              </w:rPr>
              <w:t>32</w:t>
            </w:r>
            <w:r w:rsidRPr="00F14882">
              <w:rPr>
                <w:b w:val="0"/>
                <w:bCs w:val="0"/>
              </w:rPr>
              <w:fldChar w:fldCharType="end"/>
            </w:r>
            <w:r w:rsidRPr="00F14882">
              <w:rPr>
                <w:b w:val="0"/>
                <w:bCs w:val="0"/>
              </w:rPr>
              <w:t>)</w:t>
            </w:r>
          </w:p>
        </w:tc>
      </w:tr>
    </w:tbl>
    <w:p w14:paraId="38C25A2B" w14:textId="539E429E" w:rsidR="00CF1F5D" w:rsidRDefault="00CF1F5D" w:rsidP="00F14882">
      <w:pPr>
        <w:pStyle w:val="a1"/>
        <w:numPr>
          <w:ilvl w:val="0"/>
          <w:numId w:val="0"/>
        </w:numPr>
        <w:ind w:firstLine="709"/>
        <w:rPr>
          <w:rFonts w:eastAsiaTheme="minorEastAsia"/>
        </w:rPr>
      </w:pPr>
      <w:r>
        <w:lastRenderedPageBreak/>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w:t>
      </w:r>
      <w:r w:rsidR="00F14882">
        <w:rPr>
          <w:rFonts w:eastAsiaTheme="minorEastAsia"/>
        </w:rPr>
        <w:fldChar w:fldCharType="begin"/>
      </w:r>
      <w:r w:rsidR="00F14882">
        <w:rPr>
          <w:rFonts w:eastAsiaTheme="minorEastAsia"/>
        </w:rPr>
        <w:instrText xml:space="preserve"> SEQ Ссылка_на_формулу \* ARABIC </w:instrText>
      </w:r>
      <w:r w:rsidR="00F14882">
        <w:rPr>
          <w:rFonts w:eastAsiaTheme="minorEastAsia"/>
        </w:rPr>
        <w:fldChar w:fldCharType="separate"/>
      </w:r>
      <w:r w:rsidR="00F14882">
        <w:rPr>
          <w:rFonts w:eastAsiaTheme="minorEastAsia"/>
          <w:noProof/>
        </w:rPr>
        <w:t>33</w:t>
      </w:r>
      <w:r w:rsidR="00F14882">
        <w:rPr>
          <w:rFonts w:eastAsiaTheme="minorEastAsia"/>
        </w:rPr>
        <w:fldChar w:fldCharType="end"/>
      </w:r>
      <w:r>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F14882"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F14882" w:rsidRDefault="00CF1F5D" w:rsidP="00F646C8">
            <w:pPr>
              <w:rPr>
                <w:b w:val="0"/>
                <w:bCs w:val="0"/>
              </w:rPr>
            </w:pPr>
          </w:p>
        </w:tc>
        <w:tc>
          <w:tcPr>
            <w:tcW w:w="4000" w:type="pct"/>
          </w:tcPr>
          <w:p w14:paraId="368B158E" w14:textId="69C11E80" w:rsidR="00CF1F5D" w:rsidRPr="00F14882" w:rsidRDefault="00F14882"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1,4</m:t>
                    </m:r>
                  </m:sub>
                </m:sSub>
                <m:r>
                  <w:rPr>
                    <w:rFonts w:ascii="Cambria Math" w:hAnsi="Cambria Math"/>
                  </w:rPr>
                  <m:t>+</m:t>
                </m:r>
              </m:oMath>
            </m:oMathPara>
          </w:p>
          <w:p w14:paraId="33AD8650" w14:textId="466BF2B4" w:rsidR="00CF1F5D" w:rsidRPr="00F14882" w:rsidRDefault="00F14882"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4,4</m:t>
                    </m:r>
                  </m:sub>
                </m:sSub>
                <m:r>
                  <w:rPr>
                    <w:rFonts w:ascii="Cambria Math" w:hAnsi="Cambria Math"/>
                  </w:rPr>
                  <m:t>)-</m:t>
                </m:r>
              </m:oMath>
            </m:oMathPara>
          </w:p>
          <w:p w14:paraId="7E50CBF0" w14:textId="59D3E2A5" w:rsidR="00CF1F5D" w:rsidRPr="00F14882" w:rsidRDefault="00F14882"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3,1</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3,3</m:t>
                        </m:r>
                      </m:sub>
                    </m:sSub>
                  </m:e>
                </m:d>
                <m:r>
                  <w:rPr>
                    <w:rFonts w:ascii="Cambria Math" w:hAnsi="Cambria Math"/>
                  </w:rPr>
                  <m:t>=2-2</m:t>
                </m:r>
              </m:oMath>
            </m:oMathPara>
          </w:p>
          <w:p w14:paraId="5D0AD586" w14:textId="0BA049E8" w:rsidR="009039E1" w:rsidRPr="00F14882" w:rsidRDefault="006942BF"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0,0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1,4</m:t>
                    </m:r>
                  </m:sub>
                </m:sSub>
                <m:r>
                  <w:rPr>
                    <w:rFonts w:ascii="Cambria Math" w:hAnsi="Cambria Math"/>
                  </w:rPr>
                  <m:t>+</m:t>
                </m:r>
              </m:oMath>
            </m:oMathPara>
          </w:p>
          <w:p w14:paraId="7CACA59A" w14:textId="15DAD5CE" w:rsidR="00CF1F5D" w:rsidRPr="00F14882" w:rsidRDefault="00F14882"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4,4</m:t>
                    </m:r>
                  </m:sub>
                </m:sSub>
                <m:r>
                  <w:rPr>
                    <w:rFonts w:ascii="Cambria Math" w:eastAsiaTheme="minorEastAsia" w:hAnsi="Cambria Math"/>
                  </w:rPr>
                  <m:t>=0</m:t>
                </m:r>
              </m:oMath>
            </m:oMathPara>
          </w:p>
        </w:tc>
        <w:tc>
          <w:tcPr>
            <w:tcW w:w="500" w:type="pct"/>
            <w:vAlign w:val="center"/>
          </w:tcPr>
          <w:p w14:paraId="065A090C" w14:textId="237B611F" w:rsidR="00CF1F5D" w:rsidRPr="00F14882"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14882">
              <w:rPr>
                <w:b w:val="0"/>
                <w:bCs w:val="0"/>
              </w:rPr>
              <w:t>(</w:t>
            </w:r>
            <w:r w:rsidRPr="00F14882">
              <w:rPr>
                <w:b w:val="0"/>
                <w:bCs w:val="0"/>
              </w:rPr>
              <w:fldChar w:fldCharType="begin"/>
            </w:r>
            <w:r w:rsidRPr="00F14882">
              <w:rPr>
                <w:b w:val="0"/>
                <w:bCs w:val="0"/>
              </w:rPr>
              <w:instrText xml:space="preserve"> SEQ Формула \* ARABIC </w:instrText>
            </w:r>
            <w:r w:rsidRPr="00F14882">
              <w:rPr>
                <w:b w:val="0"/>
                <w:bCs w:val="0"/>
              </w:rPr>
              <w:fldChar w:fldCharType="separate"/>
            </w:r>
            <w:r w:rsidR="00415832" w:rsidRPr="00F14882">
              <w:rPr>
                <w:b w:val="0"/>
                <w:bCs w:val="0"/>
                <w:noProof/>
              </w:rPr>
              <w:t>33</w:t>
            </w:r>
            <w:r w:rsidRPr="00F14882">
              <w:rPr>
                <w:b w:val="0"/>
                <w:bCs w:val="0"/>
              </w:rPr>
              <w:fldChar w:fldCharType="end"/>
            </w:r>
            <w:r w:rsidRPr="00F14882">
              <w:rPr>
                <w:b w:val="0"/>
                <w:bCs w:val="0"/>
              </w:rPr>
              <w:t>)</w:t>
            </w:r>
          </w:p>
        </w:tc>
      </w:tr>
    </w:tbl>
    <w:p w14:paraId="43FA07E5" w14:textId="408BFE5D" w:rsidR="00CF1F5D" w:rsidRDefault="00CF1F5D" w:rsidP="00F14882">
      <w:pPr>
        <w:pStyle w:val="a1"/>
        <w:numPr>
          <w:ilvl w:val="0"/>
          <w:numId w:val="0"/>
        </w:numPr>
        <w:ind w:firstLine="709"/>
      </w:pPr>
      <w:r>
        <w:t xml:space="preserve">Уравнение </w:t>
      </w:r>
      <w:r w:rsidR="00F14882">
        <w:t>33</w:t>
      </w:r>
      <w:r>
        <w:t xml:space="preserve"> имеет единственное решение на ОДЗ, а именно (формула </w:t>
      </w:r>
      <w:fldSimple w:instr=" SEQ Ссылка_на_формулу \* ARABIC ">
        <w:r w:rsidR="00F14882">
          <w:rPr>
            <w:noProof/>
          </w:rPr>
          <w:t>34</w:t>
        </w:r>
      </w:fldSimple>
      <w:r>
        <w:t>):</w:t>
      </w:r>
    </w:p>
    <w:tbl>
      <w:tblPr>
        <w:tblStyle w:val="41"/>
        <w:tblW w:w="5000" w:type="pct"/>
        <w:tblLook w:val="04A0" w:firstRow="1" w:lastRow="0" w:firstColumn="1" w:lastColumn="0" w:noHBand="0" w:noVBand="1"/>
      </w:tblPr>
      <w:tblGrid>
        <w:gridCol w:w="783"/>
        <w:gridCol w:w="7530"/>
        <w:gridCol w:w="1325"/>
      </w:tblGrid>
      <w:tr w:rsidR="00CF1F5D" w:rsidRPr="00F14882"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F14882" w:rsidRDefault="00CF1F5D" w:rsidP="00F646C8">
            <w:pPr>
              <w:rPr>
                <w:b w:val="0"/>
                <w:bCs w:val="0"/>
              </w:rPr>
            </w:pPr>
          </w:p>
        </w:tc>
        <w:tc>
          <w:tcPr>
            <w:tcW w:w="4000" w:type="pct"/>
          </w:tcPr>
          <w:p w14:paraId="6133D71C" w14:textId="6B8D21FC" w:rsidR="009039E1" w:rsidRPr="00F14882" w:rsidRDefault="006942BF"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0,1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0,4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1,4</m:t>
                    </m:r>
                  </m:sub>
                </m:sSub>
                <m:r>
                  <w:rPr>
                    <w:rFonts w:ascii="Cambria Math" w:hAnsi="Cambria Math"/>
                  </w:rPr>
                  <m:t>=</m:t>
                </m:r>
              </m:oMath>
            </m:oMathPara>
          </w:p>
          <w:p w14:paraId="2B9CDC1D" w14:textId="4B26BA98" w:rsidR="009039E1" w:rsidRPr="00F14882" w:rsidRDefault="00F14882"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3,4</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4,0</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4,4</m:t>
                    </m:r>
                  </m:sub>
                </m:sSub>
                <m:r>
                  <w:rPr>
                    <w:rFonts w:ascii="Cambria Math" w:hAnsi="Cambria Math"/>
                  </w:rPr>
                  <m:t>=0</m:t>
                </m:r>
              </m:oMath>
            </m:oMathPara>
          </w:p>
        </w:tc>
        <w:tc>
          <w:tcPr>
            <w:tcW w:w="500" w:type="pct"/>
            <w:vAlign w:val="center"/>
          </w:tcPr>
          <w:p w14:paraId="3BB50FB0" w14:textId="38BE0908" w:rsidR="00CF1F5D" w:rsidRPr="00F14882"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14882">
              <w:rPr>
                <w:b w:val="0"/>
                <w:bCs w:val="0"/>
              </w:rPr>
              <w:t>(</w:t>
            </w:r>
            <w:r w:rsidRPr="00F14882">
              <w:rPr>
                <w:b w:val="0"/>
                <w:bCs w:val="0"/>
              </w:rPr>
              <w:fldChar w:fldCharType="begin"/>
            </w:r>
            <w:r w:rsidRPr="00F14882">
              <w:rPr>
                <w:b w:val="0"/>
                <w:bCs w:val="0"/>
              </w:rPr>
              <w:instrText xml:space="preserve"> SEQ Формула \* ARABIC </w:instrText>
            </w:r>
            <w:r w:rsidRPr="00F14882">
              <w:rPr>
                <w:b w:val="0"/>
                <w:bCs w:val="0"/>
              </w:rPr>
              <w:fldChar w:fldCharType="separate"/>
            </w:r>
            <w:r w:rsidR="00415832" w:rsidRPr="00F14882">
              <w:rPr>
                <w:b w:val="0"/>
                <w:bCs w:val="0"/>
                <w:noProof/>
              </w:rPr>
              <w:t>34</w:t>
            </w:r>
            <w:r w:rsidRPr="00F14882">
              <w:rPr>
                <w:b w:val="0"/>
                <w:bCs w:val="0"/>
              </w:rPr>
              <w:fldChar w:fldCharType="end"/>
            </w:r>
            <w:r w:rsidRPr="00F14882">
              <w:rPr>
                <w:b w:val="0"/>
                <w:bCs w:val="0"/>
              </w:rPr>
              <w:t>)</w:t>
            </w:r>
          </w:p>
        </w:tc>
      </w:tr>
    </w:tbl>
    <w:p w14:paraId="674D350A" w14:textId="5601D892" w:rsidR="00C735C1" w:rsidRDefault="00C735C1" w:rsidP="00C735C1">
      <w:pPr>
        <w:pStyle w:val="2"/>
      </w:pPr>
      <w:bookmarkStart w:id="42" w:name="_Toc103889627"/>
      <w:r>
        <w:t>2.</w:t>
      </w:r>
      <w:r w:rsidR="00A464D9">
        <w:t>5</w:t>
      </w:r>
      <w:r>
        <w:t xml:space="preserve"> Методы повышения эффективности решения</w:t>
      </w:r>
      <w:bookmarkEnd w:id="42"/>
    </w:p>
    <w:p w14:paraId="05414856" w14:textId="45B474C8" w:rsidR="00DE7A2A" w:rsidRDefault="00DE7A2A" w:rsidP="00DE7A2A">
      <w:r>
        <w:t>Нам удалось определить ряд методов, с помощью котор</w:t>
      </w:r>
      <w:r w:rsidR="006D4884">
        <w:t>ых</w:t>
      </w:r>
      <w:r>
        <w:t xml:space="preserve"> можно найти решения </w:t>
      </w:r>
      <w:r w:rsidR="006D4884">
        <w:t>игры «Сапёр». Однако, не для каждого поля можно найти решение с использованием одного конкретного метода.</w:t>
      </w:r>
      <w:r w:rsidR="00047B2F">
        <w:t xml:space="preserve"> Также поиск решения лишь одним из представленных методов может быть менее эффективным, чем при грамотной комбинации данных методов.</w:t>
      </w:r>
      <w:r w:rsidR="006D4884">
        <w:t xml:space="preserve"> Исходя из этого, </w:t>
      </w:r>
      <w:r w:rsidR="00047B2F">
        <w:t>возникает</w:t>
      </w:r>
      <w:r w:rsidR="006D4884">
        <w:t xml:space="preserve"> задача комбинирования описанных методов для решения поля таким образом, чтобы повысить эффективность решения задачи.</w:t>
      </w:r>
    </w:p>
    <w:p w14:paraId="36F0F7C5" w14:textId="2C5AFC01" w:rsidR="0011229E" w:rsidRDefault="0011229E" w:rsidP="0011229E">
      <w:pPr>
        <w:pStyle w:val="3"/>
      </w:pPr>
      <w:bookmarkStart w:id="43" w:name="_Toc103889628"/>
      <w:r>
        <w:t>2.</w:t>
      </w:r>
      <w:r w:rsidR="00A464D9">
        <w:t>5</w:t>
      </w:r>
      <w:r>
        <w:t>.1 Очерёдность применения методов</w:t>
      </w:r>
      <w:bookmarkEnd w:id="43"/>
    </w:p>
    <w:p w14:paraId="6C836632" w14:textId="27DE207A" w:rsidR="0011229E" w:rsidRDefault="00FA5021" w:rsidP="00F14882">
      <w:pPr>
        <w:pStyle w:val="a1"/>
        <w:numPr>
          <w:ilvl w:val="0"/>
          <w:numId w:val="0"/>
        </w:numPr>
        <w:ind w:firstLine="709"/>
      </w:pPr>
      <w:r>
        <w:t>Одним из способов определения эффективности</w:t>
      </w:r>
      <w:r w:rsidR="0011229E">
        <w:t xml:space="preserve"> того или иного метода</w:t>
      </w:r>
      <w:r>
        <w:t xml:space="preserve"> является</w:t>
      </w:r>
      <w:r w:rsidR="00D6221C">
        <w:t xml:space="preserve"> среднее время одного цикла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sidR="00D6221C">
        <w:t>, а именно,</w:t>
      </w:r>
      <w:r>
        <w:t xml:space="preserve"> средне</w:t>
      </w:r>
      <w:r w:rsidR="00D6221C">
        <w:t>е</w:t>
      </w:r>
      <w:r>
        <w:t xml:space="preserve"> времен</w:t>
      </w:r>
      <w:r w:rsidR="00D6221C">
        <w:t>я</w:t>
      </w:r>
      <w:r>
        <w:t xml:space="preserve"> поиска уравнения (или нескольких уравнений) системы </w:t>
      </w:r>
      <w:r w:rsidR="00F14882">
        <w:t>19</w:t>
      </w:r>
      <w:r w:rsidR="00D6221C">
        <w:t xml:space="preserve">, с помощью которых возможно будет однозначно определить одно из значений переменных </w:t>
      </w:r>
      <w:r w:rsidR="00D6221C" w:rsidRPr="00D6221C">
        <w:rPr>
          <w:i/>
          <w:lang w:val="en-US"/>
        </w:rPr>
        <w:t>x</w:t>
      </w:r>
      <w:r w:rsidR="00D6221C" w:rsidRPr="00D6221C">
        <w:t>.</w:t>
      </w:r>
      <w:r w:rsidR="00BC1185">
        <w:t xml:space="preserve"> Среднее время одного цикла можно вычислить по следующей формуле</w:t>
      </w:r>
      <w:r w:rsidR="0054160C">
        <w:t xml:space="preserve"> (формула </w:t>
      </w:r>
      <w:fldSimple w:instr=" SEQ Ссылка_на_формулу \* ARABIC ">
        <w:r w:rsidR="00F14882">
          <w:rPr>
            <w:noProof/>
          </w:rPr>
          <w:t>35</w:t>
        </w:r>
      </w:fldSimple>
      <w:r w:rsidR="0054160C">
        <w:t>)</w:t>
      </w:r>
      <w:r w:rsidR="00BC1185">
        <w:t>:</w:t>
      </w:r>
    </w:p>
    <w:tbl>
      <w:tblPr>
        <w:tblStyle w:val="41"/>
        <w:tblW w:w="5000" w:type="pct"/>
        <w:tblLook w:val="04A0" w:firstRow="1" w:lastRow="0" w:firstColumn="1" w:lastColumn="0" w:noHBand="0" w:noVBand="1"/>
      </w:tblPr>
      <w:tblGrid>
        <w:gridCol w:w="783"/>
        <w:gridCol w:w="7530"/>
        <w:gridCol w:w="1325"/>
      </w:tblGrid>
      <w:tr w:rsidR="00BC1185" w:rsidRPr="00F14882" w14:paraId="0FC2D07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073B74" w14:textId="77777777" w:rsidR="00BC1185" w:rsidRPr="00F14882" w:rsidRDefault="00BC1185" w:rsidP="001702D6">
            <w:pPr>
              <w:rPr>
                <w:b w:val="0"/>
                <w:bCs w:val="0"/>
              </w:rPr>
            </w:pPr>
          </w:p>
        </w:tc>
        <w:tc>
          <w:tcPr>
            <w:tcW w:w="4000" w:type="pct"/>
          </w:tcPr>
          <w:p w14:paraId="6480B22C" w14:textId="36754C47" w:rsidR="00BC1185" w:rsidRPr="00F14882" w:rsidRDefault="006942BF"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lang w:val="en-US"/>
                      </w:rPr>
                      <m:t>t</m:t>
                    </m:r>
                  </m:e>
                  <m:sub>
                    <m:r>
                      <w:rPr>
                        <w:rFonts w:ascii="Cambria Math" w:hAnsi="Cambria Math"/>
                      </w:rPr>
                      <m:t>c</m:t>
                    </m:r>
                  </m:sub>
                </m:sSub>
                <m: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w:rPr>
                            <w:rFonts w:ascii="Cambria Math" w:hAnsi="Cambria Math"/>
                          </w:rPr>
                          <m:t>n</m:t>
                        </m:r>
                      </m:e>
                      <m:sub>
                        <m:r>
                          <w:rPr>
                            <w:rFonts w:ascii="Cambria Math" w:hAnsi="Cambria Math"/>
                          </w:rPr>
                          <m:t>u</m:t>
                        </m:r>
                      </m:sub>
                    </m:sSub>
                  </m:num>
                  <m:den>
                    <m:sSub>
                      <m:sSubPr>
                        <m:ctrlPr>
                          <w:rPr>
                            <w:rFonts w:ascii="Cambria Math" w:hAnsi="Cambria Math"/>
                            <w:b w:val="0"/>
                            <w:bCs w:val="0"/>
                            <w:i/>
                          </w:rPr>
                        </m:ctrlPr>
                      </m:sSubPr>
                      <m:e>
                        <m:r>
                          <w:rPr>
                            <w:rFonts w:ascii="Cambria Math" w:hAnsi="Cambria Math"/>
                          </w:rPr>
                          <m:t>n</m:t>
                        </m:r>
                      </m:e>
                      <m:sub>
                        <m:r>
                          <w:rPr>
                            <w:rFonts w:ascii="Cambria Math" w:hAnsi="Cambria Math"/>
                          </w:rPr>
                          <m:t>s</m:t>
                        </m:r>
                      </m:sub>
                    </m:sSub>
                  </m:den>
                </m:f>
                <m:r>
                  <w:rPr>
                    <w:rFonts w:ascii="Cambria Math" w:hAnsi="Cambria Math"/>
                  </w:rPr>
                  <m:t>*</m:t>
                </m:r>
                <m:sSub>
                  <m:sSubPr>
                    <m:ctrlPr>
                      <w:rPr>
                        <w:rFonts w:ascii="Cambria Math" w:hAnsi="Cambria Math"/>
                        <w:b w:val="0"/>
                        <w:bCs w:val="0"/>
                        <w:i/>
                      </w:rPr>
                    </m:ctrlPr>
                  </m:sSubPr>
                  <m:e>
                    <m:r>
                      <w:rPr>
                        <w:rFonts w:ascii="Cambria Math" w:hAnsi="Cambria Math"/>
                      </w:rPr>
                      <m:t>t</m:t>
                    </m:r>
                  </m:e>
                  <m:sub>
                    <m:r>
                      <w:rPr>
                        <w:rFonts w:ascii="Cambria Math" w:hAnsi="Cambria Math"/>
                      </w:rPr>
                      <m:t>u</m:t>
                    </m:r>
                  </m:sub>
                </m:sSub>
                <m:r>
                  <w:rPr>
                    <w:rFonts w:ascii="Cambria Math" w:hAnsi="Cambria Math"/>
                  </w:rPr>
                  <m:t>+</m:t>
                </m:r>
                <m:sSub>
                  <m:sSubPr>
                    <m:ctrlPr>
                      <w:rPr>
                        <w:rFonts w:ascii="Cambria Math" w:hAnsi="Cambria Math"/>
                        <w:b w:val="0"/>
                        <w:bCs w:val="0"/>
                        <w:i/>
                      </w:rPr>
                    </m:ctrlPr>
                  </m:sSubPr>
                  <m:e>
                    <m:r>
                      <w:rPr>
                        <w:rFonts w:ascii="Cambria Math" w:hAnsi="Cambria Math"/>
                      </w:rPr>
                      <m:t>t</m:t>
                    </m:r>
                  </m:e>
                  <m:sub>
                    <m:r>
                      <w:rPr>
                        <w:rFonts w:ascii="Cambria Math" w:hAnsi="Cambria Math"/>
                      </w:rPr>
                      <m:t>s</m:t>
                    </m:r>
                  </m:sub>
                </m:sSub>
                <m:r>
                  <w:rPr>
                    <w:rFonts w:ascii="Cambria Math" w:hAnsi="Cambria Math"/>
                  </w:rPr>
                  <m:t>,</m:t>
                </m:r>
              </m:oMath>
            </m:oMathPara>
          </w:p>
        </w:tc>
        <w:tc>
          <w:tcPr>
            <w:tcW w:w="500" w:type="pct"/>
            <w:vAlign w:val="center"/>
          </w:tcPr>
          <w:p w14:paraId="38402471" w14:textId="79273186" w:rsidR="00BC1185" w:rsidRPr="00F14882" w:rsidRDefault="00BC118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14882">
              <w:rPr>
                <w:b w:val="0"/>
                <w:bCs w:val="0"/>
              </w:rPr>
              <w:t>(</w:t>
            </w:r>
            <w:r w:rsidRPr="00F14882">
              <w:rPr>
                <w:b w:val="0"/>
                <w:bCs w:val="0"/>
              </w:rPr>
              <w:fldChar w:fldCharType="begin"/>
            </w:r>
            <w:r w:rsidRPr="00F14882">
              <w:rPr>
                <w:b w:val="0"/>
                <w:bCs w:val="0"/>
              </w:rPr>
              <w:instrText xml:space="preserve"> SEQ Формула \* ARABIC </w:instrText>
            </w:r>
            <w:r w:rsidRPr="00F14882">
              <w:rPr>
                <w:b w:val="0"/>
                <w:bCs w:val="0"/>
              </w:rPr>
              <w:fldChar w:fldCharType="separate"/>
            </w:r>
            <w:r w:rsidR="00415832" w:rsidRPr="00F14882">
              <w:rPr>
                <w:b w:val="0"/>
                <w:bCs w:val="0"/>
                <w:noProof/>
              </w:rPr>
              <w:t>35</w:t>
            </w:r>
            <w:r w:rsidRPr="00F14882">
              <w:rPr>
                <w:b w:val="0"/>
                <w:bCs w:val="0"/>
              </w:rPr>
              <w:fldChar w:fldCharType="end"/>
            </w:r>
            <w:r w:rsidRPr="00F14882">
              <w:rPr>
                <w:b w:val="0"/>
                <w:bCs w:val="0"/>
              </w:rPr>
              <w:t>)</w:t>
            </w:r>
          </w:p>
        </w:tc>
      </w:tr>
    </w:tbl>
    <w:p w14:paraId="0709AD79" w14:textId="4BC4B3D8" w:rsidR="0011229E" w:rsidRPr="00FB22B3" w:rsidRDefault="00BC1185" w:rsidP="00BC1185">
      <w:pPr>
        <w:ind w:firstLine="0"/>
        <w:rPr>
          <w:rFonts w:eastAsiaTheme="minorEastAsia"/>
        </w:rPr>
      </w:pPr>
      <w:r>
        <w:t xml:space="preserve">где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Pr>
          <w:rFonts w:eastAsiaTheme="minorEastAsia"/>
        </w:rPr>
        <w:t xml:space="preserve"> – среднее количество неудачных результатов работы метода</w:t>
      </w:r>
      <w:r w:rsidR="00FB22B3" w:rsidRPr="00FB22B3">
        <w:rPr>
          <w:rFonts w:eastAsiaTheme="minorEastAsia"/>
        </w:rPr>
        <w:t>,</w:t>
      </w:r>
    </w:p>
    <w:p w14:paraId="2C02E85C" w14:textId="7F4715BE" w:rsidR="00FB22B3"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FB22B3" w:rsidRPr="00FB22B3">
        <w:rPr>
          <w:rFonts w:eastAsiaTheme="minorEastAsia"/>
        </w:rPr>
        <w:t xml:space="preserve"> – </w:t>
      </w:r>
      <w:r w:rsidR="00FB22B3">
        <w:rPr>
          <w:rFonts w:eastAsiaTheme="minorEastAsia"/>
        </w:rPr>
        <w:t>среднее количество удачных результатов работы метода,</w:t>
      </w:r>
    </w:p>
    <w:p w14:paraId="2AC9B6EC" w14:textId="2B74E6C6" w:rsidR="00FB22B3"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FB22B3">
        <w:rPr>
          <w:rFonts w:eastAsiaTheme="minorEastAsia"/>
        </w:rPr>
        <w:t xml:space="preserve"> – среднее время неудачной </w:t>
      </w:r>
      <w:r>
        <w:rPr>
          <w:rFonts w:eastAsiaTheme="minorEastAsia"/>
        </w:rPr>
        <w:t>проверки метода,</w:t>
      </w:r>
    </w:p>
    <w:p w14:paraId="193C6343" w14:textId="15E5ADC3" w:rsidR="0054160C"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 среднее время удачной проверки метода.</w:t>
      </w:r>
    </w:p>
    <w:p w14:paraId="070BDF2A" w14:textId="0C1F93E6" w:rsidR="0054160C" w:rsidRPr="00FB22B3" w:rsidRDefault="0054160C" w:rsidP="0054160C">
      <w:r>
        <w:lastRenderedPageBreak/>
        <w:t xml:space="preserve">Получается, что, чем меньше значение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Pr>
          <w:rFonts w:eastAsiaTheme="minorEastAsia"/>
        </w:rPr>
        <w:t xml:space="preserve"> определённого метода, тем в среднем данный метод работает быстрее. Таким образом,</w:t>
      </w:r>
      <w:r w:rsidR="00C416C6">
        <w:rPr>
          <w:rFonts w:eastAsiaTheme="minorEastAsia"/>
        </w:rPr>
        <w:t xml:space="preserve"> можно определить очерёдность применения методов для поиска решения системы </w:t>
      </w:r>
      <w:r w:rsidR="00F14882">
        <w:rPr>
          <w:rFonts w:eastAsiaTheme="minorEastAsia"/>
        </w:rPr>
        <w:t>19</w:t>
      </w:r>
      <w:r w:rsidR="00C416C6">
        <w:rPr>
          <w:rFonts w:eastAsiaTheme="minorEastAsia"/>
        </w:rPr>
        <w:t>, исходя из увеличения среднего времени одного цикла выбранного метода.</w:t>
      </w:r>
    </w:p>
    <w:p w14:paraId="3EA26F83" w14:textId="5DABB6B2" w:rsidR="0054160C" w:rsidRDefault="0054160C" w:rsidP="00C416C6">
      <w:pPr>
        <w:pStyle w:val="3"/>
      </w:pPr>
      <w:bookmarkStart w:id="44" w:name="_Toc103889629"/>
      <w:r>
        <w:t>2.</w:t>
      </w:r>
      <w:r w:rsidR="00A464D9">
        <w:t>5</w:t>
      </w:r>
      <w:r>
        <w:t xml:space="preserve">.2 Оценка сложности алгоритмов </w:t>
      </w:r>
      <w:r w:rsidR="00C416C6">
        <w:t>для методов решения</w:t>
      </w:r>
      <w:bookmarkEnd w:id="44"/>
    </w:p>
    <w:p w14:paraId="78E6CDAB" w14:textId="769F2D75" w:rsidR="006D4884" w:rsidRDefault="00227A19" w:rsidP="00DE7A2A">
      <w:r>
        <w:t xml:space="preserve">Одним из способов оценки эффективности методов – это оценка сложности алгоритма, основанном на данном методе. </w:t>
      </w:r>
      <w:r w:rsidR="006D4884">
        <w:t xml:space="preserve">Самый простой и очевидный способ </w:t>
      </w:r>
      <w:r>
        <w:t xml:space="preserve">построения алгоритма </w:t>
      </w:r>
      <w:r w:rsidR="00C416C6">
        <w:t>для поиска входных данных для</w:t>
      </w:r>
      <w:r w:rsidR="006D4884">
        <w:t xml:space="preserve"> </w:t>
      </w:r>
      <w:r w:rsidR="00BF04B0">
        <w:t>описанных методов – это полный перебор</w:t>
      </w:r>
      <w:r w:rsidR="00C416C6">
        <w:t xml:space="preserve"> уравнений системы 20</w:t>
      </w:r>
      <w:r w:rsidR="00BF04B0">
        <w:t xml:space="preserve">. </w:t>
      </w:r>
      <w:r w:rsidR="001B032E">
        <w:t>В таком случае сложность методов будет следующей:</w:t>
      </w:r>
    </w:p>
    <w:p w14:paraId="22DBC0AA" w14:textId="7A11C139" w:rsidR="001B032E" w:rsidRDefault="001B032E" w:rsidP="0095325C">
      <w:pPr>
        <w:pStyle w:val="a7"/>
        <w:numPr>
          <w:ilvl w:val="0"/>
          <w:numId w:val="16"/>
        </w:numPr>
        <w:ind w:left="0" w:firstLine="709"/>
      </w:pPr>
      <w:r>
        <w:t xml:space="preserve">Метод поиска однозначных значений: </w:t>
      </w:r>
      <m:oMath>
        <m:r>
          <w:rPr>
            <w:rFonts w:ascii="Cambria Math" w:hAnsi="Cambria Math"/>
          </w:rPr>
          <m:t>O(n)</m:t>
        </m:r>
      </m:oMath>
      <w:r>
        <w:t>.</w:t>
      </w:r>
    </w:p>
    <w:p w14:paraId="7D7FC10E" w14:textId="176801E8" w:rsidR="001B032E" w:rsidRPr="001B032E" w:rsidRDefault="001B032E" w:rsidP="0095325C">
      <w:pPr>
        <w:pStyle w:val="a7"/>
        <w:numPr>
          <w:ilvl w:val="0"/>
          <w:numId w:val="16"/>
        </w:numPr>
        <w:ind w:left="0" w:firstLine="709"/>
      </w:pPr>
      <w:r>
        <w:t xml:space="preserve">Метод гипотез: </w:t>
      </w:r>
      <m:oMath>
        <m:r>
          <w:rPr>
            <w:rFonts w:ascii="Cambria Math" w:hAnsi="Cambria Math"/>
          </w:rPr>
          <m:t>O(2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0C1DF0DC" w14:textId="39CD3E20" w:rsidR="001B032E" w:rsidRPr="001B032E" w:rsidRDefault="001B032E" w:rsidP="0095325C">
      <w:pPr>
        <w:pStyle w:val="a7"/>
        <w:numPr>
          <w:ilvl w:val="0"/>
          <w:numId w:val="16"/>
        </w:numPr>
        <w:ind w:left="0" w:firstLine="709"/>
      </w:pPr>
      <w:r>
        <w:rPr>
          <w:rFonts w:eastAsiaTheme="minorEastAsia"/>
        </w:rPr>
        <w:t xml:space="preserve">Метод связанных клеток 1: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1B032E">
        <w:rPr>
          <w:rFonts w:eastAsiaTheme="minorEastAsia"/>
        </w:rPr>
        <w:t>.</w:t>
      </w:r>
    </w:p>
    <w:p w14:paraId="11D51CA2" w14:textId="4339A909" w:rsidR="001B032E" w:rsidRPr="001B032E" w:rsidRDefault="001B032E" w:rsidP="0095325C">
      <w:pPr>
        <w:pStyle w:val="a7"/>
        <w:numPr>
          <w:ilvl w:val="0"/>
          <w:numId w:val="16"/>
        </w:numPr>
        <w:ind w:left="0" w:firstLine="709"/>
      </w:pPr>
      <w:r>
        <w:rPr>
          <w:rFonts w:eastAsiaTheme="minorEastAsia"/>
        </w:rPr>
        <w:t xml:space="preserve">Метод связанных клеток 2: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Pr="001B032E">
        <w:rPr>
          <w:rFonts w:eastAsiaTheme="minorEastAsia"/>
        </w:rPr>
        <w:t>.</w:t>
      </w:r>
    </w:p>
    <w:p w14:paraId="16169AA9" w14:textId="6B8BC2E0" w:rsidR="001B032E" w:rsidRDefault="00001E90" w:rsidP="001B032E">
      <w:r>
        <w:t xml:space="preserve">В данных случаях </w:t>
      </w:r>
      <w:r w:rsidRPr="00736E2E">
        <w:rPr>
          <w:i/>
          <w:iCs/>
          <w:lang w:val="en-US"/>
        </w:rPr>
        <w:t>n</w:t>
      </w:r>
      <w:r w:rsidRPr="00001E90">
        <w:t xml:space="preserve"> </w:t>
      </w:r>
      <w:r>
        <w:t>–</w:t>
      </w:r>
      <w:r w:rsidRPr="00001E90">
        <w:t xml:space="preserve"> </w:t>
      </w:r>
      <w:r>
        <w:t>это количество уравнений в системе уравнений. Таким образом, е</w:t>
      </w:r>
      <w:r w:rsidR="00227A19">
        <w:t xml:space="preserve">сли сложность </w:t>
      </w:r>
      <w:r>
        <w:t>алгоритма, основанном на методе</w:t>
      </w:r>
      <w:r w:rsidR="00227A19">
        <w:t xml:space="preserve"> поиска однозначных значений является приемлемой, то сложности </w:t>
      </w:r>
      <w:r>
        <w:t>алгоритмов, основанных на методе</w:t>
      </w:r>
      <w:r w:rsidR="00227A19">
        <w:t xml:space="preserve"> связанных клеток 1 и метод</w:t>
      </w:r>
      <w:r>
        <w:t>е</w:t>
      </w:r>
      <w:r w:rsidR="00227A19">
        <w:t xml:space="preserve"> гипотез – неприемлемой, а</w:t>
      </w:r>
      <w:r>
        <w:t xml:space="preserve"> на</w:t>
      </w:r>
      <w:r w:rsidR="00227A19">
        <w:t xml:space="preserve"> метод</w:t>
      </w:r>
      <w:r>
        <w:t>е</w:t>
      </w:r>
      <w:r w:rsidR="00227A19">
        <w:t xml:space="preserve"> связанных клеток 2 – абсолютно неприемлемой.</w:t>
      </w:r>
      <w:r w:rsidR="00625515">
        <w:t xml:space="preserve"> Исходя из этого, возникает необходимость в поиске более эффективных алгоритмов</w:t>
      </w:r>
      <w:r w:rsidR="006129F8">
        <w:t>, основанных на представленных методах решения задачи.</w:t>
      </w:r>
    </w:p>
    <w:p w14:paraId="63A532B1" w14:textId="14730C19" w:rsidR="004A3DFA" w:rsidRDefault="004A3DFA" w:rsidP="00D14A69">
      <w:pPr>
        <w:pStyle w:val="3"/>
      </w:pPr>
      <w:bookmarkStart w:id="45" w:name="_Toc103889630"/>
      <w:r>
        <w:t>2.</w:t>
      </w:r>
      <w:r w:rsidR="00A464D9">
        <w:t>5</w:t>
      </w:r>
      <w:r>
        <w:t>.</w:t>
      </w:r>
      <w:r w:rsidR="00A464D9">
        <w:t>3</w:t>
      </w:r>
      <w:r>
        <w:t xml:space="preserve"> Сбор и применение схем</w:t>
      </w:r>
      <w:bookmarkEnd w:id="45"/>
    </w:p>
    <w:p w14:paraId="3B91AA70" w14:textId="2B1FD9CC" w:rsidR="00394439" w:rsidRDefault="000F1F6E" w:rsidP="00394439">
      <w:r>
        <w:t xml:space="preserve">В качестве одного из способов повышения эффективности применяемых методов для решения задачи будем использовать сбор и применение схем. Назовём схемой </w:t>
      </w:r>
      <w:r w:rsidR="00DE3007">
        <w:t>кортеж значений</w:t>
      </w:r>
      <w:r w:rsidR="00394439">
        <w:t>:</w:t>
      </w:r>
    </w:p>
    <w:tbl>
      <w:tblPr>
        <w:tblStyle w:val="41"/>
        <w:tblW w:w="5000" w:type="pct"/>
        <w:tblLook w:val="04A0" w:firstRow="1" w:lastRow="0" w:firstColumn="1" w:lastColumn="0" w:noHBand="0" w:noVBand="1"/>
      </w:tblPr>
      <w:tblGrid>
        <w:gridCol w:w="782"/>
        <w:gridCol w:w="7531"/>
        <w:gridCol w:w="1325"/>
      </w:tblGrid>
      <w:tr w:rsidR="00394439" w:rsidRPr="00394439" w14:paraId="3C64C7D2" w14:textId="77777777" w:rsidTr="00394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2413D4E" w14:textId="77777777" w:rsidR="00394439" w:rsidRPr="00394439" w:rsidRDefault="00394439" w:rsidP="001702D6">
            <w:pPr>
              <w:rPr>
                <w:b w:val="0"/>
                <w:bCs w:val="0"/>
              </w:rPr>
            </w:pPr>
          </w:p>
        </w:tc>
        <w:tc>
          <w:tcPr>
            <w:tcW w:w="3906" w:type="pct"/>
          </w:tcPr>
          <w:p w14:paraId="1BD9949B" w14:textId="51C2D360" w:rsidR="00394439" w:rsidRPr="00394439" w:rsidRDefault="00394439"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&lt;VOC, S, F, V&gt;,</m:t>
                </m:r>
              </m:oMath>
            </m:oMathPara>
          </w:p>
        </w:tc>
        <w:tc>
          <w:tcPr>
            <w:tcW w:w="687" w:type="pct"/>
            <w:vAlign w:val="center"/>
          </w:tcPr>
          <w:p w14:paraId="0526CBCA" w14:textId="6D293935" w:rsidR="00394439" w:rsidRPr="00394439" w:rsidRDefault="0039443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394439">
              <w:rPr>
                <w:b w:val="0"/>
                <w:bCs w:val="0"/>
              </w:rPr>
              <w:t>(</w:t>
            </w:r>
            <w:r w:rsidRPr="00394439">
              <w:fldChar w:fldCharType="begin"/>
            </w:r>
            <w:r w:rsidRPr="00394439">
              <w:rPr>
                <w:b w:val="0"/>
                <w:bCs w:val="0"/>
              </w:rPr>
              <w:instrText xml:space="preserve"> SEQ Формула \* ARABIC </w:instrText>
            </w:r>
            <w:r w:rsidRPr="00394439">
              <w:fldChar w:fldCharType="separate"/>
            </w:r>
            <w:r w:rsidR="00415832">
              <w:rPr>
                <w:b w:val="0"/>
                <w:bCs w:val="0"/>
                <w:noProof/>
              </w:rPr>
              <w:t>36</w:t>
            </w:r>
            <w:r w:rsidRPr="00394439">
              <w:fldChar w:fldCharType="end"/>
            </w:r>
            <w:r w:rsidRPr="00394439">
              <w:rPr>
                <w:b w:val="0"/>
                <w:bCs w:val="0"/>
              </w:rPr>
              <w:t>)</w:t>
            </w:r>
          </w:p>
        </w:tc>
      </w:tr>
    </w:tbl>
    <w:p w14:paraId="135C3E93" w14:textId="77777777" w:rsidR="00394439" w:rsidRDefault="00CF77DB" w:rsidP="00394439">
      <w:pPr>
        <w:ind w:firstLine="0"/>
      </w:pPr>
      <w:r>
        <w:t xml:space="preserve">где </w:t>
      </w:r>
      <w:r w:rsidRPr="00394439">
        <w:rPr>
          <w:i/>
          <w:iCs/>
          <w:lang w:val="en-US"/>
        </w:rPr>
        <w:t>F</w:t>
      </w:r>
      <w:r w:rsidRPr="00CF77DB">
        <w:t xml:space="preserve"> – </w:t>
      </w:r>
      <w:r>
        <w:t>это координаты фокусной клетки (закрытая клетка),</w:t>
      </w:r>
    </w:p>
    <w:p w14:paraId="46A50E92" w14:textId="77777777" w:rsidR="00394439" w:rsidRDefault="00394439" w:rsidP="00394439">
      <w:pPr>
        <w:ind w:firstLine="0"/>
      </w:pPr>
      <w:r>
        <w:t xml:space="preserve">      </w:t>
      </w:r>
      <w:r w:rsidR="00CF77DB" w:rsidRPr="00394439">
        <w:rPr>
          <w:i/>
          <w:iCs/>
          <w:lang w:val="en-US"/>
        </w:rPr>
        <w:t>V</w:t>
      </w:r>
      <w:r w:rsidR="00CF77DB" w:rsidRPr="00CF77DB">
        <w:t xml:space="preserve"> </w:t>
      </w:r>
      <w:r w:rsidR="00CF77DB">
        <w:t>– значение в фокусной клетке.</w:t>
      </w:r>
    </w:p>
    <w:p w14:paraId="5E6E5587" w14:textId="0C557CE5" w:rsidR="009A1E15" w:rsidRDefault="001D55F5" w:rsidP="00394439">
      <w:pPr>
        <w:ind w:firstLine="0"/>
      </w:pPr>
      <w:r>
        <w:t xml:space="preserve">Фокусной клеткой будем называть такую клетку, для которой удалось найти соответствующее значение переменной </w:t>
      </w:r>
      <w:r w:rsidRPr="001D55F5">
        <w:rPr>
          <w:i/>
          <w:iCs/>
          <w:lang w:val="en-US"/>
        </w:rPr>
        <w:t>x</w:t>
      </w:r>
      <w:r w:rsidRPr="001D55F5">
        <w:t>.</w:t>
      </w:r>
      <w:r w:rsidR="00CF77DB">
        <w:t xml:space="preserve"> Рассмотрим </w:t>
      </w:r>
      <w:r w:rsidR="009A1E15">
        <w:t>работу схем на примере.</w:t>
      </w:r>
    </w:p>
    <w:p w14:paraId="0151B666" w14:textId="77777777" w:rsidR="009A1E15" w:rsidRPr="00CF77DB" w:rsidRDefault="009A1E15" w:rsidP="004A3DFA"/>
    <w:p w14:paraId="54153756" w14:textId="718C3E08" w:rsidR="00F6253E" w:rsidRDefault="00F6253E" w:rsidP="00D14A69">
      <w:pPr>
        <w:pStyle w:val="3"/>
      </w:pPr>
      <w:bookmarkStart w:id="46" w:name="_Toc103889631"/>
      <w:r>
        <w:lastRenderedPageBreak/>
        <w:t>2.</w:t>
      </w:r>
      <w:r w:rsidR="00A464D9">
        <w:t>5</w:t>
      </w:r>
      <w:r>
        <w:t>.</w:t>
      </w:r>
      <w:r w:rsidR="00A464D9">
        <w:t>4</w:t>
      </w:r>
      <w:r>
        <w:t xml:space="preserve"> Характеристики уравнения</w:t>
      </w:r>
      <w:bookmarkEnd w:id="46"/>
    </w:p>
    <w:p w14:paraId="1DAC6337" w14:textId="45CF4A1D" w:rsidR="00F6253E" w:rsidRDefault="00CE3AEE" w:rsidP="00F6253E">
      <w:r>
        <w:t xml:space="preserve">Для того, чтобы вычислить результат работы метода однозначного определения значений в соседних клетках и метода связанных клеток необходимо произвести операцию с вектором, длина которого составляет </w:t>
      </w:r>
      <w:r w:rsidRPr="00CE3AEE">
        <w:rPr>
          <w:i/>
          <w:iCs/>
          <w:lang w:val="en-US"/>
        </w:rPr>
        <w:t>l</w:t>
      </w:r>
      <w:r w:rsidRPr="00CE3AEE">
        <w:rPr>
          <w:i/>
          <w:iCs/>
        </w:rPr>
        <w:t>*</w:t>
      </w:r>
      <w:r w:rsidRPr="00CE3AEE">
        <w:rPr>
          <w:i/>
          <w:iCs/>
          <w:lang w:val="en-US"/>
        </w:rPr>
        <w:t>w</w:t>
      </w:r>
      <w:r w:rsidRPr="00CE3AEE">
        <w:t xml:space="preserve">. </w:t>
      </w:r>
      <w:r>
        <w:t>Поскольку значения данного вектора преимущественно нулевые, то большая часть операций связана с обработкой нулевых значений, которые не несут в себе значимой информации</w:t>
      </w:r>
      <w:r w:rsidR="00B37495">
        <w:t>, что, конечно, не эффективно. Таким образом, возникает вопрос: «Возможно ли вместо данного списка использовать другие значения, которые бы ёмко характеризовали бы данный список?»</w:t>
      </w:r>
    </w:p>
    <w:p w14:paraId="3C5B05EA" w14:textId="52D416FE" w:rsidR="00621CC4" w:rsidRPr="00DE3007" w:rsidRDefault="00621CC4" w:rsidP="00F6253E">
      <w:r>
        <w:t>Для этого рассмотрим</w:t>
      </w:r>
      <w:r w:rsidR="00DE3007" w:rsidRPr="00DE3007">
        <w:t xml:space="preserve"> </w:t>
      </w:r>
      <w:r w:rsidR="00DE3007">
        <w:t xml:space="preserve">условие определения результата работы метода. Для метода однозначного вычисления значений в соседних клетках это следующее условие: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m:t>
        </m:r>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r>
          <w:rPr>
            <w:rFonts w:ascii="Cambria Math" w:hAnsi="Cambria Math"/>
            <w:lang w:val="en-US"/>
          </w:rPr>
          <m:t>j</m:t>
        </m:r>
        <m:r>
          <w:rPr>
            <w:rFonts w:ascii="Cambria Math" w:hAnsi="Cambria Math"/>
          </w:rPr>
          <m:t>]</m:t>
        </m:r>
      </m:oMath>
      <w:r w:rsidR="00DE3007">
        <w:rPr>
          <w:rFonts w:eastAsiaTheme="minorEastAsia"/>
        </w:rPr>
        <w:t xml:space="preserve"> или </w:t>
      </w:r>
      <m:oMath>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rPr>
            </m:ctrlPr>
          </m:dPr>
          <m:e>
            <m:r>
              <w:rPr>
                <w:rFonts w:ascii="Cambria Math" w:hAnsi="Cambria Math"/>
                <w:lang w:val="en-US"/>
              </w:rPr>
              <m:t>j</m:t>
            </m:r>
          </m:e>
        </m:d>
        <m:r>
          <w:rPr>
            <w:rFonts w:ascii="Cambria Math" w:hAnsi="Cambria Math"/>
          </w:rPr>
          <m:t>=0</m:t>
        </m:r>
      </m:oMath>
      <w:r w:rsidR="00CF77DB">
        <w:rPr>
          <w:rFonts w:eastAsiaTheme="minorEastAsia"/>
        </w:rPr>
        <w:t>.</w:t>
      </w:r>
    </w:p>
    <w:p w14:paraId="67EC9759" w14:textId="77777777" w:rsidR="00621CC4" w:rsidRPr="00CE3AEE" w:rsidRDefault="00621CC4" w:rsidP="00F6253E"/>
    <w:p w14:paraId="2CB8EE61" w14:textId="58363962" w:rsidR="00F6253E" w:rsidRDefault="00F6253E" w:rsidP="00F6253E">
      <w:r>
        <w:t>Для этого определим, зависит ли результат работы каждого из трёх методов только от входных уравнений системы или нет. Результат работы метода однозначного определения значений в клетках и метода связанных клеток 1 зависит только от принимаемого на вход уравнения, в то время как результат работы метода гипотез может зависеть и от других уравнений системы.</w:t>
      </w:r>
    </w:p>
    <w:p w14:paraId="4D9DBBB4" w14:textId="77777777" w:rsidR="00F6253E" w:rsidRPr="008641C3" w:rsidRDefault="00F6253E" w:rsidP="00F6253E">
      <w:r>
        <w:t xml:space="preserve">Рассмотрим ситуации, при которых результат метода проверки гипотез зависит только от входного уравнения. Результат работы метода определяется, исходя из уравнения: если уравнение не имеет решения на области допустимых значений переменных, то результат работы метода равен 1, в противном случае равен 0. Определим, в каких случаях результат работы метода будет равен 1. Для этого рассмотрим в качестве примера следующее уравнение </w:t>
      </w:r>
      <w:r w:rsidRPr="001A7489">
        <w:t>(</w:t>
      </w:r>
      <w:r>
        <w:t>формула 33):</w:t>
      </w:r>
    </w:p>
    <w:tbl>
      <w:tblPr>
        <w:tblStyle w:val="41"/>
        <w:tblW w:w="5000" w:type="pct"/>
        <w:tblLook w:val="04A0" w:firstRow="1" w:lastRow="0" w:firstColumn="1" w:lastColumn="0" w:noHBand="0" w:noVBand="1"/>
      </w:tblPr>
      <w:tblGrid>
        <w:gridCol w:w="783"/>
        <w:gridCol w:w="7530"/>
        <w:gridCol w:w="1325"/>
      </w:tblGrid>
      <w:tr w:rsidR="00F6253E" w:rsidRPr="0019247D" w14:paraId="66BFCB61" w14:textId="77777777" w:rsidTr="00681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736D8A2" w14:textId="77777777" w:rsidR="00F6253E" w:rsidRDefault="00F6253E" w:rsidP="006815AF"/>
        </w:tc>
        <w:tc>
          <w:tcPr>
            <w:tcW w:w="4000" w:type="pct"/>
          </w:tcPr>
          <w:p w14:paraId="4E219C70" w14:textId="77777777" w:rsidR="00F6253E" w:rsidRPr="009912A9" w:rsidRDefault="006942BF" w:rsidP="006815AF">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=n</m:t>
                </m:r>
              </m:oMath>
            </m:oMathPara>
          </w:p>
        </w:tc>
        <w:tc>
          <w:tcPr>
            <w:tcW w:w="500" w:type="pct"/>
            <w:vAlign w:val="center"/>
          </w:tcPr>
          <w:p w14:paraId="7A7B4981" w14:textId="11BAD77A" w:rsidR="00F6253E" w:rsidRPr="0019247D" w:rsidRDefault="00F6253E" w:rsidP="006815A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415832">
              <w:rPr>
                <w:b w:val="0"/>
                <w:bCs w:val="0"/>
                <w:noProof/>
              </w:rPr>
              <w:t>37</w:t>
            </w:r>
            <w:r w:rsidRPr="0019247D">
              <w:fldChar w:fldCharType="end"/>
            </w:r>
            <w:r w:rsidRPr="0019247D">
              <w:rPr>
                <w:b w:val="0"/>
                <w:bCs w:val="0"/>
              </w:rPr>
              <w:t>)</w:t>
            </w:r>
          </w:p>
        </w:tc>
      </w:tr>
    </w:tbl>
    <w:p w14:paraId="66EA2945" w14:textId="77777777" w:rsidR="00F6253E" w:rsidRPr="00DB27BC" w:rsidRDefault="00F6253E" w:rsidP="00F6253E">
      <w:pPr>
        <w:ind w:firstLine="0"/>
        <w:rPr>
          <w:rFonts w:eastAsiaTheme="minorEastAsia"/>
        </w:rPr>
      </w:pPr>
      <w:r>
        <w:t xml:space="preserve">Предположим, что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r>
          <w:rPr>
            <w:rFonts w:ascii="Cambria Math" w:hAnsi="Cambria Math"/>
          </w:rPr>
          <m:t>=1</m:t>
        </m:r>
      </m:oMath>
      <w:r w:rsidRPr="008641C3">
        <w:rPr>
          <w:rFonts w:eastAsiaTheme="minorEastAsia"/>
        </w:rPr>
        <w:t xml:space="preserve">. </w:t>
      </w:r>
      <w:r>
        <w:rPr>
          <w:rFonts w:eastAsiaTheme="minorEastAsia"/>
        </w:rPr>
        <w:t xml:space="preserve">Тогда при </w:t>
      </w:r>
      <w:r w:rsidRPr="00B37495">
        <w:rPr>
          <w:rFonts w:eastAsiaTheme="minorEastAsia"/>
          <w:i/>
          <w:iCs/>
          <w:lang w:val="en-US"/>
        </w:rPr>
        <w:t>n</w:t>
      </w:r>
      <w:r w:rsidRPr="00DB27BC">
        <w:rPr>
          <w:rFonts w:eastAsiaTheme="minorEastAsia"/>
        </w:rPr>
        <w:t xml:space="preserve"> = 0 </w:t>
      </w:r>
      <w:r>
        <w:rPr>
          <w:rFonts w:eastAsiaTheme="minorEastAsia"/>
        </w:rPr>
        <w:t>уравнение 33 не будет иметь решения на области допустимых значений</w:t>
      </w:r>
      <w:r w:rsidRPr="00DB27BC">
        <w:rPr>
          <w:rFonts w:eastAsiaTheme="minorEastAsia"/>
        </w:rPr>
        <w:t xml:space="preserve"> (</w:t>
      </w:r>
      <w:r>
        <w:rPr>
          <w:rFonts w:eastAsiaTheme="minorEastAsia"/>
        </w:rPr>
        <w:t>формула 34):</w:t>
      </w:r>
    </w:p>
    <w:tbl>
      <w:tblPr>
        <w:tblStyle w:val="41"/>
        <w:tblW w:w="5000" w:type="pct"/>
        <w:tblLook w:val="04A0" w:firstRow="1" w:lastRow="0" w:firstColumn="1" w:lastColumn="0" w:noHBand="0" w:noVBand="1"/>
      </w:tblPr>
      <w:tblGrid>
        <w:gridCol w:w="783"/>
        <w:gridCol w:w="7530"/>
        <w:gridCol w:w="1325"/>
      </w:tblGrid>
      <w:tr w:rsidR="00F6253E" w:rsidRPr="0019247D" w14:paraId="79154889" w14:textId="77777777" w:rsidTr="00681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03E1E86" w14:textId="77777777" w:rsidR="00F6253E" w:rsidRDefault="00F6253E" w:rsidP="006815AF"/>
        </w:tc>
        <w:tc>
          <w:tcPr>
            <w:tcW w:w="4000" w:type="pct"/>
          </w:tcPr>
          <w:p w14:paraId="2A25C815" w14:textId="77777777" w:rsidR="00F6253E" w:rsidRPr="009912A9" w:rsidRDefault="00F6253E" w:rsidP="006815AF">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1+</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m:t>
                </m:r>
              </m:oMath>
            </m:oMathPara>
          </w:p>
          <w:p w14:paraId="06799976" w14:textId="77777777" w:rsidR="00F6253E" w:rsidRPr="00DB27BC" w:rsidRDefault="006942BF" w:rsidP="006815AF">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=-1</m:t>
                </m:r>
                <m:r>
                  <m:rPr>
                    <m:sty m:val="bi"/>
                  </m:rPr>
                  <w:rPr>
                    <w:rFonts w:ascii="Cambria Math" w:hAnsi="Cambria Math"/>
                    <w:lang w:val="en-US"/>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r>
                  <m:rPr>
                    <m:sty m:val="bi"/>
                  </m:rPr>
                  <w:rPr>
                    <w:rFonts w:ascii="Cambria Math" w:eastAsiaTheme="minorEastAsia"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 1}</m:t>
                </m:r>
              </m:oMath>
            </m:oMathPara>
          </w:p>
        </w:tc>
        <w:tc>
          <w:tcPr>
            <w:tcW w:w="500" w:type="pct"/>
            <w:vAlign w:val="center"/>
          </w:tcPr>
          <w:p w14:paraId="0200F074" w14:textId="7E54B2D1" w:rsidR="00F6253E" w:rsidRPr="0019247D" w:rsidRDefault="00F6253E" w:rsidP="006815A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415832">
              <w:rPr>
                <w:b w:val="0"/>
                <w:bCs w:val="0"/>
                <w:noProof/>
              </w:rPr>
              <w:t>38</w:t>
            </w:r>
            <w:r w:rsidRPr="0019247D">
              <w:fldChar w:fldCharType="end"/>
            </w:r>
            <w:r w:rsidRPr="0019247D">
              <w:rPr>
                <w:b w:val="0"/>
                <w:bCs w:val="0"/>
              </w:rPr>
              <w:t>)</w:t>
            </w:r>
          </w:p>
        </w:tc>
      </w:tr>
    </w:tbl>
    <w:p w14:paraId="408CAB07" w14:textId="77777777" w:rsidR="00F6253E" w:rsidRPr="008641C3" w:rsidRDefault="00F6253E" w:rsidP="00F6253E">
      <w:pPr>
        <w:ind w:firstLine="0"/>
      </w:pPr>
      <w:r>
        <w:t xml:space="preserve">Предположим, что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r>
          <w:rPr>
            <w:rFonts w:ascii="Cambria Math" w:hAnsi="Cambria Math"/>
          </w:rPr>
          <m:t>=0</m:t>
        </m:r>
      </m:oMath>
      <w:r w:rsidRPr="008641C3">
        <w:rPr>
          <w:rFonts w:eastAsiaTheme="minorEastAsia"/>
        </w:rPr>
        <w:t xml:space="preserve">. </w:t>
      </w:r>
      <w:r>
        <w:rPr>
          <w:rFonts w:eastAsiaTheme="minorEastAsia"/>
        </w:rPr>
        <w:t xml:space="preserve">Тогда при </w:t>
      </w:r>
      <w:r>
        <w:rPr>
          <w:rFonts w:eastAsiaTheme="minorEastAsia"/>
          <w:lang w:val="en-US"/>
        </w:rPr>
        <w:t>n</w:t>
      </w:r>
      <w:r w:rsidRPr="00DB27BC">
        <w:rPr>
          <w:rFonts w:eastAsiaTheme="minorEastAsia"/>
        </w:rPr>
        <w:t xml:space="preserve"> = </w:t>
      </w:r>
      <w:r>
        <w:rPr>
          <w:rFonts w:eastAsiaTheme="minorEastAsia"/>
        </w:rPr>
        <w:t>5</w:t>
      </w:r>
      <w:r w:rsidRPr="00DB27BC">
        <w:rPr>
          <w:rFonts w:eastAsiaTheme="minorEastAsia"/>
        </w:rPr>
        <w:t xml:space="preserve"> </w:t>
      </w:r>
      <w:r>
        <w:rPr>
          <w:rFonts w:eastAsiaTheme="minorEastAsia"/>
        </w:rPr>
        <w:t>уравнение 33 не будет иметь решения на области допустимых значений</w:t>
      </w:r>
      <w:r w:rsidRPr="00DB27BC">
        <w:rPr>
          <w:rFonts w:eastAsiaTheme="minorEastAsia"/>
        </w:rPr>
        <w:t xml:space="preserve"> (</w:t>
      </w:r>
      <w:r>
        <w:rPr>
          <w:rFonts w:eastAsiaTheme="minorEastAsia"/>
        </w:rPr>
        <w:t>формула 35):</w:t>
      </w:r>
    </w:p>
    <w:tbl>
      <w:tblPr>
        <w:tblStyle w:val="41"/>
        <w:tblW w:w="5000" w:type="pct"/>
        <w:tblLook w:val="04A0" w:firstRow="1" w:lastRow="0" w:firstColumn="1" w:lastColumn="0" w:noHBand="0" w:noVBand="1"/>
      </w:tblPr>
      <w:tblGrid>
        <w:gridCol w:w="925"/>
        <w:gridCol w:w="7388"/>
        <w:gridCol w:w="1325"/>
      </w:tblGrid>
      <w:tr w:rsidR="00F6253E" w:rsidRPr="0019247D" w14:paraId="00AF8FA0" w14:textId="77777777" w:rsidTr="00681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6F8A14AA" w14:textId="77777777" w:rsidR="00F6253E" w:rsidRDefault="00F6253E" w:rsidP="006815AF">
            <w:r>
              <w:rPr>
                <w:rFonts w:eastAsiaTheme="minorEastAsia"/>
              </w:rPr>
              <w:t xml:space="preserve"> </w:t>
            </w:r>
          </w:p>
        </w:tc>
        <w:tc>
          <w:tcPr>
            <w:tcW w:w="3906" w:type="pct"/>
          </w:tcPr>
          <w:p w14:paraId="1F47B7E5" w14:textId="77777777" w:rsidR="00F6253E" w:rsidRPr="009912A9" w:rsidRDefault="006942BF" w:rsidP="006815AF">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=5</m:t>
                </m:r>
                <m:r>
                  <m:rPr>
                    <m:sty m:val="bi"/>
                  </m:rPr>
                  <w:rPr>
                    <w:rFonts w:ascii="Cambria Math" w:hAnsi="Cambria Math"/>
                    <w:lang w:val="en-US"/>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r>
                  <m:rPr>
                    <m:sty m:val="bi"/>
                  </m:rPr>
                  <w:rPr>
                    <w:rFonts w:ascii="Cambria Math" w:eastAsiaTheme="minorEastAsia"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 1}</m:t>
                </m:r>
              </m:oMath>
            </m:oMathPara>
          </w:p>
        </w:tc>
        <w:tc>
          <w:tcPr>
            <w:tcW w:w="687" w:type="pct"/>
            <w:vAlign w:val="center"/>
          </w:tcPr>
          <w:p w14:paraId="1D6682AB" w14:textId="7A49402E" w:rsidR="00F6253E" w:rsidRPr="0019247D" w:rsidRDefault="00F6253E" w:rsidP="006815A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415832">
              <w:rPr>
                <w:b w:val="0"/>
                <w:bCs w:val="0"/>
                <w:noProof/>
              </w:rPr>
              <w:t>39</w:t>
            </w:r>
            <w:r w:rsidRPr="0019247D">
              <w:fldChar w:fldCharType="end"/>
            </w:r>
            <w:r w:rsidRPr="0019247D">
              <w:rPr>
                <w:b w:val="0"/>
                <w:bCs w:val="0"/>
              </w:rPr>
              <w:t>)</w:t>
            </w:r>
          </w:p>
        </w:tc>
      </w:tr>
    </w:tbl>
    <w:p w14:paraId="6A2594C3" w14:textId="77777777" w:rsidR="00F6253E" w:rsidRDefault="00F6253E" w:rsidP="00F6253E">
      <w:pPr>
        <w:ind w:firstLine="0"/>
      </w:pPr>
      <w:r>
        <w:lastRenderedPageBreak/>
        <w:t>Таким образом, можно заметить, что метод гипотез, при том ограничении, что результат работы метода должен зависеть только от входного уравнения, аналогичен методу вычисления значения в соседних клетках.</w:t>
      </w:r>
    </w:p>
    <w:p w14:paraId="11D5B403" w14:textId="77777777" w:rsidR="00F6253E" w:rsidRPr="00F6253E" w:rsidRDefault="00F6253E" w:rsidP="00F6253E"/>
    <w:p w14:paraId="6BBFF206" w14:textId="18F14615" w:rsidR="00D14A69" w:rsidRDefault="00D14A69" w:rsidP="00D14A69">
      <w:pPr>
        <w:pStyle w:val="3"/>
      </w:pPr>
      <w:bookmarkStart w:id="47" w:name="_Toc103889632"/>
      <w:r>
        <w:t>2.</w:t>
      </w:r>
      <w:r w:rsidR="00D13F86">
        <w:t>5</w:t>
      </w:r>
      <w:r>
        <w:t>.</w:t>
      </w:r>
      <w:r w:rsidR="00D13F86">
        <w:t>5</w:t>
      </w:r>
      <w:r>
        <w:t xml:space="preserve"> Сбор и анализ статистических данных</w:t>
      </w:r>
      <w:bookmarkEnd w:id="47"/>
    </w:p>
    <w:p w14:paraId="310FEFAB" w14:textId="21AD261F" w:rsidR="005574F7" w:rsidRDefault="009C1BFE" w:rsidP="009C1BFE">
      <w:pPr>
        <w:rPr>
          <w:rFonts w:eastAsiaTheme="minorEastAsia"/>
        </w:rPr>
      </w:pPr>
      <w:r>
        <w:t xml:space="preserve">В математической постановке задачи определено, что решение задачи сводится к поиску решения системы уравнений (формула </w:t>
      </w:r>
      <w:r w:rsidR="00BC5BAF">
        <w:t>20</w:t>
      </w:r>
      <w:r>
        <w:t>).</w:t>
      </w:r>
      <w:r w:rsidR="005574F7">
        <w:t xml:space="preserve"> </w:t>
      </w:r>
      <w:r w:rsidR="00194A55">
        <w:t>Рассмотрим ещё раз, какие переменные и параметры присутствуют в данной системе и что они означают.</w:t>
      </w:r>
      <w:r w:rsidR="00027E38">
        <w:t xml:space="preserve"> Параметры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00027E38" w:rsidRPr="007B2B0A">
        <w:rPr>
          <w:rFonts w:eastAsiaTheme="minorEastAsia"/>
        </w:rPr>
        <w:t xml:space="preserve"> </w:t>
      </w:r>
      <w:r w:rsidR="00027E38">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027E38" w:rsidRPr="007B2B0A">
        <w:rPr>
          <w:rFonts w:eastAsiaTheme="minorEastAsia"/>
        </w:rPr>
        <w:t xml:space="preserve"> </w:t>
      </w:r>
      <w:r w:rsidR="00027E38">
        <w:rPr>
          <w:rFonts w:eastAsiaTheme="minorEastAsia"/>
        </w:rPr>
        <w:t xml:space="preserve">определяют, открыта ли выбранная клетка или нет.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027E38" w:rsidRPr="007B2B0A">
        <w:rPr>
          <w:rFonts w:eastAsiaTheme="minorEastAsia"/>
        </w:rPr>
        <w:t xml:space="preserve"> </w:t>
      </w:r>
      <w:r w:rsidR="00027E38">
        <w:rPr>
          <w:rFonts w:eastAsiaTheme="minorEastAsia"/>
        </w:rPr>
        <w:t xml:space="preserve">системы определяет соседние с выбранной клеткой закрытые клетки. Параметр </w:t>
      </w:r>
      <w:r w:rsidR="00027E38">
        <w:rPr>
          <w:rFonts w:eastAsiaTheme="minorEastAsia"/>
          <w:lang w:val="en-US"/>
        </w:rPr>
        <w:t>VOC</w:t>
      </w:r>
      <w:r w:rsidR="00027E38" w:rsidRPr="006E41BF">
        <w:rPr>
          <w:rFonts w:eastAsiaTheme="minorEastAsia"/>
        </w:rPr>
        <w:t xml:space="preserve"> </w:t>
      </w:r>
      <w:r w:rsidR="00027E38">
        <w:rPr>
          <w:rFonts w:eastAsiaTheme="minorEastAsia"/>
        </w:rPr>
        <w:t xml:space="preserve">отвечает за значения в открытых клетках. </w:t>
      </w:r>
      <w:r w:rsidR="008D785B">
        <w:rPr>
          <w:rFonts w:eastAsiaTheme="minorEastAsia"/>
        </w:rPr>
        <w:t xml:space="preserve">Переменная </w:t>
      </w:r>
      <w:r w:rsidR="008D785B" w:rsidRPr="00736E2E">
        <w:rPr>
          <w:rFonts w:eastAsiaTheme="minorEastAsia"/>
          <w:i/>
          <w:iCs/>
          <w:lang w:val="en-US"/>
        </w:rPr>
        <w:t>x</w:t>
      </w:r>
      <w:r w:rsidR="008D785B" w:rsidRPr="008D785B">
        <w:rPr>
          <w:rFonts w:eastAsiaTheme="minorEastAsia"/>
        </w:rPr>
        <w:t xml:space="preserve"> </w:t>
      </w:r>
      <w:r w:rsidR="008D785B">
        <w:rPr>
          <w:rFonts w:eastAsiaTheme="minorEastAsia"/>
        </w:rPr>
        <w:t xml:space="preserve">отвечает за то, находится ли в заданной закрытой клетке мина или нет. Переменная </w:t>
      </w:r>
      <w:r w:rsidR="008D785B" w:rsidRPr="00736E2E">
        <w:rPr>
          <w:rFonts w:eastAsiaTheme="minorEastAsia"/>
          <w:i/>
          <w:iCs/>
          <w:lang w:val="en-US"/>
        </w:rPr>
        <w:t>y</w:t>
      </w:r>
      <w:r w:rsidR="008D785B" w:rsidRPr="008D785B">
        <w:rPr>
          <w:rFonts w:eastAsiaTheme="minorEastAsia"/>
        </w:rPr>
        <w:t xml:space="preserve"> </w:t>
      </w:r>
      <w:r w:rsidR="008D785B">
        <w:rPr>
          <w:rFonts w:eastAsiaTheme="minorEastAsia"/>
        </w:rPr>
        <w:t xml:space="preserve">отвечает за значения в закрытых клетках, если в данной клетке отсутствует мина. Параметр </w:t>
      </w:r>
      <w:r w:rsidR="008D785B" w:rsidRPr="00736E2E">
        <w:rPr>
          <w:rFonts w:eastAsiaTheme="minorEastAsia"/>
          <w:i/>
          <w:iCs/>
          <w:lang w:val="en-US"/>
        </w:rPr>
        <w:t>tm</w:t>
      </w:r>
      <w:r w:rsidR="008D785B" w:rsidRPr="008D785B">
        <w:rPr>
          <w:rFonts w:eastAsiaTheme="minorEastAsia"/>
        </w:rPr>
        <w:t xml:space="preserve"> </w:t>
      </w:r>
      <w:r w:rsidR="008D785B">
        <w:rPr>
          <w:rFonts w:eastAsiaTheme="minorEastAsia"/>
        </w:rPr>
        <w:t>отвечает за общее количество мин, находящихся на поле.</w:t>
      </w:r>
    </w:p>
    <w:p w14:paraId="0A9C4982" w14:textId="7D62D693" w:rsidR="00C31669" w:rsidRDefault="00C31669" w:rsidP="009C1BFE">
      <w:pPr>
        <w:rPr>
          <w:rFonts w:eastAsiaTheme="minorEastAsia"/>
        </w:rPr>
      </w:pPr>
      <w:r>
        <w:rPr>
          <w:rFonts w:eastAsiaTheme="minorEastAsia"/>
        </w:rPr>
        <w:t>Теперь вернёмся к методам решения. Для методов однозначного определения значений и метода гипотез на вход подаётся одно из уравнений системы 20. Также, в качестве альтернативы, может подаваться на вход номер данного уравнения или координаты той клетки, которая соответствует данное уравнение.</w:t>
      </w:r>
      <w:r w:rsidR="002A3C9C">
        <w:rPr>
          <w:rFonts w:eastAsiaTheme="minorEastAsia"/>
        </w:rPr>
        <w:t xml:space="preserve"> Для метода связанных клеток 1 на вход подаётся уже 2 уравнения (их номера, координаты соответствующих клеток), а для метода связанных клеток 2 на вход подаётся уже </w:t>
      </w:r>
      <w:r w:rsidR="002A3C9C">
        <w:rPr>
          <w:rFonts w:eastAsiaTheme="minorEastAsia"/>
          <w:lang w:val="en-US"/>
        </w:rPr>
        <w:t>n</w:t>
      </w:r>
      <w:r w:rsidR="002A3C9C" w:rsidRPr="002A3C9C">
        <w:rPr>
          <w:rFonts w:eastAsiaTheme="minorEastAsia"/>
        </w:rPr>
        <w:t xml:space="preserve"> </w:t>
      </w:r>
      <w:r w:rsidR="002A3C9C">
        <w:rPr>
          <w:rFonts w:eastAsiaTheme="minorEastAsia"/>
        </w:rPr>
        <w:t>уравнений.</w:t>
      </w:r>
    </w:p>
    <w:p w14:paraId="53CEB2DF" w14:textId="252ACA10" w:rsidR="002A3C9C" w:rsidRDefault="002A3C9C" w:rsidP="009C1BFE">
      <w:pPr>
        <w:rPr>
          <w:rFonts w:eastAsiaTheme="minorEastAsia"/>
        </w:rPr>
      </w:pPr>
      <w:r>
        <w:rPr>
          <w:rFonts w:eastAsiaTheme="minorEastAsia"/>
        </w:rPr>
        <w:t>Результатом работы методов является</w:t>
      </w:r>
      <w:r w:rsidR="00623F7F">
        <w:rPr>
          <w:rFonts w:eastAsiaTheme="minorEastAsia"/>
        </w:rPr>
        <w:t xml:space="preserve"> бинарное</w:t>
      </w:r>
      <w:r>
        <w:rPr>
          <w:rFonts w:eastAsiaTheme="minorEastAsia"/>
        </w:rPr>
        <w:t xml:space="preserve"> значение, </w:t>
      </w:r>
      <w:r w:rsidR="00623F7F">
        <w:rPr>
          <w:rFonts w:eastAsiaTheme="minorEastAsia"/>
        </w:rPr>
        <w:t xml:space="preserve">определяющее, удалось ли с помощью выбранного метода найти значение хотя бы одной переменной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00623F7F" w:rsidRPr="00623F7F">
        <w:rPr>
          <w:rFonts w:eastAsiaTheme="minorEastAsia"/>
        </w:rPr>
        <w:t>.</w:t>
      </w:r>
      <w:r w:rsidR="0091611D" w:rsidRPr="0091611D">
        <w:rPr>
          <w:rFonts w:eastAsiaTheme="minorEastAsia"/>
        </w:rPr>
        <w:t xml:space="preserve"> </w:t>
      </w:r>
      <w:r w:rsidR="00BB4411">
        <w:rPr>
          <w:rFonts w:eastAsiaTheme="minorEastAsia"/>
        </w:rPr>
        <w:t>Таким образом, для каждого уравнения, применяемого для метода однозначного определения значений и метода гипотез и</w:t>
      </w:r>
      <w:r w:rsidR="002F3D9F">
        <w:rPr>
          <w:rFonts w:eastAsiaTheme="minorEastAsia"/>
        </w:rPr>
        <w:t xml:space="preserve"> для</w:t>
      </w:r>
      <w:r w:rsidR="00BB4411">
        <w:rPr>
          <w:rFonts w:eastAsiaTheme="minorEastAsia"/>
        </w:rPr>
        <w:t xml:space="preserve"> кажд</w:t>
      </w:r>
      <w:r w:rsidR="002F3D9F">
        <w:rPr>
          <w:rFonts w:eastAsiaTheme="minorEastAsia"/>
        </w:rPr>
        <w:t>ой</w:t>
      </w:r>
      <w:r w:rsidR="00BB4411">
        <w:rPr>
          <w:rFonts w:eastAsiaTheme="minorEastAsia"/>
        </w:rPr>
        <w:t xml:space="preserve"> пар</w:t>
      </w:r>
      <w:r w:rsidR="002F3D9F">
        <w:rPr>
          <w:rFonts w:eastAsiaTheme="minorEastAsia"/>
        </w:rPr>
        <w:t>ы</w:t>
      </w:r>
      <w:r w:rsidR="00BB4411">
        <w:rPr>
          <w:rFonts w:eastAsiaTheme="minorEastAsia"/>
        </w:rPr>
        <w:t xml:space="preserve"> уравнений, применяемых для метода связанных клеток</w:t>
      </w:r>
      <w:r w:rsidR="002F3D9F">
        <w:rPr>
          <w:rFonts w:eastAsiaTheme="minorEastAsia"/>
        </w:rPr>
        <w:t>,</w:t>
      </w:r>
      <w:r w:rsidR="00BB4411">
        <w:rPr>
          <w:rFonts w:eastAsiaTheme="minorEastAsia"/>
        </w:rPr>
        <w:t xml:space="preserve"> можно </w:t>
      </w:r>
      <w:r w:rsidR="002F3D9F">
        <w:rPr>
          <w:rFonts w:eastAsiaTheme="minorEastAsia"/>
        </w:rPr>
        <w:t xml:space="preserve">определить </w:t>
      </w:r>
      <w:r w:rsidR="00CE4B2E">
        <w:rPr>
          <w:rFonts w:eastAsiaTheme="minorEastAsia"/>
        </w:rPr>
        <w:t>двоичную</w:t>
      </w:r>
      <w:r w:rsidR="002F3D9F">
        <w:rPr>
          <w:rFonts w:eastAsiaTheme="minorEastAsia"/>
        </w:rPr>
        <w:t xml:space="preserve"> классификацию</w:t>
      </w:r>
      <w:r w:rsidR="00CE4B2E">
        <w:rPr>
          <w:rFonts w:eastAsiaTheme="minorEastAsia"/>
        </w:rPr>
        <w:t xml:space="preserve"> (0 или 1), где, исходя из параметров уравнения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CE4B2E" w:rsidRPr="00CE4B2E">
        <w:rPr>
          <w:rFonts w:eastAsiaTheme="minorEastAsia"/>
        </w:rPr>
        <w:t xml:space="preserve"> </w:t>
      </w:r>
      <w:r w:rsidR="00CE4B2E">
        <w:rPr>
          <w:rFonts w:eastAsiaTheme="minorEastAsia"/>
        </w:rPr>
        <w:t xml:space="preserve">и </w:t>
      </w:r>
      <m:oMath>
        <m:r>
          <w:rPr>
            <w:rFonts w:ascii="Cambria Math" w:eastAsiaTheme="minorEastAsia" w:hAnsi="Cambria Math"/>
          </w:rPr>
          <m:t>VOC</m:t>
        </m:r>
      </m:oMath>
      <w:r w:rsidR="00CE4B2E">
        <w:rPr>
          <w:rFonts w:eastAsiaTheme="minorEastAsia"/>
        </w:rPr>
        <w:t>), можно однозначно определить номер класса.</w:t>
      </w:r>
    </w:p>
    <w:p w14:paraId="010735E2" w14:textId="4C06086D" w:rsidR="00867391" w:rsidRDefault="00867391" w:rsidP="009C1BFE">
      <w:pPr>
        <w:rPr>
          <w:rFonts w:eastAsiaTheme="minorEastAsia"/>
        </w:rPr>
      </w:pPr>
      <w:r>
        <w:rPr>
          <w:rFonts w:eastAsiaTheme="minorEastAsia"/>
        </w:rPr>
        <w:t>Теперь на основе параметров и переменных, из которых формируется система уравнений 20, определим множество критериев, которые характеризуют</w:t>
      </w:r>
      <w:r w:rsidR="008A3EE3">
        <w:rPr>
          <w:rFonts w:eastAsiaTheme="minorEastAsia"/>
        </w:rPr>
        <w:t xml:space="preserve"> каждое</w:t>
      </w:r>
      <w:r>
        <w:rPr>
          <w:rFonts w:eastAsiaTheme="minorEastAsia"/>
        </w:rPr>
        <w:t xml:space="preserve"> уравнение из системы</w:t>
      </w:r>
      <w:r w:rsidR="00B601B5">
        <w:rPr>
          <w:rFonts w:eastAsiaTheme="minorEastAsia"/>
        </w:rPr>
        <w:t xml:space="preserve"> и с помощью которых возможно восстановить значения параметров уравнения.</w:t>
      </w:r>
      <w:r>
        <w:rPr>
          <w:rFonts w:eastAsiaTheme="minorEastAsia"/>
        </w:rPr>
        <w:t xml:space="preserve"> Для метода однозначного определения значений</w:t>
      </w:r>
      <w:r w:rsidR="004F1A21">
        <w:rPr>
          <w:rFonts w:eastAsiaTheme="minorEastAsia"/>
        </w:rPr>
        <w:t xml:space="preserve"> и метода гипотез –</w:t>
      </w:r>
      <w:r>
        <w:rPr>
          <w:rFonts w:eastAsiaTheme="minorEastAsia"/>
        </w:rPr>
        <w:t xml:space="preserve"> это следующие критерии:</w:t>
      </w:r>
    </w:p>
    <w:p w14:paraId="442587E4" w14:textId="63E0F135" w:rsidR="00AD2364" w:rsidRDefault="00AD2364" w:rsidP="00AD2364">
      <w:pPr>
        <w:pStyle w:val="a7"/>
        <w:numPr>
          <w:ilvl w:val="0"/>
          <w:numId w:val="17"/>
        </w:numPr>
        <w:ind w:left="0" w:firstLine="709"/>
      </w:pPr>
      <w:r>
        <w:t>Статус заданной клетки.</w:t>
      </w:r>
    </w:p>
    <w:p w14:paraId="560ACE37" w14:textId="77777777" w:rsidR="00AD2364" w:rsidRDefault="00AD2364" w:rsidP="00AD2364">
      <w:pPr>
        <w:pStyle w:val="a7"/>
        <w:numPr>
          <w:ilvl w:val="0"/>
          <w:numId w:val="17"/>
        </w:numPr>
        <w:ind w:left="0" w:firstLine="709"/>
      </w:pPr>
      <w:r>
        <w:t>Число в заданной клетке, если клетка открыта, за вычетом количества соседних закрытых клеток, для которых уже вычислено, что в них находится мина.</w:t>
      </w:r>
    </w:p>
    <w:p w14:paraId="7CD18129" w14:textId="0507EF25" w:rsidR="00D438C0" w:rsidRDefault="00D438C0" w:rsidP="004F1A21">
      <w:pPr>
        <w:pStyle w:val="a7"/>
        <w:numPr>
          <w:ilvl w:val="0"/>
          <w:numId w:val="17"/>
        </w:numPr>
        <w:ind w:left="0" w:firstLine="709"/>
      </w:pPr>
      <w:r>
        <w:lastRenderedPageBreak/>
        <w:t>Расположение соседних закрытых с заданной клеткой клеток</w:t>
      </w:r>
      <w:r w:rsidR="008D3215">
        <w:t xml:space="preserve"> за вычетом тех закрытых клеток, для которых уже вычислено, что в них находится мина</w:t>
      </w:r>
      <w:r w:rsidR="001831E0">
        <w:t>.</w:t>
      </w:r>
    </w:p>
    <w:p w14:paraId="38982F3A" w14:textId="7017B87B" w:rsidR="00932435" w:rsidRDefault="00932435" w:rsidP="004F1A21">
      <w:pPr>
        <w:pStyle w:val="a7"/>
        <w:numPr>
          <w:ilvl w:val="0"/>
          <w:numId w:val="17"/>
        </w:numPr>
        <w:ind w:left="0" w:firstLine="709"/>
      </w:pPr>
      <w:r>
        <w:t xml:space="preserve">Значение </w:t>
      </w:r>
      <w:r w:rsidRPr="00663910">
        <w:rPr>
          <w:i/>
          <w:iCs/>
          <w:lang w:val="en-US"/>
        </w:rPr>
        <w:t>i</w:t>
      </w:r>
      <w:r w:rsidRPr="00AD2364">
        <w:t>-</w:t>
      </w:r>
      <w:r>
        <w:t>координаты</w:t>
      </w:r>
      <w:r w:rsidR="00AD2364">
        <w:t xml:space="preserve"> заданной</w:t>
      </w:r>
      <w:r>
        <w:t xml:space="preserve"> клетки.</w:t>
      </w:r>
    </w:p>
    <w:p w14:paraId="7E967911" w14:textId="7B717B7F" w:rsidR="00932435" w:rsidRPr="00BB4411" w:rsidRDefault="00932435" w:rsidP="004F1A21">
      <w:pPr>
        <w:pStyle w:val="a7"/>
        <w:numPr>
          <w:ilvl w:val="0"/>
          <w:numId w:val="17"/>
        </w:numPr>
        <w:ind w:left="0" w:firstLine="709"/>
      </w:pPr>
      <w:r>
        <w:t xml:space="preserve">Значение </w:t>
      </w:r>
      <w:r w:rsidRPr="00663910">
        <w:rPr>
          <w:i/>
          <w:iCs/>
          <w:lang w:val="en-US"/>
        </w:rPr>
        <w:t>j</w:t>
      </w:r>
      <w:r w:rsidRPr="00AD2364">
        <w:t>-</w:t>
      </w:r>
      <w:r>
        <w:t>координаты</w:t>
      </w:r>
      <w:r w:rsidR="00AD2364">
        <w:t xml:space="preserve"> заданной</w:t>
      </w:r>
      <w:r>
        <w:t xml:space="preserve"> клетки.</w:t>
      </w:r>
    </w:p>
    <w:p w14:paraId="0F81E4D7" w14:textId="77777777" w:rsidR="00AD2364" w:rsidRDefault="00AD2364" w:rsidP="00AD2364">
      <w:r>
        <w:t>Заданная клетка в каждом случае соответствует уравнению системы, которое характеризует данную клетку.</w:t>
      </w:r>
    </w:p>
    <w:p w14:paraId="6625178E" w14:textId="668E7F63" w:rsidR="00B601B5" w:rsidRDefault="00B601B5" w:rsidP="009C1BFE">
      <w:pPr>
        <w:rPr>
          <w:rFonts w:eastAsiaTheme="minorEastAsia"/>
        </w:rPr>
      </w:pPr>
      <w:r>
        <w:t xml:space="preserve">Исходя из статуса клетки, можно однозначно вычислить значения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Pr="00B601B5">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Pr>
          <w:rFonts w:eastAsiaTheme="minorEastAsia"/>
        </w:rPr>
        <w:t>:</w:t>
      </w:r>
    </w:p>
    <w:p w14:paraId="37443FC1" w14:textId="24DFE505" w:rsidR="00B601B5" w:rsidRPr="00B601B5" w:rsidRDefault="00B601B5" w:rsidP="00B601B5">
      <w:pPr>
        <w:pStyle w:val="a1"/>
      </w:pPr>
      <w:r>
        <w:t>если статус клетки равен «</w:t>
      </w:r>
      <w:r>
        <w:rPr>
          <w:lang w:val="en-US"/>
        </w:rPr>
        <w:t>O</w:t>
      </w:r>
      <w:r>
        <w:t>»</w:t>
      </w:r>
      <w:r w:rsidRPr="00B601B5">
        <w:t xml:space="preserve">, </w:t>
      </w:r>
      <w:r>
        <w:t xml:space="preserve">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=1, </m:t>
        </m:r>
        <m:sSub>
          <m:sSubPr>
            <m:ctrlPr>
              <w:rPr>
                <w:rFonts w:ascii="Cambria Math" w:hAnsi="Cambria Math"/>
                <w:i/>
                <w:szCs w:val="22"/>
              </w:rPr>
            </m:ctrlPr>
          </m:sSubPr>
          <m:e>
            <m:r>
              <w:rPr>
                <w:rFonts w:ascii="Cambria Math" w:hAnsi="Cambria Math"/>
                <w:lang w:val="en-US"/>
              </w:rPr>
              <m:t>k</m:t>
            </m:r>
          </m:e>
          <m:sub>
            <m:r>
              <w:rPr>
                <w:rFonts w:ascii="Cambria Math" w:hAnsi="Cambria Math"/>
              </w:rPr>
              <m:t>12</m:t>
            </m:r>
          </m:sub>
        </m:sSub>
        <m:r>
          <w:rPr>
            <w:rFonts w:ascii="Cambria Math" w:hAnsi="Cambria Math"/>
          </w:rPr>
          <m:t>=0</m:t>
        </m:r>
      </m:oMath>
      <w:r>
        <w:rPr>
          <w:rFonts w:eastAsiaTheme="minorEastAsia"/>
        </w:rPr>
        <w:t>,</w:t>
      </w:r>
    </w:p>
    <w:p w14:paraId="4F0D210D" w14:textId="12678819" w:rsidR="00B601B5" w:rsidRDefault="00B601B5" w:rsidP="00932435">
      <w:pPr>
        <w:pStyle w:val="a1"/>
      </w:pPr>
      <w:r>
        <w:rPr>
          <w:rFonts w:eastAsiaTheme="minorEastAsia"/>
        </w:rPr>
        <w:t>если статус клетки равен «</w:t>
      </w:r>
      <w:r>
        <w:rPr>
          <w:rFonts w:eastAsiaTheme="minorEastAsia"/>
          <w:lang w:val="en-US"/>
        </w:rPr>
        <w:t>C</w:t>
      </w:r>
      <w:r>
        <w:rPr>
          <w:rFonts w:eastAsiaTheme="minorEastAsia"/>
        </w:rPr>
        <w:t xml:space="preserve">», 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=0, </m:t>
        </m:r>
        <m:sSub>
          <m:sSubPr>
            <m:ctrlPr>
              <w:rPr>
                <w:rFonts w:ascii="Cambria Math" w:hAnsi="Cambria Math"/>
                <w:i/>
                <w:szCs w:val="22"/>
              </w:rPr>
            </m:ctrlPr>
          </m:sSubPr>
          <m:e>
            <m:r>
              <w:rPr>
                <w:rFonts w:ascii="Cambria Math" w:hAnsi="Cambria Math"/>
                <w:lang w:val="en-US"/>
              </w:rPr>
              <m:t>k</m:t>
            </m:r>
          </m:e>
          <m:sub>
            <m:r>
              <w:rPr>
                <w:rFonts w:ascii="Cambria Math" w:hAnsi="Cambria Math"/>
              </w:rPr>
              <m:t>12</m:t>
            </m:r>
          </m:sub>
        </m:sSub>
        <m:r>
          <w:rPr>
            <w:rFonts w:ascii="Cambria Math" w:hAnsi="Cambria Math"/>
          </w:rPr>
          <m:t>=1</m:t>
        </m:r>
      </m:oMath>
      <w:r>
        <w:rPr>
          <w:rFonts w:eastAsiaTheme="minorEastAsia"/>
        </w:rPr>
        <w:t>.</w:t>
      </w:r>
    </w:p>
    <w:p w14:paraId="3CD324F3" w14:textId="12ECABBF" w:rsidR="00932435" w:rsidRDefault="00932435" w:rsidP="009C1BFE">
      <w:pPr>
        <w:rPr>
          <w:rFonts w:eastAsiaTheme="minorEastAsia"/>
        </w:rPr>
      </w:pPr>
      <w:r>
        <w:t xml:space="preserve">Число в клетке определяет значение </w:t>
      </w:r>
      <w:r>
        <w:rPr>
          <w:lang w:val="en-US"/>
        </w:rPr>
        <w:t>VOC</w:t>
      </w:r>
      <w:r w:rsidRPr="00932435">
        <w:t xml:space="preserve"> </w:t>
      </w:r>
      <w:r>
        <w:t>уравнения системы. Исходя из расположения соседних закрытых клеток</w:t>
      </w:r>
      <w:r w:rsidR="00AD2364">
        <w:t xml:space="preserve"> за вычетом тех закрытых клеток, для которых уже вычислено, что в них находится мина</w:t>
      </w:r>
      <w:r>
        <w:t xml:space="preserve">, значения </w:t>
      </w:r>
      <w:r w:rsidRPr="00AD2364">
        <w:rPr>
          <w:i/>
          <w:iCs/>
          <w:lang w:val="en-US"/>
        </w:rPr>
        <w:t>i</w:t>
      </w:r>
      <w:r w:rsidRPr="00932435">
        <w:t>-</w:t>
      </w:r>
      <w:r>
        <w:t xml:space="preserve">координаты клетки и значения </w:t>
      </w:r>
      <w:r w:rsidRPr="00AD2364">
        <w:rPr>
          <w:i/>
          <w:iCs/>
          <w:lang w:val="en-US"/>
        </w:rPr>
        <w:t>j</w:t>
      </w:r>
      <w:r w:rsidRPr="00932435">
        <w:t>-</w:t>
      </w:r>
      <w:r>
        <w:t xml:space="preserve">координаты клетки возможно однозначно определить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B437BE" w:rsidRPr="00B437BE">
        <w:rPr>
          <w:rFonts w:eastAsiaTheme="minorEastAsia"/>
        </w:rPr>
        <w:t xml:space="preserve">. </w:t>
      </w:r>
      <w:r w:rsidR="00B437BE">
        <w:rPr>
          <w:rFonts w:eastAsiaTheme="minorEastAsia"/>
        </w:rPr>
        <w:t>Так, например, если расположение соседних закрытых клеток</w:t>
      </w:r>
      <w:r w:rsidR="00AD2364">
        <w:rPr>
          <w:rFonts w:eastAsiaTheme="minorEastAsia"/>
        </w:rPr>
        <w:t xml:space="preserve"> </w:t>
      </w:r>
      <w:r w:rsidR="00AD2364">
        <w:t>за вычетом тех закрытых клеток, для которых уже вычислено, что в них находится мина,</w:t>
      </w:r>
      <w:r w:rsidR="00B437BE">
        <w:rPr>
          <w:rFonts w:eastAsiaTheme="minorEastAsia"/>
        </w:rPr>
        <w:t xml:space="preserve"> задаётся с помощью бинарной матрицы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w:r w:rsidR="00B437BE">
        <w:rPr>
          <w:rFonts w:eastAsiaTheme="minorEastAsia"/>
        </w:rPr>
        <w:t xml:space="preserve">, то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B437BE">
        <w:rPr>
          <w:rFonts w:eastAsiaTheme="minorEastAsia"/>
        </w:rPr>
        <w:t xml:space="preserve"> можно представить в следующем виде (таблица</w:t>
      </w:r>
      <w:r w:rsidR="00DA2288">
        <w:rPr>
          <w:rFonts w:eastAsiaTheme="minorEastAsia"/>
        </w:rPr>
        <w:t xml:space="preserve"> 4).</w:t>
      </w:r>
    </w:p>
    <w:p w14:paraId="064F577C" w14:textId="5A1D551C" w:rsidR="00B437BE" w:rsidRPr="00663910" w:rsidRDefault="00B437BE" w:rsidP="00DA2288">
      <w:pPr>
        <w:pStyle w:val="a1"/>
        <w:keepNext/>
        <w:keepLines/>
        <w:numPr>
          <w:ilvl w:val="0"/>
          <w:numId w:val="0"/>
        </w:numPr>
        <w:spacing w:before="360" w:after="360"/>
        <w:rPr>
          <w:rFonts w:eastAsiaTheme="minorEastAsia"/>
        </w:rPr>
      </w:pPr>
      <w:r>
        <w:rPr>
          <w:rFonts w:eastAsiaTheme="minorEastAsia"/>
        </w:rPr>
        <w:t xml:space="preserve">Таблица </w:t>
      </w:r>
      <w:r>
        <w:rPr>
          <w:rFonts w:eastAsiaTheme="minorEastAsia"/>
        </w:rPr>
        <w:fldChar w:fldCharType="begin"/>
      </w:r>
      <w:r>
        <w:rPr>
          <w:rFonts w:eastAsiaTheme="minorEastAsia"/>
        </w:rPr>
        <w:instrText xml:space="preserve"> SEQ Таблица \* ARABIC </w:instrText>
      </w:r>
      <w:r>
        <w:rPr>
          <w:rFonts w:eastAsiaTheme="minorEastAsia"/>
        </w:rPr>
        <w:fldChar w:fldCharType="separate"/>
      </w:r>
      <w:r w:rsidR="00415832">
        <w:rPr>
          <w:rFonts w:eastAsiaTheme="minorEastAsia"/>
          <w:noProof/>
        </w:rPr>
        <w:t>4</w:t>
      </w:r>
      <w:r>
        <w:rPr>
          <w:rFonts w:eastAsiaTheme="minorEastAsia"/>
        </w:rPr>
        <w:fldChar w:fldCharType="end"/>
      </w:r>
      <w:r>
        <w:rPr>
          <w:rFonts w:eastAsiaTheme="minorEastAsia"/>
        </w:rPr>
        <w:t xml:space="preserve"> –</w:t>
      </w:r>
      <w:r>
        <w:t xml:space="preserve"> Значение параметра </w:t>
      </w:r>
      <m:oMath>
        <m:sSub>
          <m:sSubPr>
            <m:ctrlPr>
              <w:rPr>
                <w:rFonts w:ascii="Cambria Math" w:hAnsi="Cambria Math"/>
                <w:i/>
                <w:iCs w:val="0"/>
                <w:szCs w:val="22"/>
              </w:rPr>
            </m:ctrlPr>
          </m:sSubPr>
          <m:e>
            <m:r>
              <w:rPr>
                <w:rFonts w:ascii="Cambria Math" w:hAnsi="Cambria Math"/>
                <w:lang w:val="en-US"/>
              </w:rPr>
              <m:t>k</m:t>
            </m:r>
          </m:e>
          <m:sub>
            <m:r>
              <w:rPr>
                <w:rFonts w:ascii="Cambria Math" w:hAnsi="Cambria Math"/>
              </w:rPr>
              <m:t>22</m:t>
            </m:r>
          </m:sub>
        </m:sSub>
      </m:oMath>
      <w:r w:rsidR="00663910">
        <w:rPr>
          <w:rFonts w:eastAsiaTheme="minorEastAsia"/>
          <w:iCs w:val="0"/>
          <w:szCs w:val="22"/>
        </w:rPr>
        <w:t xml:space="preserve"> для переменных </w:t>
      </w:r>
      <w:r w:rsidR="00663910" w:rsidRPr="00663910">
        <w:rPr>
          <w:rFonts w:eastAsiaTheme="minorEastAsia"/>
          <w:i/>
          <w:szCs w:val="22"/>
          <w:lang w:val="en-US"/>
        </w:rPr>
        <w:t>x</w:t>
      </w:r>
      <w:r w:rsidR="00663910" w:rsidRPr="00663910">
        <w:rPr>
          <w:rFonts w:eastAsiaTheme="minorEastAsia"/>
          <w:iCs w:val="0"/>
          <w:szCs w:val="22"/>
        </w:rPr>
        <w:t>,</w:t>
      </w:r>
      <w:r w:rsidR="00663910">
        <w:rPr>
          <w:rFonts w:eastAsiaTheme="minorEastAsia"/>
          <w:iCs w:val="0"/>
          <w:szCs w:val="22"/>
        </w:rPr>
        <w:t xml:space="preserve"> значения которых не найдены</w:t>
      </w:r>
    </w:p>
    <w:tbl>
      <w:tblPr>
        <w:tblStyle w:val="af0"/>
        <w:tblW w:w="0" w:type="auto"/>
        <w:tblLook w:val="04A0" w:firstRow="1" w:lastRow="0" w:firstColumn="1" w:lastColumn="0" w:noHBand="0" w:noVBand="1"/>
      </w:tblPr>
      <w:tblGrid>
        <w:gridCol w:w="1186"/>
        <w:gridCol w:w="1204"/>
        <w:gridCol w:w="1224"/>
        <w:gridCol w:w="1208"/>
        <w:gridCol w:w="1196"/>
        <w:gridCol w:w="1238"/>
        <w:gridCol w:w="1186"/>
        <w:gridCol w:w="1186"/>
      </w:tblGrid>
      <w:tr w:rsidR="00A93E4C" w14:paraId="391071AB" w14:textId="17A71015" w:rsidTr="00B437BE">
        <w:tc>
          <w:tcPr>
            <w:tcW w:w="1186" w:type="dxa"/>
            <w:tcBorders>
              <w:bottom w:val="single" w:sz="18" w:space="0" w:color="auto"/>
              <w:right w:val="single" w:sz="18" w:space="0" w:color="auto"/>
            </w:tcBorders>
            <w:vAlign w:val="center"/>
          </w:tcPr>
          <w:p w14:paraId="22215698" w14:textId="77777777" w:rsidR="00A93E4C" w:rsidRDefault="00A93E4C" w:rsidP="00DA2288">
            <w:pPr>
              <w:keepNext/>
              <w:keepLines/>
              <w:ind w:firstLine="0"/>
              <w:jc w:val="center"/>
              <w:rPr>
                <w:rFonts w:eastAsiaTheme="minorEastAsia"/>
              </w:rPr>
            </w:pPr>
          </w:p>
        </w:tc>
        <w:tc>
          <w:tcPr>
            <w:tcW w:w="1204" w:type="dxa"/>
            <w:tcBorders>
              <w:left w:val="single" w:sz="18" w:space="0" w:color="auto"/>
              <w:bottom w:val="single" w:sz="18" w:space="0" w:color="auto"/>
            </w:tcBorders>
            <w:vAlign w:val="center"/>
          </w:tcPr>
          <w:p w14:paraId="7403C115" w14:textId="3C6DEC6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bottom w:val="single" w:sz="18" w:space="0" w:color="auto"/>
            </w:tcBorders>
            <w:vAlign w:val="center"/>
          </w:tcPr>
          <w:p w14:paraId="4F1347DA" w14:textId="0DFAA0B3"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bottom w:val="single" w:sz="18" w:space="0" w:color="auto"/>
            </w:tcBorders>
            <w:vAlign w:val="center"/>
          </w:tcPr>
          <w:p w14:paraId="31B84E89" w14:textId="4CDDFF4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j-1</w:t>
            </w:r>
          </w:p>
        </w:tc>
        <w:tc>
          <w:tcPr>
            <w:tcW w:w="1196" w:type="dxa"/>
            <w:tcBorders>
              <w:bottom w:val="single" w:sz="18" w:space="0" w:color="auto"/>
            </w:tcBorders>
            <w:vAlign w:val="center"/>
          </w:tcPr>
          <w:p w14:paraId="06A9BD88" w14:textId="7B97B68F"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w:t>
            </w:r>
          </w:p>
        </w:tc>
        <w:tc>
          <w:tcPr>
            <w:tcW w:w="1238" w:type="dxa"/>
            <w:tcBorders>
              <w:bottom w:val="single" w:sz="18" w:space="0" w:color="auto"/>
            </w:tcBorders>
            <w:vAlign w:val="center"/>
          </w:tcPr>
          <w:p w14:paraId="38D8C321" w14:textId="6CCA922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j+1</w:t>
            </w:r>
          </w:p>
        </w:tc>
        <w:tc>
          <w:tcPr>
            <w:tcW w:w="1186" w:type="dxa"/>
            <w:tcBorders>
              <w:bottom w:val="single" w:sz="18" w:space="0" w:color="auto"/>
            </w:tcBorders>
            <w:vAlign w:val="center"/>
          </w:tcPr>
          <w:p w14:paraId="6EC28FB8" w14:textId="28D22E8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tcBorders>
              <w:bottom w:val="single" w:sz="18" w:space="0" w:color="auto"/>
            </w:tcBorders>
            <w:vAlign w:val="center"/>
          </w:tcPr>
          <w:p w14:paraId="7F20B4CA" w14:textId="22505248"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l</w:t>
            </w:r>
          </w:p>
        </w:tc>
      </w:tr>
      <w:tr w:rsidR="00A93E4C" w14:paraId="3FB18D41" w14:textId="24C4AE4F" w:rsidTr="00B437BE">
        <w:tc>
          <w:tcPr>
            <w:tcW w:w="1186" w:type="dxa"/>
            <w:tcBorders>
              <w:top w:val="single" w:sz="18" w:space="0" w:color="auto"/>
              <w:right w:val="single" w:sz="18" w:space="0" w:color="auto"/>
            </w:tcBorders>
            <w:vAlign w:val="center"/>
          </w:tcPr>
          <w:p w14:paraId="46E56F48" w14:textId="7E714814"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04" w:type="dxa"/>
            <w:tcBorders>
              <w:top w:val="single" w:sz="18" w:space="0" w:color="auto"/>
              <w:left w:val="single" w:sz="18" w:space="0" w:color="auto"/>
            </w:tcBorders>
            <w:vAlign w:val="center"/>
          </w:tcPr>
          <w:p w14:paraId="6AEB05E7" w14:textId="37E84A3A"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top w:val="single" w:sz="18" w:space="0" w:color="auto"/>
            </w:tcBorders>
            <w:vAlign w:val="center"/>
          </w:tcPr>
          <w:p w14:paraId="554E6C92" w14:textId="3B0159D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8" w:space="0" w:color="auto"/>
            </w:tcBorders>
            <w:vAlign w:val="center"/>
          </w:tcPr>
          <w:p w14:paraId="3CA80E68" w14:textId="23D7B96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top w:val="single" w:sz="18" w:space="0" w:color="auto"/>
            </w:tcBorders>
            <w:vAlign w:val="center"/>
          </w:tcPr>
          <w:p w14:paraId="163D7ECE" w14:textId="25EF753D"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top w:val="single" w:sz="18" w:space="0" w:color="auto"/>
            </w:tcBorders>
            <w:vAlign w:val="center"/>
          </w:tcPr>
          <w:p w14:paraId="50366234" w14:textId="6E716512"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86" w:type="dxa"/>
            <w:tcBorders>
              <w:top w:val="single" w:sz="18" w:space="0" w:color="auto"/>
            </w:tcBorders>
            <w:vAlign w:val="center"/>
          </w:tcPr>
          <w:p w14:paraId="516235AA" w14:textId="56A2BB99"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tcBorders>
              <w:top w:val="single" w:sz="18" w:space="0" w:color="auto"/>
            </w:tcBorders>
            <w:vAlign w:val="center"/>
          </w:tcPr>
          <w:p w14:paraId="285FC92B" w14:textId="0F3F616C"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2EBB5876" w14:textId="7DB5407F" w:rsidTr="00B437BE">
        <w:tc>
          <w:tcPr>
            <w:tcW w:w="1186" w:type="dxa"/>
            <w:tcBorders>
              <w:right w:val="single" w:sz="18" w:space="0" w:color="auto"/>
            </w:tcBorders>
            <w:vAlign w:val="center"/>
          </w:tcPr>
          <w:p w14:paraId="1984CFEE" w14:textId="77A608A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1729A4B8" w14:textId="3DCF2CC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24" w:type="dxa"/>
            <w:vAlign w:val="center"/>
          </w:tcPr>
          <w:p w14:paraId="33A0F6B8" w14:textId="1E89438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bottom w:val="single" w:sz="12" w:space="0" w:color="auto"/>
            </w:tcBorders>
            <w:vAlign w:val="center"/>
          </w:tcPr>
          <w:p w14:paraId="4125BC72" w14:textId="4D85B48A"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96" w:type="dxa"/>
            <w:tcBorders>
              <w:bottom w:val="single" w:sz="12" w:space="0" w:color="auto"/>
            </w:tcBorders>
            <w:vAlign w:val="center"/>
          </w:tcPr>
          <w:p w14:paraId="5FBB45D1" w14:textId="12389A62"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38" w:type="dxa"/>
            <w:tcBorders>
              <w:bottom w:val="single" w:sz="12" w:space="0" w:color="auto"/>
            </w:tcBorders>
            <w:vAlign w:val="center"/>
          </w:tcPr>
          <w:p w14:paraId="2E724C0D" w14:textId="134AD0C5"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71DC627D" w14:textId="4ED8B54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2D784C16" w14:textId="1666257A" w:rsidR="00A93E4C" w:rsidRPr="00A93E4C" w:rsidRDefault="00A93E4C" w:rsidP="00DA2288">
            <w:pPr>
              <w:keepNext/>
              <w:keepLines/>
              <w:ind w:firstLine="0"/>
              <w:jc w:val="center"/>
              <w:rPr>
                <w:rFonts w:eastAsiaTheme="minorEastAsia"/>
                <w:lang w:val="en-US"/>
              </w:rPr>
            </w:pPr>
            <w:r>
              <w:rPr>
                <w:rFonts w:eastAsiaTheme="minorEastAsia"/>
                <w:lang w:val="en-US"/>
              </w:rPr>
              <w:t>…</w:t>
            </w:r>
          </w:p>
        </w:tc>
      </w:tr>
      <w:tr w:rsidR="00A93E4C" w14:paraId="181F7DD0" w14:textId="7B0BBCE2" w:rsidTr="00B437BE">
        <w:tc>
          <w:tcPr>
            <w:tcW w:w="1186" w:type="dxa"/>
            <w:tcBorders>
              <w:right w:val="single" w:sz="18" w:space="0" w:color="auto"/>
            </w:tcBorders>
            <w:vAlign w:val="center"/>
          </w:tcPr>
          <w:p w14:paraId="643D74DE" w14:textId="0E81D3E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24B945DC" w14:textId="04768806"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72B9E142" w14:textId="4BB96861"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left w:val="single" w:sz="12" w:space="0" w:color="auto"/>
            </w:tcBorders>
            <w:vAlign w:val="center"/>
          </w:tcPr>
          <w:p w14:paraId="6003A719" w14:textId="0D8925B5"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top w:val="single" w:sz="12" w:space="0" w:color="auto"/>
            </w:tcBorders>
            <w:vAlign w:val="center"/>
          </w:tcPr>
          <w:p w14:paraId="072E4952" w14:textId="6178507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top w:val="single" w:sz="12" w:space="0" w:color="auto"/>
              <w:right w:val="single" w:sz="12" w:space="0" w:color="auto"/>
            </w:tcBorders>
            <w:vAlign w:val="center"/>
          </w:tcPr>
          <w:p w14:paraId="15BF7D19" w14:textId="366B3000"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6E2EE54C" w14:textId="44390B67"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0C5A2297" w14:textId="6D7C1A60"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5CBC6F49" w14:textId="77777777" w:rsidTr="00B437BE">
        <w:tc>
          <w:tcPr>
            <w:tcW w:w="1186" w:type="dxa"/>
            <w:tcBorders>
              <w:right w:val="single" w:sz="18" w:space="0" w:color="auto"/>
            </w:tcBorders>
            <w:vAlign w:val="center"/>
          </w:tcPr>
          <w:p w14:paraId="3933EF68" w14:textId="44063A95"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i</w:t>
            </w:r>
          </w:p>
        </w:tc>
        <w:tc>
          <w:tcPr>
            <w:tcW w:w="1204" w:type="dxa"/>
            <w:tcBorders>
              <w:left w:val="single" w:sz="18" w:space="0" w:color="auto"/>
            </w:tcBorders>
            <w:vAlign w:val="center"/>
          </w:tcPr>
          <w:p w14:paraId="18742F4B" w14:textId="524CF1EB"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3C4700CD" w14:textId="72014433" w:rsid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tcBorders>
            <w:vAlign w:val="center"/>
          </w:tcPr>
          <w:p w14:paraId="0AF686ED" w14:textId="74998086"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vAlign w:val="center"/>
          </w:tcPr>
          <w:p w14:paraId="2EA2EC65" w14:textId="3FE47F87"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right w:val="single" w:sz="12" w:space="0" w:color="auto"/>
            </w:tcBorders>
            <w:vAlign w:val="center"/>
          </w:tcPr>
          <w:p w14:paraId="3B539E4E" w14:textId="491D47E4"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11ECF858" w14:textId="40FEE2B4" w:rsid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4B0011EC" w14:textId="4D0CB9CE"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7E4C6EDF" w14:textId="78EDB153" w:rsidTr="00B437BE">
        <w:tc>
          <w:tcPr>
            <w:tcW w:w="1186" w:type="dxa"/>
            <w:tcBorders>
              <w:right w:val="single" w:sz="18" w:space="0" w:color="auto"/>
            </w:tcBorders>
            <w:vAlign w:val="center"/>
          </w:tcPr>
          <w:p w14:paraId="0B2A48F1" w14:textId="4BBB1B75"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703CF7C0" w14:textId="6CE9B6DC"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6DF97569" w14:textId="64EE512E"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bottom w:val="single" w:sz="12" w:space="0" w:color="auto"/>
            </w:tcBorders>
            <w:vAlign w:val="center"/>
          </w:tcPr>
          <w:p w14:paraId="161A364E" w14:textId="3BFD38C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bottom w:val="single" w:sz="12" w:space="0" w:color="auto"/>
            </w:tcBorders>
            <w:vAlign w:val="center"/>
          </w:tcPr>
          <w:p w14:paraId="06A21D3D" w14:textId="7C78293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bottom w:val="single" w:sz="12" w:space="0" w:color="auto"/>
              <w:right w:val="single" w:sz="12" w:space="0" w:color="auto"/>
            </w:tcBorders>
            <w:vAlign w:val="center"/>
          </w:tcPr>
          <w:p w14:paraId="14486AE7" w14:textId="035BD225"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3939ED2B" w14:textId="705481F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51B8BF61" w14:textId="7C40E115"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3D67E88F" w14:textId="3792BA64" w:rsidTr="00B437BE">
        <w:tc>
          <w:tcPr>
            <w:tcW w:w="1186" w:type="dxa"/>
            <w:tcBorders>
              <w:right w:val="single" w:sz="18" w:space="0" w:color="auto"/>
            </w:tcBorders>
            <w:vAlign w:val="center"/>
          </w:tcPr>
          <w:p w14:paraId="55466290" w14:textId="7BBFB536"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08400A67" w14:textId="36CE4EF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24" w:type="dxa"/>
            <w:vAlign w:val="center"/>
          </w:tcPr>
          <w:p w14:paraId="1BDBCDF6" w14:textId="4BA64A9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tcBorders>
            <w:vAlign w:val="center"/>
          </w:tcPr>
          <w:p w14:paraId="5A792737" w14:textId="43841C53"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96" w:type="dxa"/>
            <w:tcBorders>
              <w:top w:val="single" w:sz="12" w:space="0" w:color="auto"/>
            </w:tcBorders>
            <w:vAlign w:val="center"/>
          </w:tcPr>
          <w:p w14:paraId="74E24271" w14:textId="087B3E44"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38" w:type="dxa"/>
            <w:tcBorders>
              <w:top w:val="single" w:sz="12" w:space="0" w:color="auto"/>
            </w:tcBorders>
            <w:vAlign w:val="center"/>
          </w:tcPr>
          <w:p w14:paraId="271BE49C" w14:textId="0E418472"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741DFC60" w14:textId="6ECBF3ED"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1305531E" w14:textId="33465871" w:rsidR="00A93E4C" w:rsidRPr="00A93E4C" w:rsidRDefault="00A93E4C" w:rsidP="00DA2288">
            <w:pPr>
              <w:keepNext/>
              <w:keepLines/>
              <w:ind w:firstLine="0"/>
              <w:jc w:val="center"/>
              <w:rPr>
                <w:rFonts w:eastAsiaTheme="minorEastAsia"/>
                <w:lang w:val="en-US"/>
              </w:rPr>
            </w:pPr>
            <w:r>
              <w:rPr>
                <w:rFonts w:eastAsiaTheme="minorEastAsia"/>
                <w:lang w:val="en-US"/>
              </w:rPr>
              <w:t>…</w:t>
            </w:r>
          </w:p>
        </w:tc>
      </w:tr>
      <w:tr w:rsidR="00A93E4C" w14:paraId="0082FE99" w14:textId="4E524FA2" w:rsidTr="00B437BE">
        <w:tc>
          <w:tcPr>
            <w:tcW w:w="1186" w:type="dxa"/>
            <w:tcBorders>
              <w:right w:val="single" w:sz="18" w:space="0" w:color="auto"/>
            </w:tcBorders>
            <w:vAlign w:val="center"/>
          </w:tcPr>
          <w:p w14:paraId="56518F30" w14:textId="6419413A"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w</w:t>
            </w:r>
          </w:p>
        </w:tc>
        <w:tc>
          <w:tcPr>
            <w:tcW w:w="1204" w:type="dxa"/>
            <w:tcBorders>
              <w:left w:val="single" w:sz="18" w:space="0" w:color="auto"/>
            </w:tcBorders>
            <w:vAlign w:val="center"/>
          </w:tcPr>
          <w:p w14:paraId="11EF0B18" w14:textId="5D1904BD"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vAlign w:val="center"/>
          </w:tcPr>
          <w:p w14:paraId="1A89455A" w14:textId="0979557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vAlign w:val="center"/>
          </w:tcPr>
          <w:p w14:paraId="1F3658ED" w14:textId="781671B9"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vAlign w:val="center"/>
          </w:tcPr>
          <w:p w14:paraId="02FE3DAA" w14:textId="54A925A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vAlign w:val="center"/>
          </w:tcPr>
          <w:p w14:paraId="6E9053C2" w14:textId="2B25653A"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86" w:type="dxa"/>
            <w:vAlign w:val="center"/>
          </w:tcPr>
          <w:p w14:paraId="31EA31BD" w14:textId="6A0FCCA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46C5DA5C" w14:textId="6007ED3F"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bl>
    <w:p w14:paraId="781FFC88" w14:textId="77777777" w:rsidR="00A93E4C" w:rsidRDefault="00A93E4C" w:rsidP="00A93E4C">
      <w:pPr>
        <w:ind w:firstLine="0"/>
        <w:rPr>
          <w:rFonts w:eastAsiaTheme="minorEastAsia"/>
        </w:rPr>
      </w:pPr>
    </w:p>
    <w:p w14:paraId="196C2955" w14:textId="18117A1A" w:rsidR="004B3B63" w:rsidRPr="0062164B" w:rsidRDefault="008038BE" w:rsidP="009C1BFE">
      <w:bookmarkStart w:id="48" w:name="_Hlk103278351"/>
      <w:r>
        <w:t>Д</w:t>
      </w:r>
      <w:r w:rsidR="004B3B63">
        <w:t>ля метода свя</w:t>
      </w:r>
      <w:r w:rsidR="004F1A21">
        <w:t>занных клеток 1</w:t>
      </w:r>
      <w:r>
        <w:t xml:space="preserve"> критерии будут аналогичны критериям для метода однозначного определения значений и метода гипотез</w:t>
      </w:r>
      <w:r w:rsidR="0054004A">
        <w:t xml:space="preserve">. </w:t>
      </w:r>
      <w:r>
        <w:t>Различие будет лишь в том, что данные критерии будут собираться не для одного уравнения системы уравнений, а для двух.</w:t>
      </w:r>
      <w:r w:rsidR="0062164B">
        <w:t xml:space="preserve"> Метод связанных клеток 2 рассматриваться не будет, поскольку на вход данного метода может подаваться </w:t>
      </w:r>
      <m:oMath>
        <m:r>
          <w:rPr>
            <w:rFonts w:ascii="Cambria Math" w:hAnsi="Cambria Math"/>
          </w:rPr>
          <m:t>n&gt;0</m:t>
        </m:r>
      </m:oMath>
      <w:r w:rsidR="0062164B" w:rsidRPr="0062164B">
        <w:t xml:space="preserve"> </w:t>
      </w:r>
      <w:r w:rsidR="0062164B">
        <w:t>уравнений</w:t>
      </w:r>
      <w:r w:rsidR="0062164B" w:rsidRPr="0062164B">
        <w:t xml:space="preserve">, </w:t>
      </w:r>
      <w:r w:rsidR="00857547">
        <w:t>критерии для метода будет проблематично сформулировать.</w:t>
      </w:r>
    </w:p>
    <w:p w14:paraId="5BC4CC20" w14:textId="2D4AF2CC" w:rsidR="0023161B" w:rsidRDefault="0023161B" w:rsidP="0023161B">
      <w:r>
        <w:lastRenderedPageBreak/>
        <w:t>Таким образом, для каждого</w:t>
      </w:r>
      <w:r w:rsidR="00184DA5">
        <w:t xml:space="preserve"> из трёх</w:t>
      </w:r>
      <w:r>
        <w:t xml:space="preserve"> метод</w:t>
      </w:r>
      <w:r w:rsidR="00184DA5">
        <w:t>ов</w:t>
      </w:r>
      <w:r>
        <w:t xml:space="preserve"> можно определить следующую таблицу (таблица 5):</w:t>
      </w:r>
    </w:p>
    <w:p w14:paraId="27D7BE78" w14:textId="6B3C5784" w:rsidR="0023161B" w:rsidRDefault="0023161B" w:rsidP="0023161B">
      <w:pPr>
        <w:pStyle w:val="a1"/>
        <w:numPr>
          <w:ilvl w:val="0"/>
          <w:numId w:val="0"/>
        </w:numPr>
        <w:spacing w:before="360" w:after="360"/>
      </w:pPr>
      <w:r>
        <w:t xml:space="preserve">Таблица </w:t>
      </w:r>
      <w:fldSimple w:instr=" SEQ Таблица \* ARABIC ">
        <w:r w:rsidR="00415832">
          <w:rPr>
            <w:noProof/>
          </w:rPr>
          <w:t>5</w:t>
        </w:r>
      </w:fldSimple>
      <w:r>
        <w:t xml:space="preserve"> – Пример таблицы с данными для заданного метода</w:t>
      </w:r>
    </w:p>
    <w:tbl>
      <w:tblPr>
        <w:tblStyle w:val="af0"/>
        <w:tblW w:w="5000" w:type="pct"/>
        <w:tblLook w:val="04A0" w:firstRow="1" w:lastRow="0" w:firstColumn="1" w:lastColumn="0" w:noHBand="0" w:noVBand="1"/>
      </w:tblPr>
      <w:tblGrid>
        <w:gridCol w:w="1925"/>
        <w:gridCol w:w="1925"/>
        <w:gridCol w:w="1926"/>
        <w:gridCol w:w="1926"/>
        <w:gridCol w:w="1926"/>
      </w:tblGrid>
      <w:tr w:rsidR="007C6EC8" w14:paraId="43697FFC" w14:textId="77777777" w:rsidTr="007C6EC8">
        <w:tc>
          <w:tcPr>
            <w:tcW w:w="1000" w:type="pct"/>
          </w:tcPr>
          <w:p w14:paraId="57D8C2AE" w14:textId="77777777" w:rsidR="007C6EC8" w:rsidRDefault="007C6EC8" w:rsidP="00734175">
            <w:pPr>
              <w:ind w:firstLine="0"/>
              <w:jc w:val="center"/>
            </w:pPr>
            <w:r>
              <w:t>Значение критерия 1</w:t>
            </w:r>
          </w:p>
        </w:tc>
        <w:tc>
          <w:tcPr>
            <w:tcW w:w="1000" w:type="pct"/>
          </w:tcPr>
          <w:p w14:paraId="31B172D1" w14:textId="77777777" w:rsidR="007C6EC8" w:rsidRDefault="007C6EC8" w:rsidP="00734175">
            <w:pPr>
              <w:ind w:firstLine="0"/>
              <w:jc w:val="center"/>
            </w:pPr>
            <w:r>
              <w:t>Значение критерия 2</w:t>
            </w:r>
          </w:p>
        </w:tc>
        <w:tc>
          <w:tcPr>
            <w:tcW w:w="1000" w:type="pct"/>
          </w:tcPr>
          <w:p w14:paraId="7F8E7B16" w14:textId="77777777" w:rsidR="007C6EC8" w:rsidRDefault="007C6EC8" w:rsidP="00734175">
            <w:pPr>
              <w:ind w:firstLine="0"/>
              <w:jc w:val="center"/>
            </w:pPr>
            <w:r>
              <w:t>…</w:t>
            </w:r>
          </w:p>
        </w:tc>
        <w:tc>
          <w:tcPr>
            <w:tcW w:w="1000" w:type="pct"/>
          </w:tcPr>
          <w:p w14:paraId="1814FFEB" w14:textId="77777777" w:rsidR="007C6EC8" w:rsidRPr="00D92481" w:rsidRDefault="007C6EC8" w:rsidP="00734175">
            <w:pPr>
              <w:ind w:firstLine="0"/>
              <w:jc w:val="center"/>
            </w:pPr>
            <w:r>
              <w:t xml:space="preserve">Значение критерия </w:t>
            </w:r>
            <w:r>
              <w:rPr>
                <w:lang w:val="en-US"/>
              </w:rPr>
              <w:t>n</w:t>
            </w:r>
          </w:p>
        </w:tc>
        <w:tc>
          <w:tcPr>
            <w:tcW w:w="1000" w:type="pct"/>
          </w:tcPr>
          <w:p w14:paraId="78AA96D6" w14:textId="77777777" w:rsidR="007C6EC8" w:rsidRDefault="007C6EC8" w:rsidP="00734175">
            <w:pPr>
              <w:ind w:firstLine="0"/>
              <w:jc w:val="center"/>
            </w:pPr>
            <w:r>
              <w:t>Результат работы метода</w:t>
            </w:r>
          </w:p>
        </w:tc>
      </w:tr>
      <w:tr w:rsidR="007C6EC8" w14:paraId="322349F2" w14:textId="77777777" w:rsidTr="007C6EC8">
        <w:tc>
          <w:tcPr>
            <w:tcW w:w="1000" w:type="pct"/>
          </w:tcPr>
          <w:p w14:paraId="11F9E0EA" w14:textId="77777777" w:rsidR="007C6EC8" w:rsidRDefault="007C6EC8" w:rsidP="00734175">
            <w:pPr>
              <w:ind w:firstLine="0"/>
              <w:jc w:val="center"/>
            </w:pPr>
            <w:r>
              <w:t>1</w:t>
            </w:r>
          </w:p>
        </w:tc>
        <w:tc>
          <w:tcPr>
            <w:tcW w:w="1000" w:type="pct"/>
          </w:tcPr>
          <w:p w14:paraId="3A3633EB" w14:textId="77777777" w:rsidR="007C6EC8" w:rsidRDefault="007C6EC8" w:rsidP="00734175">
            <w:pPr>
              <w:ind w:firstLine="0"/>
              <w:jc w:val="center"/>
            </w:pPr>
            <w:r>
              <w:t>1</w:t>
            </w:r>
          </w:p>
        </w:tc>
        <w:tc>
          <w:tcPr>
            <w:tcW w:w="1000" w:type="pct"/>
          </w:tcPr>
          <w:p w14:paraId="4C72A014" w14:textId="77777777" w:rsidR="007C6EC8" w:rsidRDefault="007C6EC8" w:rsidP="00734175">
            <w:pPr>
              <w:ind w:firstLine="0"/>
              <w:jc w:val="center"/>
            </w:pPr>
            <w:r>
              <w:t>…</w:t>
            </w:r>
          </w:p>
        </w:tc>
        <w:tc>
          <w:tcPr>
            <w:tcW w:w="1000" w:type="pct"/>
          </w:tcPr>
          <w:p w14:paraId="6473F3B5" w14:textId="77777777" w:rsidR="007C6EC8" w:rsidRPr="00D92481" w:rsidRDefault="007C6EC8" w:rsidP="00734175">
            <w:pPr>
              <w:ind w:firstLine="0"/>
              <w:jc w:val="center"/>
              <w:rPr>
                <w:lang w:val="en-US"/>
              </w:rPr>
            </w:pPr>
            <w:r>
              <w:rPr>
                <w:lang w:val="en-US"/>
              </w:rPr>
              <w:t>O</w:t>
            </w:r>
          </w:p>
        </w:tc>
        <w:tc>
          <w:tcPr>
            <w:tcW w:w="1000" w:type="pct"/>
          </w:tcPr>
          <w:p w14:paraId="4F595BCB" w14:textId="77777777" w:rsidR="007C6EC8" w:rsidRDefault="007C6EC8" w:rsidP="00734175">
            <w:pPr>
              <w:ind w:firstLine="0"/>
              <w:jc w:val="center"/>
            </w:pPr>
            <w:r>
              <w:t>0</w:t>
            </w:r>
          </w:p>
        </w:tc>
      </w:tr>
      <w:tr w:rsidR="007C6EC8" w14:paraId="0C3E7CA2" w14:textId="77777777" w:rsidTr="007C6EC8">
        <w:tc>
          <w:tcPr>
            <w:tcW w:w="1000" w:type="pct"/>
          </w:tcPr>
          <w:p w14:paraId="27DFF82D" w14:textId="77777777" w:rsidR="007C6EC8" w:rsidRDefault="007C6EC8" w:rsidP="00734175">
            <w:pPr>
              <w:ind w:firstLine="0"/>
              <w:jc w:val="center"/>
            </w:pPr>
            <w:r>
              <w:t>3</w:t>
            </w:r>
          </w:p>
        </w:tc>
        <w:tc>
          <w:tcPr>
            <w:tcW w:w="1000" w:type="pct"/>
          </w:tcPr>
          <w:p w14:paraId="564095BC" w14:textId="77777777" w:rsidR="007C6EC8" w:rsidRDefault="007C6EC8" w:rsidP="00734175">
            <w:pPr>
              <w:ind w:firstLine="0"/>
              <w:jc w:val="center"/>
            </w:pPr>
            <w:r>
              <w:t>2</w:t>
            </w:r>
          </w:p>
        </w:tc>
        <w:tc>
          <w:tcPr>
            <w:tcW w:w="1000" w:type="pct"/>
          </w:tcPr>
          <w:p w14:paraId="06BD40C4" w14:textId="77777777" w:rsidR="007C6EC8" w:rsidRDefault="007C6EC8" w:rsidP="00734175">
            <w:pPr>
              <w:ind w:firstLine="0"/>
              <w:jc w:val="center"/>
            </w:pPr>
            <w:r>
              <w:t>…</w:t>
            </w:r>
          </w:p>
        </w:tc>
        <w:tc>
          <w:tcPr>
            <w:tcW w:w="1000" w:type="pct"/>
          </w:tcPr>
          <w:p w14:paraId="256A4F29" w14:textId="77777777" w:rsidR="007C6EC8" w:rsidRPr="00D92481" w:rsidRDefault="007C6EC8" w:rsidP="00734175">
            <w:pPr>
              <w:ind w:firstLine="0"/>
              <w:jc w:val="center"/>
              <w:rPr>
                <w:lang w:val="en-US"/>
              </w:rPr>
            </w:pPr>
            <w:r>
              <w:rPr>
                <w:lang w:val="en-US"/>
              </w:rPr>
              <w:t>O</w:t>
            </w:r>
          </w:p>
        </w:tc>
        <w:tc>
          <w:tcPr>
            <w:tcW w:w="1000" w:type="pct"/>
          </w:tcPr>
          <w:p w14:paraId="7A6B94F5" w14:textId="77777777" w:rsidR="007C6EC8" w:rsidRDefault="007C6EC8" w:rsidP="00734175">
            <w:pPr>
              <w:ind w:firstLine="0"/>
              <w:jc w:val="center"/>
            </w:pPr>
            <w:r>
              <w:t>1</w:t>
            </w:r>
          </w:p>
        </w:tc>
      </w:tr>
      <w:tr w:rsidR="007C6EC8" w14:paraId="42E8F99A" w14:textId="77777777" w:rsidTr="007C6EC8">
        <w:tc>
          <w:tcPr>
            <w:tcW w:w="1000" w:type="pct"/>
          </w:tcPr>
          <w:p w14:paraId="38A40627" w14:textId="77777777" w:rsidR="007C6EC8" w:rsidRDefault="007C6EC8" w:rsidP="00734175">
            <w:pPr>
              <w:ind w:firstLine="0"/>
              <w:jc w:val="center"/>
            </w:pPr>
            <w:r>
              <w:t>…</w:t>
            </w:r>
          </w:p>
        </w:tc>
        <w:tc>
          <w:tcPr>
            <w:tcW w:w="1000" w:type="pct"/>
          </w:tcPr>
          <w:p w14:paraId="078CD346" w14:textId="77777777" w:rsidR="007C6EC8" w:rsidRDefault="007C6EC8" w:rsidP="00734175">
            <w:pPr>
              <w:ind w:firstLine="0"/>
              <w:jc w:val="center"/>
            </w:pPr>
            <w:r>
              <w:t>…</w:t>
            </w:r>
          </w:p>
        </w:tc>
        <w:tc>
          <w:tcPr>
            <w:tcW w:w="1000" w:type="pct"/>
          </w:tcPr>
          <w:p w14:paraId="4091D462" w14:textId="77777777" w:rsidR="007C6EC8" w:rsidRDefault="007C6EC8" w:rsidP="00734175">
            <w:pPr>
              <w:ind w:firstLine="0"/>
              <w:jc w:val="center"/>
            </w:pPr>
            <w:r>
              <w:t>…</w:t>
            </w:r>
          </w:p>
        </w:tc>
        <w:tc>
          <w:tcPr>
            <w:tcW w:w="1000" w:type="pct"/>
          </w:tcPr>
          <w:p w14:paraId="358D9708" w14:textId="77777777" w:rsidR="007C6EC8" w:rsidRDefault="007C6EC8" w:rsidP="00734175">
            <w:pPr>
              <w:ind w:firstLine="0"/>
              <w:jc w:val="center"/>
            </w:pPr>
            <w:r>
              <w:t>…</w:t>
            </w:r>
          </w:p>
        </w:tc>
        <w:tc>
          <w:tcPr>
            <w:tcW w:w="1000" w:type="pct"/>
          </w:tcPr>
          <w:p w14:paraId="13E7E92C" w14:textId="77777777" w:rsidR="007C6EC8" w:rsidRDefault="007C6EC8" w:rsidP="00734175">
            <w:pPr>
              <w:ind w:firstLine="0"/>
              <w:jc w:val="center"/>
            </w:pPr>
            <w:r>
              <w:t>…</w:t>
            </w:r>
          </w:p>
        </w:tc>
      </w:tr>
      <w:tr w:rsidR="007C6EC8" w14:paraId="02E944BB" w14:textId="77777777" w:rsidTr="007C6EC8">
        <w:tc>
          <w:tcPr>
            <w:tcW w:w="1000" w:type="pct"/>
          </w:tcPr>
          <w:p w14:paraId="1BD8EE30" w14:textId="77777777" w:rsidR="007C6EC8" w:rsidRDefault="007C6EC8" w:rsidP="00734175">
            <w:pPr>
              <w:ind w:firstLine="0"/>
              <w:jc w:val="center"/>
            </w:pPr>
            <w:r>
              <w:t>1</w:t>
            </w:r>
          </w:p>
        </w:tc>
        <w:tc>
          <w:tcPr>
            <w:tcW w:w="1000" w:type="pct"/>
          </w:tcPr>
          <w:p w14:paraId="6C3656B7" w14:textId="77777777" w:rsidR="007C6EC8" w:rsidRDefault="007C6EC8" w:rsidP="00734175">
            <w:pPr>
              <w:ind w:firstLine="0"/>
              <w:jc w:val="center"/>
            </w:pPr>
            <w:r>
              <w:t>0</w:t>
            </w:r>
          </w:p>
        </w:tc>
        <w:tc>
          <w:tcPr>
            <w:tcW w:w="1000" w:type="pct"/>
          </w:tcPr>
          <w:p w14:paraId="7BA99BEB" w14:textId="77777777" w:rsidR="007C6EC8" w:rsidRDefault="007C6EC8" w:rsidP="00734175">
            <w:pPr>
              <w:ind w:firstLine="0"/>
              <w:jc w:val="center"/>
            </w:pPr>
            <w:r>
              <w:t>…</w:t>
            </w:r>
          </w:p>
        </w:tc>
        <w:tc>
          <w:tcPr>
            <w:tcW w:w="1000" w:type="pct"/>
          </w:tcPr>
          <w:p w14:paraId="34CF86E0" w14:textId="77777777" w:rsidR="007C6EC8" w:rsidRPr="00D92481" w:rsidRDefault="007C6EC8" w:rsidP="00734175">
            <w:pPr>
              <w:ind w:firstLine="0"/>
              <w:jc w:val="center"/>
              <w:rPr>
                <w:lang w:val="en-US"/>
              </w:rPr>
            </w:pPr>
            <w:r>
              <w:rPr>
                <w:lang w:val="en-US"/>
              </w:rPr>
              <w:t>O</w:t>
            </w:r>
          </w:p>
        </w:tc>
        <w:tc>
          <w:tcPr>
            <w:tcW w:w="1000" w:type="pct"/>
          </w:tcPr>
          <w:p w14:paraId="187606A2" w14:textId="77777777" w:rsidR="007C6EC8" w:rsidRDefault="007C6EC8" w:rsidP="00734175">
            <w:pPr>
              <w:ind w:firstLine="0"/>
              <w:jc w:val="center"/>
            </w:pPr>
            <w:r>
              <w:t>0</w:t>
            </w:r>
          </w:p>
        </w:tc>
      </w:tr>
    </w:tbl>
    <w:p w14:paraId="309164BA" w14:textId="6A8F866D" w:rsidR="008038BE" w:rsidRDefault="0023161B" w:rsidP="0023161B">
      <w:pPr>
        <w:spacing w:before="360"/>
      </w:pPr>
      <w:r>
        <w:t xml:space="preserve">Стоит отметить, что каждый критерий имеет свою область допустимых значений, причём эта область допустимых значений конечна. Так, например, допустимое количество соседних клеток можно задать в виде множества </w:t>
      </w:r>
      <w:r w:rsidRPr="007D78E2">
        <w:t>{3, 5, 8}</w:t>
      </w:r>
      <w:r>
        <w:t xml:space="preserve">, допустимое количество соседних закрытых клеток можно задать в виде следующего множества </w:t>
      </w:r>
      <w:r w:rsidRPr="004F7840">
        <w:t xml:space="preserve">{0, 1, 2, 3, 4, 5, 6, 7, 8} </w:t>
      </w:r>
      <w:r>
        <w:t>и т. д.</w:t>
      </w:r>
    </w:p>
    <w:bookmarkEnd w:id="48"/>
    <w:p w14:paraId="6F0D8C6D" w14:textId="1EEA25B4" w:rsidR="002321BC" w:rsidRDefault="000E354B" w:rsidP="002321BC">
      <w:r>
        <w:t xml:space="preserve">Исходя из таблицы 5 можно выдвинуть предположение о том, что данная таблица может быть таблицей истинности. Действительно, можно ли назвать данную таблицу таблицей истинности? Посмотрим на значение столбца «Результат работы метода». Если значения данного столбца зависят только от принимаемых на вход уравнений, то, поскольку значения представленных критериев полностью характеризуют </w:t>
      </w:r>
      <w:r w:rsidR="00BC533A">
        <w:t>принимаемые на вход уравнения, таблицу 5 можно назвать таблицей истинности. В противном случае, поскольку для одних и тех же уникальной комбинации значений критериев результат работы метода может быть как положительным (принимать значение 1), так и отрицательным (принимать значение 0), таблицу 5 нельзя будет назвать таблицей истинности.</w:t>
      </w:r>
      <w:r w:rsidR="00081DB1">
        <w:t xml:space="preserve"> Однако, в данном случае, можно </w:t>
      </w:r>
      <w:r w:rsidR="00F96E33">
        <w:t>из</w:t>
      </w:r>
      <w:r w:rsidR="00CF6B82">
        <w:t xml:space="preserve">менить таблицу 5, чтобы получить таблицу, с помощью которой можно будет собирать статистические данные для дальнейшего анализа. </w:t>
      </w:r>
      <w:r w:rsidR="002321BC">
        <w:t>Для этого будем называть проверкой уравнения (или уравнений) из системы уравнений 20 вычисление результата работы выбранного метода, на основе принимаемых на вход уравнений. Тогда для каждого проверяемого уравнения можно определить уникальный номер. Поскольку с помощью критериев того или иного метода возможно однозначно определить уравнение, то таблицу 5 можно будет изменить следующим способом (таблица 6).</w:t>
      </w:r>
    </w:p>
    <w:p w14:paraId="17B529A2" w14:textId="4D43917A" w:rsidR="0074792B" w:rsidRDefault="0074792B" w:rsidP="0074792B">
      <w:pPr>
        <w:pStyle w:val="a1"/>
        <w:numPr>
          <w:ilvl w:val="0"/>
          <w:numId w:val="0"/>
        </w:numPr>
        <w:spacing w:before="360" w:after="360"/>
      </w:pPr>
      <w:r>
        <w:t xml:space="preserve">Таблица </w:t>
      </w:r>
      <w:fldSimple w:instr=" SEQ Таблица \* ARABIC ">
        <w:r w:rsidR="00415832">
          <w:rPr>
            <w:noProof/>
          </w:rPr>
          <w:t>6</w:t>
        </w:r>
      </w:fldSimple>
      <w:r>
        <w:t xml:space="preserve"> – Пример</w:t>
      </w:r>
      <w:r w:rsidR="00537164">
        <w:t xml:space="preserve"> изменённой таблицы 5</w:t>
      </w:r>
      <w:r>
        <w:t xml:space="preserve"> </w:t>
      </w:r>
    </w:p>
    <w:tbl>
      <w:tblPr>
        <w:tblStyle w:val="af0"/>
        <w:tblW w:w="0" w:type="auto"/>
        <w:tblLook w:val="04A0" w:firstRow="1" w:lastRow="0" w:firstColumn="1" w:lastColumn="0" w:noHBand="0" w:noVBand="1"/>
      </w:tblPr>
      <w:tblGrid>
        <w:gridCol w:w="1604"/>
        <w:gridCol w:w="1604"/>
        <w:gridCol w:w="1605"/>
        <w:gridCol w:w="1605"/>
        <w:gridCol w:w="1605"/>
        <w:gridCol w:w="1605"/>
      </w:tblGrid>
      <w:tr w:rsidR="0074792B" w14:paraId="4E53FEAB" w14:textId="77777777" w:rsidTr="0074792B">
        <w:tc>
          <w:tcPr>
            <w:tcW w:w="1604" w:type="dxa"/>
          </w:tcPr>
          <w:p w14:paraId="13C530FF" w14:textId="0A52AE95" w:rsidR="0074792B" w:rsidRDefault="0074792B" w:rsidP="0074792B">
            <w:pPr>
              <w:ind w:firstLine="0"/>
              <w:jc w:val="center"/>
            </w:pPr>
            <w:r>
              <w:lastRenderedPageBreak/>
              <w:t>Уникальный номер</w:t>
            </w:r>
          </w:p>
        </w:tc>
        <w:tc>
          <w:tcPr>
            <w:tcW w:w="1604" w:type="dxa"/>
          </w:tcPr>
          <w:p w14:paraId="0EF55BB0" w14:textId="2354F720" w:rsidR="0074792B" w:rsidRDefault="0074792B" w:rsidP="0074792B">
            <w:pPr>
              <w:ind w:firstLine="0"/>
              <w:jc w:val="center"/>
            </w:pPr>
            <w:r>
              <w:t>Значение критерия 1</w:t>
            </w:r>
          </w:p>
        </w:tc>
        <w:tc>
          <w:tcPr>
            <w:tcW w:w="1605" w:type="dxa"/>
          </w:tcPr>
          <w:p w14:paraId="75CB397D" w14:textId="0D993E86" w:rsidR="0074792B" w:rsidRDefault="0074792B" w:rsidP="0074792B">
            <w:pPr>
              <w:ind w:firstLine="0"/>
              <w:jc w:val="center"/>
            </w:pPr>
            <w:r>
              <w:t>Значение критерия 2</w:t>
            </w:r>
          </w:p>
        </w:tc>
        <w:tc>
          <w:tcPr>
            <w:tcW w:w="1605" w:type="dxa"/>
          </w:tcPr>
          <w:p w14:paraId="1069665A" w14:textId="4B00617D" w:rsidR="0074792B" w:rsidRDefault="0074792B" w:rsidP="0074792B">
            <w:pPr>
              <w:ind w:firstLine="0"/>
              <w:jc w:val="center"/>
            </w:pPr>
            <w:r>
              <w:t>…</w:t>
            </w:r>
          </w:p>
        </w:tc>
        <w:tc>
          <w:tcPr>
            <w:tcW w:w="1605" w:type="dxa"/>
          </w:tcPr>
          <w:p w14:paraId="36883A93" w14:textId="68A8C4D6" w:rsidR="0074792B" w:rsidRDefault="0074792B" w:rsidP="0074792B">
            <w:pPr>
              <w:ind w:firstLine="0"/>
              <w:jc w:val="center"/>
            </w:pPr>
            <w:r>
              <w:t xml:space="preserve">Значение критерия </w:t>
            </w:r>
            <w:r>
              <w:rPr>
                <w:lang w:val="en-US"/>
              </w:rPr>
              <w:t>n</w:t>
            </w:r>
          </w:p>
        </w:tc>
        <w:tc>
          <w:tcPr>
            <w:tcW w:w="1605" w:type="dxa"/>
          </w:tcPr>
          <w:p w14:paraId="233BF5DE" w14:textId="2D942A13" w:rsidR="0074792B" w:rsidRDefault="0074792B" w:rsidP="0074792B">
            <w:pPr>
              <w:ind w:firstLine="0"/>
              <w:jc w:val="center"/>
            </w:pPr>
            <w:r>
              <w:t>Результат работы метода</w:t>
            </w:r>
          </w:p>
        </w:tc>
      </w:tr>
      <w:tr w:rsidR="0074792B" w14:paraId="133C796B" w14:textId="77777777" w:rsidTr="0074792B">
        <w:tc>
          <w:tcPr>
            <w:tcW w:w="1604" w:type="dxa"/>
          </w:tcPr>
          <w:p w14:paraId="075DC8BB" w14:textId="18E67D2F" w:rsidR="0074792B" w:rsidRDefault="0074792B" w:rsidP="0074792B">
            <w:pPr>
              <w:ind w:firstLine="0"/>
              <w:jc w:val="center"/>
            </w:pPr>
            <w:r>
              <w:t>1</w:t>
            </w:r>
          </w:p>
        </w:tc>
        <w:tc>
          <w:tcPr>
            <w:tcW w:w="1604" w:type="dxa"/>
          </w:tcPr>
          <w:p w14:paraId="33EA62E9" w14:textId="538810AE" w:rsidR="0074792B" w:rsidRDefault="0074792B" w:rsidP="0074792B">
            <w:pPr>
              <w:ind w:firstLine="0"/>
              <w:jc w:val="center"/>
            </w:pPr>
            <w:r>
              <w:t>1</w:t>
            </w:r>
          </w:p>
        </w:tc>
        <w:tc>
          <w:tcPr>
            <w:tcW w:w="1605" w:type="dxa"/>
          </w:tcPr>
          <w:p w14:paraId="41E1483B" w14:textId="25F4D3FB" w:rsidR="0074792B" w:rsidRDefault="0074792B" w:rsidP="0074792B">
            <w:pPr>
              <w:ind w:firstLine="0"/>
              <w:jc w:val="center"/>
            </w:pPr>
            <w:r>
              <w:t>1</w:t>
            </w:r>
          </w:p>
        </w:tc>
        <w:tc>
          <w:tcPr>
            <w:tcW w:w="1605" w:type="dxa"/>
          </w:tcPr>
          <w:p w14:paraId="7A9CD320" w14:textId="3C7505D2" w:rsidR="0074792B" w:rsidRDefault="0074792B" w:rsidP="0074792B">
            <w:pPr>
              <w:ind w:firstLine="0"/>
              <w:jc w:val="center"/>
            </w:pPr>
            <w:r>
              <w:t>…</w:t>
            </w:r>
          </w:p>
        </w:tc>
        <w:tc>
          <w:tcPr>
            <w:tcW w:w="1605" w:type="dxa"/>
          </w:tcPr>
          <w:p w14:paraId="6D5C6EB4" w14:textId="706D279F" w:rsidR="0074792B" w:rsidRDefault="0074792B" w:rsidP="0074792B">
            <w:pPr>
              <w:ind w:firstLine="0"/>
              <w:jc w:val="center"/>
            </w:pPr>
            <w:r>
              <w:rPr>
                <w:lang w:val="en-US"/>
              </w:rPr>
              <w:t>O</w:t>
            </w:r>
          </w:p>
        </w:tc>
        <w:tc>
          <w:tcPr>
            <w:tcW w:w="1605" w:type="dxa"/>
          </w:tcPr>
          <w:p w14:paraId="0E0FE7CE" w14:textId="2695F2E7" w:rsidR="0074792B" w:rsidRDefault="0074792B" w:rsidP="0074792B">
            <w:pPr>
              <w:ind w:firstLine="0"/>
              <w:jc w:val="center"/>
            </w:pPr>
            <w:r>
              <w:t>0</w:t>
            </w:r>
          </w:p>
        </w:tc>
      </w:tr>
      <w:tr w:rsidR="0074792B" w14:paraId="516304F7" w14:textId="77777777" w:rsidTr="0074792B">
        <w:tc>
          <w:tcPr>
            <w:tcW w:w="1604" w:type="dxa"/>
          </w:tcPr>
          <w:p w14:paraId="120ABE76" w14:textId="5D5D2154" w:rsidR="0074792B" w:rsidRDefault="0074792B" w:rsidP="0074792B">
            <w:pPr>
              <w:ind w:firstLine="0"/>
              <w:jc w:val="center"/>
            </w:pPr>
            <w:r>
              <w:t>2</w:t>
            </w:r>
          </w:p>
        </w:tc>
        <w:tc>
          <w:tcPr>
            <w:tcW w:w="1604" w:type="dxa"/>
          </w:tcPr>
          <w:p w14:paraId="41397E5F" w14:textId="6194505F" w:rsidR="0074792B" w:rsidRDefault="0074792B" w:rsidP="0074792B">
            <w:pPr>
              <w:ind w:firstLine="0"/>
              <w:jc w:val="center"/>
            </w:pPr>
            <w:r>
              <w:t>3</w:t>
            </w:r>
          </w:p>
        </w:tc>
        <w:tc>
          <w:tcPr>
            <w:tcW w:w="1605" w:type="dxa"/>
          </w:tcPr>
          <w:p w14:paraId="55B1E39E" w14:textId="11DC3F28" w:rsidR="0074792B" w:rsidRDefault="0074792B" w:rsidP="0074792B">
            <w:pPr>
              <w:ind w:firstLine="0"/>
              <w:jc w:val="center"/>
            </w:pPr>
            <w:r>
              <w:t>2</w:t>
            </w:r>
          </w:p>
        </w:tc>
        <w:tc>
          <w:tcPr>
            <w:tcW w:w="1605" w:type="dxa"/>
          </w:tcPr>
          <w:p w14:paraId="24760DD3" w14:textId="496F918F" w:rsidR="0074792B" w:rsidRDefault="0074792B" w:rsidP="0074792B">
            <w:pPr>
              <w:ind w:firstLine="0"/>
              <w:jc w:val="center"/>
            </w:pPr>
            <w:r>
              <w:t>…</w:t>
            </w:r>
          </w:p>
        </w:tc>
        <w:tc>
          <w:tcPr>
            <w:tcW w:w="1605" w:type="dxa"/>
          </w:tcPr>
          <w:p w14:paraId="5FFD20EE" w14:textId="58300559" w:rsidR="0074792B" w:rsidRDefault="0074792B" w:rsidP="0074792B">
            <w:pPr>
              <w:ind w:firstLine="0"/>
              <w:jc w:val="center"/>
            </w:pPr>
            <w:r>
              <w:rPr>
                <w:lang w:val="en-US"/>
              </w:rPr>
              <w:t>O</w:t>
            </w:r>
          </w:p>
        </w:tc>
        <w:tc>
          <w:tcPr>
            <w:tcW w:w="1605" w:type="dxa"/>
          </w:tcPr>
          <w:p w14:paraId="0CE53D08" w14:textId="4549FE79" w:rsidR="0074792B" w:rsidRDefault="0074792B" w:rsidP="0074792B">
            <w:pPr>
              <w:ind w:firstLine="0"/>
              <w:jc w:val="center"/>
            </w:pPr>
            <w:r>
              <w:t>1</w:t>
            </w:r>
          </w:p>
        </w:tc>
      </w:tr>
      <w:tr w:rsidR="0074792B" w14:paraId="3A4CCA49" w14:textId="77777777" w:rsidTr="0074792B">
        <w:tc>
          <w:tcPr>
            <w:tcW w:w="1604" w:type="dxa"/>
          </w:tcPr>
          <w:p w14:paraId="5EC26640" w14:textId="6B564D2C" w:rsidR="0074792B" w:rsidRDefault="0074792B" w:rsidP="0074792B">
            <w:pPr>
              <w:ind w:firstLine="0"/>
              <w:jc w:val="center"/>
            </w:pPr>
            <w:r>
              <w:t>…</w:t>
            </w:r>
          </w:p>
        </w:tc>
        <w:tc>
          <w:tcPr>
            <w:tcW w:w="1604" w:type="dxa"/>
          </w:tcPr>
          <w:p w14:paraId="62D97C04" w14:textId="42B44B50" w:rsidR="0074792B" w:rsidRDefault="0074792B" w:rsidP="0074792B">
            <w:pPr>
              <w:ind w:firstLine="0"/>
              <w:jc w:val="center"/>
            </w:pPr>
            <w:r>
              <w:t>…</w:t>
            </w:r>
          </w:p>
        </w:tc>
        <w:tc>
          <w:tcPr>
            <w:tcW w:w="1605" w:type="dxa"/>
          </w:tcPr>
          <w:p w14:paraId="4C778C54" w14:textId="19BA105C" w:rsidR="0074792B" w:rsidRDefault="0074792B" w:rsidP="0074792B">
            <w:pPr>
              <w:ind w:firstLine="0"/>
              <w:jc w:val="center"/>
            </w:pPr>
            <w:r>
              <w:t>…</w:t>
            </w:r>
          </w:p>
        </w:tc>
        <w:tc>
          <w:tcPr>
            <w:tcW w:w="1605" w:type="dxa"/>
          </w:tcPr>
          <w:p w14:paraId="214F5B6B" w14:textId="12125A2A" w:rsidR="0074792B" w:rsidRDefault="0074792B" w:rsidP="0074792B">
            <w:pPr>
              <w:ind w:firstLine="0"/>
              <w:jc w:val="center"/>
            </w:pPr>
            <w:r>
              <w:t>…</w:t>
            </w:r>
          </w:p>
        </w:tc>
        <w:tc>
          <w:tcPr>
            <w:tcW w:w="1605" w:type="dxa"/>
          </w:tcPr>
          <w:p w14:paraId="7C72D6BC" w14:textId="6519AE55" w:rsidR="0074792B" w:rsidRDefault="0074792B" w:rsidP="0074792B">
            <w:pPr>
              <w:ind w:firstLine="0"/>
              <w:jc w:val="center"/>
            </w:pPr>
            <w:r>
              <w:t>…</w:t>
            </w:r>
          </w:p>
        </w:tc>
        <w:tc>
          <w:tcPr>
            <w:tcW w:w="1605" w:type="dxa"/>
          </w:tcPr>
          <w:p w14:paraId="5CA4D358" w14:textId="2541F21C" w:rsidR="0074792B" w:rsidRDefault="0074792B" w:rsidP="0074792B">
            <w:pPr>
              <w:ind w:firstLine="0"/>
              <w:jc w:val="center"/>
            </w:pPr>
            <w:r>
              <w:t>…</w:t>
            </w:r>
          </w:p>
        </w:tc>
      </w:tr>
      <w:tr w:rsidR="0074792B" w14:paraId="0C1C393F" w14:textId="77777777" w:rsidTr="0074792B">
        <w:tc>
          <w:tcPr>
            <w:tcW w:w="1604" w:type="dxa"/>
          </w:tcPr>
          <w:p w14:paraId="2EF91AE7" w14:textId="68DB9215" w:rsidR="0074792B" w:rsidRPr="0074792B" w:rsidRDefault="0074792B" w:rsidP="0074792B">
            <w:pPr>
              <w:ind w:firstLine="0"/>
              <w:jc w:val="center"/>
              <w:rPr>
                <w:lang w:val="en-US"/>
              </w:rPr>
            </w:pPr>
            <w:r>
              <w:rPr>
                <w:lang w:val="en-US"/>
              </w:rPr>
              <w:t>n</w:t>
            </w:r>
          </w:p>
        </w:tc>
        <w:tc>
          <w:tcPr>
            <w:tcW w:w="1604" w:type="dxa"/>
          </w:tcPr>
          <w:p w14:paraId="2589D53B" w14:textId="6DF1DFFB" w:rsidR="0074792B" w:rsidRDefault="0074792B" w:rsidP="0074792B">
            <w:pPr>
              <w:ind w:firstLine="0"/>
              <w:jc w:val="center"/>
            </w:pPr>
            <w:r>
              <w:t>1</w:t>
            </w:r>
          </w:p>
        </w:tc>
        <w:tc>
          <w:tcPr>
            <w:tcW w:w="1605" w:type="dxa"/>
          </w:tcPr>
          <w:p w14:paraId="33C5EC96" w14:textId="732A88C8" w:rsidR="0074792B" w:rsidRDefault="0074792B" w:rsidP="0074792B">
            <w:pPr>
              <w:ind w:firstLine="0"/>
              <w:jc w:val="center"/>
            </w:pPr>
            <w:r>
              <w:t>0</w:t>
            </w:r>
          </w:p>
        </w:tc>
        <w:tc>
          <w:tcPr>
            <w:tcW w:w="1605" w:type="dxa"/>
          </w:tcPr>
          <w:p w14:paraId="4B11FA27" w14:textId="41CE5060" w:rsidR="0074792B" w:rsidRDefault="0074792B" w:rsidP="0074792B">
            <w:pPr>
              <w:ind w:firstLine="0"/>
              <w:jc w:val="center"/>
            </w:pPr>
            <w:r>
              <w:t>…</w:t>
            </w:r>
          </w:p>
        </w:tc>
        <w:tc>
          <w:tcPr>
            <w:tcW w:w="1605" w:type="dxa"/>
          </w:tcPr>
          <w:p w14:paraId="0BB684D6" w14:textId="22EE461F" w:rsidR="0074792B" w:rsidRDefault="0074792B" w:rsidP="0074792B">
            <w:pPr>
              <w:ind w:firstLine="0"/>
              <w:jc w:val="center"/>
            </w:pPr>
            <w:r>
              <w:rPr>
                <w:lang w:val="en-US"/>
              </w:rPr>
              <w:t>O</w:t>
            </w:r>
          </w:p>
        </w:tc>
        <w:tc>
          <w:tcPr>
            <w:tcW w:w="1605" w:type="dxa"/>
          </w:tcPr>
          <w:p w14:paraId="7412B0F9" w14:textId="2A04E589" w:rsidR="0074792B" w:rsidRDefault="0074792B" w:rsidP="0074792B">
            <w:pPr>
              <w:ind w:firstLine="0"/>
              <w:jc w:val="center"/>
            </w:pPr>
            <w:r>
              <w:t>0</w:t>
            </w:r>
          </w:p>
        </w:tc>
      </w:tr>
    </w:tbl>
    <w:p w14:paraId="2D4EF152" w14:textId="77777777" w:rsidR="002321BC" w:rsidRDefault="002321BC" w:rsidP="002321BC">
      <w:pPr>
        <w:ind w:firstLine="0"/>
      </w:pPr>
    </w:p>
    <w:p w14:paraId="2E2E917A" w14:textId="48F08AF1" w:rsidR="000506E4" w:rsidRDefault="0048044F" w:rsidP="003D5333">
      <w:r>
        <w:t>Исходя из значений данной таблицы можно собирать следующие статистические данные:</w:t>
      </w:r>
    </w:p>
    <w:p w14:paraId="4F0F150B" w14:textId="731DDE1F" w:rsidR="0048044F" w:rsidRDefault="0048044F" w:rsidP="0048044F">
      <w:pPr>
        <w:pStyle w:val="a1"/>
      </w:pPr>
      <w:r>
        <w:t>Общее количество проверок (количество строк в таблице 6).</w:t>
      </w:r>
    </w:p>
    <w:p w14:paraId="5BDF4EE9" w14:textId="1E88CCCB" w:rsidR="0048044F" w:rsidRDefault="0048044F" w:rsidP="0048044F">
      <w:pPr>
        <w:pStyle w:val="a1"/>
      </w:pPr>
      <w:r>
        <w:t>Количество успешных проверок (количество строк в таблице 6, где в столбце «Результат работы метода» хранится значение 1).</w:t>
      </w:r>
    </w:p>
    <w:p w14:paraId="01253C93" w14:textId="66AE9C6D" w:rsidR="0048044F" w:rsidRDefault="0048044F" w:rsidP="0048044F">
      <w:pPr>
        <w:pStyle w:val="a1"/>
      </w:pPr>
      <w:r>
        <w:t>Количество неуспешных проверок (количество строк в таблице 6, где в столбце «Результат работы метода» хранится значение 0).</w:t>
      </w:r>
    </w:p>
    <w:p w14:paraId="53B3FE94" w14:textId="355A0098" w:rsidR="0048044F" w:rsidRDefault="0048044F" w:rsidP="0048044F">
      <w:pPr>
        <w:pStyle w:val="a1"/>
      </w:pPr>
      <w:r>
        <w:t>Доля успешных проверок.</w:t>
      </w:r>
    </w:p>
    <w:p w14:paraId="612C2DAC" w14:textId="1ACB6C46" w:rsidR="0048044F" w:rsidRPr="0048044F" w:rsidRDefault="005E7DF0" w:rsidP="0048044F">
      <w:r>
        <w:t>Исходя из полученных данных, можно определить эффективность работы метода.</w:t>
      </w:r>
    </w:p>
    <w:p w14:paraId="63F27A34" w14:textId="3E28DA50" w:rsidR="009E3753" w:rsidRDefault="009E3753" w:rsidP="009E3753">
      <w:pPr>
        <w:pStyle w:val="2"/>
      </w:pPr>
      <w:bookmarkStart w:id="49" w:name="_Toc103889633"/>
      <w:r w:rsidRPr="000B6069">
        <w:t>2.</w:t>
      </w:r>
      <w:r w:rsidR="00D13F86">
        <w:t>6</w:t>
      </w:r>
      <w:r w:rsidRPr="000B6069">
        <w:t xml:space="preserve"> </w:t>
      </w:r>
      <w:r>
        <w:t>Описание программной реализации</w:t>
      </w:r>
      <w:bookmarkEnd w:id="49"/>
    </w:p>
    <w:p w14:paraId="039C09AF" w14:textId="2CFBBBB8" w:rsidR="00BF5918" w:rsidRDefault="00BF5918" w:rsidP="00BF5918">
      <w:r>
        <w:t xml:space="preserve">В качестве реализации представленных методов разработана программа на языке программирования </w:t>
      </w:r>
      <w:r>
        <w:rPr>
          <w:lang w:val="en-US"/>
        </w:rPr>
        <w:t>Python</w:t>
      </w:r>
      <w:r w:rsidR="00BA4E4F">
        <w:t xml:space="preserve"> с использованием </w:t>
      </w:r>
      <w:r w:rsidR="00BB3D79">
        <w:t>дистрибутива</w:t>
      </w:r>
      <w:r w:rsidR="00BA4E4F">
        <w:t xml:space="preserve"> </w:t>
      </w:r>
      <w:r w:rsidR="00BA4E4F">
        <w:rPr>
          <w:lang w:val="en-US"/>
        </w:rPr>
        <w:t>Anaconda</w:t>
      </w:r>
      <w:r w:rsidR="003605CC">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Anaconda</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415832" w:rsidRPr="00415832">
        <w:t>20</w:t>
      </w:r>
      <w:r w:rsidR="00B659CF">
        <w:rPr>
          <w:lang w:val="en-US"/>
        </w:rPr>
        <w:fldChar w:fldCharType="end"/>
      </w:r>
      <w:r w:rsidR="00B659CF" w:rsidRPr="00B659CF">
        <w:t>]</w:t>
      </w:r>
      <w:r w:rsidR="00BA4E4F" w:rsidRPr="00BA4E4F">
        <w:t xml:space="preserve">. </w:t>
      </w:r>
      <w:r w:rsidR="00BA4E4F">
        <w:t xml:space="preserve">В качестве базы данных для хранения информации была выбрана объектно-ориентированная база данных </w:t>
      </w:r>
      <w:r w:rsidR="00BA4E4F">
        <w:rPr>
          <w:lang w:val="en-US"/>
        </w:rPr>
        <w:t>ZODB</w:t>
      </w:r>
      <w:r w:rsidR="003605CC" w:rsidRPr="003605CC">
        <w:t xml:space="preserve"> </w:t>
      </w:r>
      <w:r w:rsidR="00B659CF" w:rsidRPr="00B659CF">
        <w:t>[</w:t>
      </w:r>
      <w:r w:rsidR="00B659CF">
        <w:fldChar w:fldCharType="begin"/>
      </w:r>
      <w:r w:rsidR="00B659CF">
        <w:instrText xml:space="preserve"> REF ZODB \n \h </w:instrText>
      </w:r>
      <w:r w:rsidR="00B659CF">
        <w:fldChar w:fldCharType="separate"/>
      </w:r>
      <w:r w:rsidR="00415832">
        <w:t>21</w:t>
      </w:r>
      <w:r w:rsidR="00B659CF">
        <w:fldChar w:fldCharType="end"/>
      </w:r>
      <w:r w:rsidR="00B659CF" w:rsidRPr="00B659CF">
        <w:t>]</w:t>
      </w:r>
      <w:r w:rsidR="00BA4E4F" w:rsidRPr="00BA4E4F">
        <w:t>.</w:t>
      </w:r>
    </w:p>
    <w:p w14:paraId="0CEB4384" w14:textId="3DED6F63" w:rsidR="00BA4E4F" w:rsidRDefault="00BA4E4F" w:rsidP="00BA4E4F">
      <w:pPr>
        <w:pStyle w:val="3"/>
      </w:pPr>
      <w:bookmarkStart w:id="50" w:name="_Toc103889634"/>
      <w:r>
        <w:t>2.</w:t>
      </w:r>
      <w:r w:rsidR="00D13F86">
        <w:t>6</w:t>
      </w:r>
      <w:r>
        <w:t>.1 Исходные данные</w:t>
      </w:r>
      <w:bookmarkEnd w:id="50"/>
    </w:p>
    <w:p w14:paraId="690CE3FC" w14:textId="3608681B" w:rsidR="00BA4E4F" w:rsidRDefault="00BA4E4F" w:rsidP="00BF5918">
      <w:r>
        <w:t xml:space="preserve">В качестве исходных данных </w:t>
      </w:r>
      <w:r w:rsidR="00B558B8">
        <w:t xml:space="preserve">были выбраны данные «Сапёра», представленные в приложении «Сапёр </w:t>
      </w:r>
      <w:r w:rsidR="00B558B8">
        <w:rPr>
          <w:lang w:val="en-US"/>
        </w:rPr>
        <w:t>Go</w:t>
      </w:r>
      <w:r w:rsidR="00B558B8">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Сапёр_</w:instrText>
      </w:r>
      <w:r w:rsidR="00B659CF">
        <w:rPr>
          <w:lang w:val="en-US"/>
        </w:rPr>
        <w:instrText>GO</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415832" w:rsidRPr="00415832">
        <w:t>22</w:t>
      </w:r>
      <w:r w:rsidR="00B659CF">
        <w:rPr>
          <w:lang w:val="en-US"/>
        </w:rPr>
        <w:fldChar w:fldCharType="end"/>
      </w:r>
      <w:r w:rsidR="00B659CF" w:rsidRPr="00B659CF">
        <w:t>]</w:t>
      </w:r>
      <w:r w:rsidR="00B558B8" w:rsidRPr="00B558B8">
        <w:t>.</w:t>
      </w:r>
      <w:r w:rsidR="00B558B8">
        <w:t xml:space="preserve"> </w:t>
      </w:r>
      <w:r w:rsidR="00367CD6">
        <w:t>В данном приложении присутствует «Кампания», содержащая поля трёх уровней сложности, имеющие детерминированные решения:</w:t>
      </w:r>
    </w:p>
    <w:p w14:paraId="1959AFC7" w14:textId="64372FED" w:rsidR="00367CD6" w:rsidRDefault="00367CD6" w:rsidP="00367CD6">
      <w:pPr>
        <w:pStyle w:val="a1"/>
      </w:pPr>
      <w:r>
        <w:t>Новобранец (25 полей).</w:t>
      </w:r>
    </w:p>
    <w:p w14:paraId="55E74865" w14:textId="34367FA0" w:rsidR="00367CD6" w:rsidRDefault="00367CD6" w:rsidP="00367CD6">
      <w:pPr>
        <w:pStyle w:val="a1"/>
      </w:pPr>
      <w:r>
        <w:t>Любитель (50 полей).</w:t>
      </w:r>
    </w:p>
    <w:p w14:paraId="543DFADA" w14:textId="1BC61DC3" w:rsidR="00367CD6" w:rsidRDefault="00367CD6" w:rsidP="00367CD6">
      <w:pPr>
        <w:pStyle w:val="a1"/>
      </w:pPr>
      <w:r>
        <w:t>Ветеран (1000 полей).</w:t>
      </w:r>
    </w:p>
    <w:p w14:paraId="1A708E32" w14:textId="4CA714CC" w:rsidR="00367CD6" w:rsidRDefault="00367CD6" w:rsidP="00367CD6">
      <w:r>
        <w:lastRenderedPageBreak/>
        <w:t>Данные о полях</w:t>
      </w:r>
      <w:r w:rsidR="002873D2" w:rsidRPr="002873D2">
        <w:t xml:space="preserve"> </w:t>
      </w:r>
      <w:r w:rsidR="002873D2">
        <w:t>с небольшими изменениями в структуре использованы в качестве входных данных в программе. Таким образом, каталог с исходными данными можно представить в виде следующего дерева (рисунок 27):</w:t>
      </w:r>
    </w:p>
    <w:p w14:paraId="7585A7B9" w14:textId="6EFD753E" w:rsidR="002873D2" w:rsidRDefault="002873D2" w:rsidP="002873D2">
      <w:pPr>
        <w:ind w:firstLine="0"/>
        <w:jc w:val="center"/>
      </w:pPr>
      <w:r>
        <w:rPr>
          <w:noProof/>
        </w:rPr>
        <w:drawing>
          <wp:inline distT="0" distB="0" distL="0" distR="0" wp14:anchorId="085365E8" wp14:editId="3C5078D6">
            <wp:extent cx="3638550" cy="16383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38550" cy="1638300"/>
                    </a:xfrm>
                    <a:prstGeom prst="rect">
                      <a:avLst/>
                    </a:prstGeom>
                    <a:noFill/>
                    <a:ln>
                      <a:noFill/>
                    </a:ln>
                  </pic:spPr>
                </pic:pic>
              </a:graphicData>
            </a:graphic>
          </wp:inline>
        </w:drawing>
      </w:r>
    </w:p>
    <w:p w14:paraId="0C87B09B" w14:textId="40847EFC" w:rsidR="002873D2" w:rsidRDefault="002873D2" w:rsidP="002873D2">
      <w:pPr>
        <w:pStyle w:val="a6"/>
      </w:pPr>
      <w:r>
        <w:t xml:space="preserve">Рисунок </w:t>
      </w:r>
      <w:fldSimple w:instr=" SEQ Рисунок \* ARABIC ">
        <w:r w:rsidR="00415832">
          <w:rPr>
            <w:noProof/>
          </w:rPr>
          <w:t>31</w:t>
        </w:r>
      </w:fldSimple>
      <w:r>
        <w:t xml:space="preserve"> – Дерево каталогов с исходными данными</w:t>
      </w:r>
    </w:p>
    <w:p w14:paraId="405C8C7F" w14:textId="25C84972" w:rsidR="002873D2" w:rsidRDefault="001A57E7" w:rsidP="002873D2">
      <w:r>
        <w:t xml:space="preserve">В файлах с именем </w:t>
      </w:r>
      <w:r>
        <w:rPr>
          <w:lang w:val="en-US"/>
        </w:rPr>
        <w:t>fields</w:t>
      </w:r>
      <w:r w:rsidRPr="001A57E7">
        <w:t>_</w:t>
      </w:r>
      <w:r>
        <w:rPr>
          <w:lang w:val="en-US"/>
        </w:rPr>
        <w:t>info</w:t>
      </w:r>
      <w:r w:rsidRPr="001A57E7">
        <w:t>.</w:t>
      </w:r>
      <w:r>
        <w:rPr>
          <w:lang w:val="en-US"/>
        </w:rPr>
        <w:t>csv</w:t>
      </w:r>
      <w:r w:rsidRPr="001A57E7">
        <w:t xml:space="preserve"> </w:t>
      </w:r>
      <w:r>
        <w:t>хранится основная информация о поле, а именно:</w:t>
      </w:r>
    </w:p>
    <w:p w14:paraId="0FB66A71" w14:textId="303E5EC9" w:rsidR="001A57E7" w:rsidRPr="001A57E7" w:rsidRDefault="001A57E7" w:rsidP="001A57E7">
      <w:pPr>
        <w:pStyle w:val="a1"/>
      </w:pPr>
      <w:r>
        <w:t xml:space="preserve">Высота поля, </w:t>
      </w:r>
      <w:r>
        <w:rPr>
          <w:lang w:val="en-US"/>
        </w:rPr>
        <w:t>l.</w:t>
      </w:r>
    </w:p>
    <w:p w14:paraId="3EE59144" w14:textId="63C71890" w:rsidR="001A57E7" w:rsidRDefault="001A57E7" w:rsidP="001A57E7">
      <w:pPr>
        <w:pStyle w:val="a1"/>
        <w:rPr>
          <w:lang w:val="en-US"/>
        </w:rPr>
      </w:pPr>
      <w:r>
        <w:t xml:space="preserve">Ширина поля, </w:t>
      </w:r>
      <w:r>
        <w:rPr>
          <w:lang w:val="en-US"/>
        </w:rPr>
        <w:t>w.</w:t>
      </w:r>
    </w:p>
    <w:p w14:paraId="6BF67863" w14:textId="51FD74CB" w:rsidR="001A57E7" w:rsidRDefault="001A57E7" w:rsidP="001A57E7">
      <w:pPr>
        <w:pStyle w:val="a1"/>
      </w:pPr>
      <w:r>
        <w:t xml:space="preserve">Количество мин на поле, </w:t>
      </w:r>
      <w:r>
        <w:rPr>
          <w:lang w:val="en-US"/>
        </w:rPr>
        <w:t>tm</w:t>
      </w:r>
      <w:r w:rsidRPr="001A57E7">
        <w:t>.</w:t>
      </w:r>
    </w:p>
    <w:p w14:paraId="037664DE" w14:textId="2533A709" w:rsidR="001A57E7" w:rsidRDefault="002103B5" w:rsidP="001A57E7">
      <w:r>
        <w:t xml:space="preserve">В файлах с именем </w:t>
      </w:r>
      <w:r>
        <w:rPr>
          <w:lang w:val="en-US"/>
        </w:rPr>
        <w:t>status</w:t>
      </w:r>
      <w:r w:rsidRPr="002103B5">
        <w:t>.</w:t>
      </w:r>
      <w:r>
        <w:rPr>
          <w:lang w:val="en-US"/>
        </w:rPr>
        <w:t>csv</w:t>
      </w:r>
      <w:r w:rsidRPr="002103B5">
        <w:t xml:space="preserve"> </w:t>
      </w:r>
      <w:r>
        <w:t>хранятся статусы клеток поля. Таким образом, исходя из данных в файле можно однозначно определить значение</w:t>
      </w:r>
      <w:r w:rsidRPr="002103B5">
        <w:t xml:space="preserve"> </w:t>
      </w:r>
      <w:r>
        <w:t xml:space="preserve">двумерного кортежа </w:t>
      </w:r>
      <w:r>
        <w:rPr>
          <w:lang w:val="en-US"/>
        </w:rPr>
        <w:t>S</w:t>
      </w:r>
      <w:r w:rsidRPr="002103B5">
        <w:t>.</w:t>
      </w:r>
    </w:p>
    <w:p w14:paraId="6BB39A01" w14:textId="479D4755" w:rsidR="002103B5" w:rsidRPr="00945423" w:rsidRDefault="002103B5" w:rsidP="002103B5">
      <w:r>
        <w:t xml:space="preserve">В файлах с именем </w:t>
      </w:r>
      <w:r>
        <w:rPr>
          <w:lang w:val="en-US"/>
        </w:rPr>
        <w:t>values</w:t>
      </w:r>
      <w:r w:rsidRPr="002103B5">
        <w:t>.</w:t>
      </w:r>
      <w:r>
        <w:rPr>
          <w:lang w:val="en-US"/>
        </w:rPr>
        <w:t>csv</w:t>
      </w:r>
      <w:r w:rsidRPr="002103B5">
        <w:t xml:space="preserve"> </w:t>
      </w:r>
      <w:r>
        <w:t xml:space="preserve">хранятся значения открытых клеток. Таким образом, исходя из данных в файле можно однозначно определить значение двумерного кортежа </w:t>
      </w:r>
      <w:r>
        <w:rPr>
          <w:lang w:val="en-US"/>
        </w:rPr>
        <w:t>VOC</w:t>
      </w:r>
      <w:r w:rsidRPr="002103B5">
        <w:t>.</w:t>
      </w:r>
    </w:p>
    <w:p w14:paraId="77C66BE8" w14:textId="29066A1F" w:rsidR="00D5533A" w:rsidRDefault="00BB3D79" w:rsidP="00393F0B">
      <w:r>
        <w:t>При запуске программы происходит</w:t>
      </w:r>
      <w:r w:rsidR="00393F0B" w:rsidRPr="00393F0B">
        <w:t xml:space="preserve"> </w:t>
      </w:r>
      <w:r w:rsidR="00393F0B">
        <w:t xml:space="preserve">создание списка экземпляров класса </w:t>
      </w:r>
      <w:r w:rsidR="00393F0B">
        <w:rPr>
          <w:lang w:val="en-US"/>
        </w:rPr>
        <w:t>Minesweeper</w:t>
      </w:r>
      <w:r w:rsidR="00946A4A">
        <w:t xml:space="preserve"> (которые хранят данные о поле)</w:t>
      </w:r>
      <w:r w:rsidR="00393F0B" w:rsidRPr="00393F0B">
        <w:t xml:space="preserve"> </w:t>
      </w:r>
      <w:r w:rsidR="00393F0B">
        <w:t>и запись данных в переменные данного класса</w:t>
      </w:r>
      <w:r w:rsidRPr="00BB3D79">
        <w:t>.</w:t>
      </w:r>
      <w:r w:rsidR="00393F0B" w:rsidRPr="00393F0B">
        <w:t xml:space="preserve"> </w:t>
      </w:r>
      <w:r w:rsidR="00D5533A">
        <w:t>Определим</w:t>
      </w:r>
      <w:r w:rsidRPr="00BB3D79">
        <w:t xml:space="preserve"> </w:t>
      </w:r>
      <w:r>
        <w:t>основные</w:t>
      </w:r>
      <w:r w:rsidR="00D5533A">
        <w:t xml:space="preserve"> переменные класса</w:t>
      </w:r>
      <w:r w:rsidR="00393F0B">
        <w:t xml:space="preserve"> </w:t>
      </w:r>
      <w:r w:rsidR="00393F0B">
        <w:rPr>
          <w:lang w:val="en-US"/>
        </w:rPr>
        <w:t>Minesweeper</w:t>
      </w:r>
      <w:r w:rsidR="00D5533A">
        <w:t>:</w:t>
      </w:r>
    </w:p>
    <w:p w14:paraId="50653D7A" w14:textId="632B536C" w:rsidR="00D5533A" w:rsidRDefault="00D5533A" w:rsidP="00CB292D">
      <w:pPr>
        <w:pStyle w:val="a1"/>
      </w:pPr>
      <w:r w:rsidRPr="006C4717">
        <w:rPr>
          <w:i/>
          <w:iCs w:val="0"/>
          <w:lang w:val="en-US"/>
        </w:rPr>
        <w:t>l</w:t>
      </w:r>
      <w:r w:rsidRPr="00D5533A">
        <w:t xml:space="preserve"> – </w:t>
      </w:r>
      <w:r>
        <w:t>высота поля</w:t>
      </w:r>
      <w:r w:rsidR="00CB292D">
        <w:t>,</w:t>
      </w:r>
    </w:p>
    <w:p w14:paraId="384EE10A" w14:textId="102C33D3" w:rsidR="00D5533A" w:rsidRDefault="00D5533A" w:rsidP="00CB292D">
      <w:pPr>
        <w:pStyle w:val="a1"/>
      </w:pPr>
      <w:r w:rsidRPr="006C4717">
        <w:rPr>
          <w:i/>
          <w:iCs w:val="0"/>
          <w:lang w:val="en-US"/>
        </w:rPr>
        <w:t>w</w:t>
      </w:r>
      <w:r w:rsidRPr="00CB292D">
        <w:t xml:space="preserve"> – </w:t>
      </w:r>
      <w:r>
        <w:t>ширина поля</w:t>
      </w:r>
      <w:r w:rsidR="00CB292D">
        <w:t>,</w:t>
      </w:r>
    </w:p>
    <w:p w14:paraId="0D271055" w14:textId="0ACCD41D" w:rsidR="00D5533A" w:rsidRDefault="00D5533A" w:rsidP="00CB292D">
      <w:pPr>
        <w:pStyle w:val="a1"/>
      </w:pPr>
      <w:r w:rsidRPr="006C4717">
        <w:rPr>
          <w:i/>
          <w:iCs w:val="0"/>
          <w:lang w:val="en-US"/>
        </w:rPr>
        <w:t>tm</w:t>
      </w:r>
      <w:r w:rsidRPr="00D5533A">
        <w:t xml:space="preserve"> – </w:t>
      </w:r>
      <w:r>
        <w:t>общее количество мин на поле</w:t>
      </w:r>
      <w:r w:rsidR="00CB292D">
        <w:t>,</w:t>
      </w:r>
    </w:p>
    <w:p w14:paraId="22D03B27" w14:textId="6EF20153" w:rsidR="00D5533A" w:rsidRDefault="00CB292D" w:rsidP="00CB292D">
      <w:pPr>
        <w:pStyle w:val="a1"/>
      </w:pPr>
      <w:r w:rsidRPr="006C4717">
        <w:rPr>
          <w:i/>
          <w:iCs w:val="0"/>
          <w:lang w:val="en-US"/>
        </w:rPr>
        <w:t>VOC</w:t>
      </w:r>
      <w:r w:rsidRPr="00CB292D">
        <w:t xml:space="preserve"> –</w:t>
      </w:r>
      <w:r>
        <w:t xml:space="preserve"> список списков</w:t>
      </w:r>
      <w:r w:rsidRPr="00CB292D">
        <w:t xml:space="preserve"> </w:t>
      </w:r>
      <w:r>
        <w:t>значений открытых клеток поля,</w:t>
      </w:r>
    </w:p>
    <w:p w14:paraId="019FBF12" w14:textId="600D8D98" w:rsidR="00CB292D" w:rsidRDefault="00CB292D" w:rsidP="00CB292D">
      <w:pPr>
        <w:pStyle w:val="a1"/>
      </w:pPr>
      <w:r w:rsidRPr="006C4717">
        <w:rPr>
          <w:i/>
          <w:iCs w:val="0"/>
          <w:lang w:val="en-US"/>
        </w:rPr>
        <w:t>S</w:t>
      </w:r>
      <w:r w:rsidRPr="00CB292D">
        <w:t xml:space="preserve"> – </w:t>
      </w:r>
      <w:r>
        <w:t>список списков статусов клеток поля.</w:t>
      </w:r>
    </w:p>
    <w:p w14:paraId="02FDE72D" w14:textId="047F6513" w:rsidR="00BB3D79" w:rsidRDefault="00BB3D79" w:rsidP="00BB3D79">
      <w:r>
        <w:t xml:space="preserve">Поскольку </w:t>
      </w:r>
      <w:r w:rsidR="001B7716">
        <w:t xml:space="preserve">считывание данных из файлов при запуске программы занимает </w:t>
      </w:r>
      <w:r w:rsidR="00393F0B">
        <w:t>время и оперативную память, то будем хранить список экземпля</w:t>
      </w:r>
      <w:r w:rsidR="00946A4A">
        <w:t xml:space="preserve">ров класса </w:t>
      </w:r>
      <w:r w:rsidR="00946A4A">
        <w:rPr>
          <w:lang w:val="en-US"/>
        </w:rPr>
        <w:t>Minesweeper</w:t>
      </w:r>
      <w:r w:rsidR="00393F0B">
        <w:t xml:space="preserve"> в файлах с помощью базы данных </w:t>
      </w:r>
      <w:r w:rsidR="00393F0B">
        <w:rPr>
          <w:lang w:val="en-US"/>
        </w:rPr>
        <w:t>ZODB</w:t>
      </w:r>
      <w:r w:rsidR="00393F0B" w:rsidRPr="00393F0B">
        <w:t>.</w:t>
      </w:r>
    </w:p>
    <w:p w14:paraId="26553211" w14:textId="77777777" w:rsidR="004D5C7D" w:rsidRPr="00393F0B" w:rsidRDefault="004D5C7D" w:rsidP="00BB3D79"/>
    <w:p w14:paraId="280E4D12" w14:textId="4A293ACD" w:rsidR="009E3753" w:rsidRPr="009E3753" w:rsidRDefault="009E3753" w:rsidP="009E3753">
      <w:pPr>
        <w:pStyle w:val="2"/>
      </w:pPr>
      <w:bookmarkStart w:id="51" w:name="_Toc103889635"/>
      <w:r>
        <w:lastRenderedPageBreak/>
        <w:t>2.</w:t>
      </w:r>
      <w:r w:rsidR="00D13F86">
        <w:t>7</w:t>
      </w:r>
      <w:r>
        <w:t xml:space="preserve"> Результаты работы программы</w:t>
      </w:r>
      <w:bookmarkEnd w:id="51"/>
    </w:p>
    <w:p w14:paraId="386EE392" w14:textId="77777777" w:rsidR="0084142C" w:rsidRPr="00FB106B" w:rsidRDefault="0084142C" w:rsidP="0084142C"/>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52" w:name="_Toc103889636"/>
      <w:r>
        <w:lastRenderedPageBreak/>
        <w:t>В</w:t>
      </w:r>
      <w:r w:rsidR="005149C6">
        <w:t>ЫВОДЫ</w:t>
      </w:r>
      <w:bookmarkEnd w:id="52"/>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r w:rsidR="00F74C49" w:rsidRPr="00F74C49">
        <w:t>/</w:t>
      </w:r>
      <w:r w:rsidR="00F74C49">
        <w:t>«</w:t>
      </w:r>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35C42CDB" w:rsidR="00B64674" w:rsidRDefault="00B64674" w:rsidP="00B64674">
      <w:pPr>
        <w:pStyle w:val="1"/>
      </w:pPr>
      <w:bookmarkStart w:id="53" w:name="_Toc103889637"/>
      <w:r>
        <w:lastRenderedPageBreak/>
        <w:t>ТЕЗАУРУС</w:t>
      </w:r>
      <w:bookmarkEnd w:id="53"/>
    </w:p>
    <w:p w14:paraId="0CB4C649" w14:textId="3393FCC6" w:rsidR="00D770F7" w:rsidRDefault="00D770F7" w:rsidP="008B00E9">
      <w:pPr>
        <w:pStyle w:val="a1"/>
      </w:pPr>
      <w:r w:rsidRPr="00A61971">
        <w:rPr>
          <w:b/>
          <w:bCs/>
        </w:rPr>
        <w:t>Поле</w:t>
      </w:r>
      <w:r>
        <w:t xml:space="preserve"> – это </w:t>
      </w:r>
      <w:r w:rsidR="001C192D">
        <w:t>основной элемент игры «Сапёра»</w:t>
      </w:r>
      <w:r w:rsidRPr="00A94DAC">
        <w:t>.</w:t>
      </w:r>
      <w:r w:rsidR="001C192D">
        <w:t xml:space="preserve"> Является двумерным кортежом заданной высоты</w:t>
      </w:r>
      <w:r w:rsidR="00077025">
        <w:t xml:space="preserve"> (</w:t>
      </w:r>
      <w:r w:rsidR="00077025" w:rsidRPr="00077025">
        <w:rPr>
          <w:i/>
          <w:iCs w:val="0"/>
          <w:lang w:val="en-US"/>
        </w:rPr>
        <w:t>l</w:t>
      </w:r>
      <w:r w:rsidR="00077025" w:rsidRPr="00077025">
        <w:t>)</w:t>
      </w:r>
      <w:r w:rsidR="001C192D">
        <w:t xml:space="preserve"> и ширины</w:t>
      </w:r>
      <w:r w:rsidR="00077025" w:rsidRPr="00077025">
        <w:t xml:space="preserve"> (</w:t>
      </w:r>
      <w:r w:rsidR="00077025" w:rsidRPr="00077025">
        <w:rPr>
          <w:i/>
          <w:iCs w:val="0"/>
          <w:lang w:val="en-US"/>
        </w:rPr>
        <w:t>w</w:t>
      </w:r>
      <w:r w:rsidR="00077025" w:rsidRPr="00077025">
        <w:t>)</w:t>
      </w:r>
      <w:r w:rsidR="001C192D">
        <w:t xml:space="preserve">. </w:t>
      </w:r>
    </w:p>
    <w:p w14:paraId="414EF259" w14:textId="2C720674" w:rsidR="00D770F7" w:rsidRDefault="00B64674" w:rsidP="001C192D">
      <w:pPr>
        <w:pStyle w:val="a1"/>
      </w:pPr>
      <w:r w:rsidRPr="00A61971">
        <w:rPr>
          <w:b/>
          <w:bCs/>
        </w:rPr>
        <w:t>Клетка</w:t>
      </w:r>
      <w:r>
        <w:t xml:space="preserve"> – это </w:t>
      </w:r>
      <w:r w:rsidR="001C192D">
        <w:t xml:space="preserve">элемент поля с заданными координатами </w:t>
      </w:r>
      <w:r w:rsidR="001C192D" w:rsidRPr="001C192D">
        <w:t>(</w:t>
      </w:r>
      <w:r w:rsidR="001C192D" w:rsidRPr="001C192D">
        <w:rPr>
          <w:i/>
          <w:iCs w:val="0"/>
          <w:lang w:val="en-US"/>
        </w:rPr>
        <w:t>i</w:t>
      </w:r>
      <w:r w:rsidR="001C192D" w:rsidRPr="001C192D">
        <w:t xml:space="preserve">, </w:t>
      </w:r>
      <w:r w:rsidR="001C192D" w:rsidRPr="001C192D">
        <w:rPr>
          <w:i/>
          <w:iCs w:val="0"/>
          <w:lang w:val="en-US"/>
        </w:rPr>
        <w:t>j</w:t>
      </w:r>
      <w:r w:rsidR="001C192D" w:rsidRPr="001C192D">
        <w:t>).</w:t>
      </w:r>
    </w:p>
    <w:p w14:paraId="55632D98" w14:textId="27389DBE" w:rsidR="00656CE8" w:rsidRPr="00FC5837" w:rsidRDefault="0007521D" w:rsidP="00656CE8">
      <w:pPr>
        <w:pStyle w:val="a1"/>
      </w:pPr>
      <w:r>
        <w:rPr>
          <w:b/>
          <w:bCs/>
        </w:rPr>
        <w:t>Матрица</w:t>
      </w:r>
      <w:r w:rsidR="00656CE8" w:rsidRPr="00FC5837">
        <w:rPr>
          <w:b/>
          <w:bCs/>
        </w:rPr>
        <w:t xml:space="preserve"> </w:t>
      </w:r>
      <w:r w:rsidR="00656CE8" w:rsidRPr="00FC5837">
        <w:rPr>
          <w:b/>
          <w:bCs/>
          <w:lang w:val="en-US"/>
        </w:rPr>
        <w:t>S</w:t>
      </w:r>
      <w:r w:rsidR="00656CE8">
        <w:t xml:space="preserve"> (</w:t>
      </w:r>
      <w:r w:rsidR="00656CE8">
        <w:rPr>
          <w:lang w:val="en-US"/>
        </w:rPr>
        <w:t>status</w:t>
      </w:r>
      <w:r w:rsidR="00656CE8" w:rsidRPr="00003BFA">
        <w:t xml:space="preserve"> – </w:t>
      </w:r>
      <w:r w:rsidR="00656CE8">
        <w:t xml:space="preserve">статус) – </w:t>
      </w:r>
      <w:r>
        <w:t>это матрица</w:t>
      </w:r>
      <w:r w:rsidR="00656CE8">
        <w:t>, элементы которо</w:t>
      </w:r>
      <w:r>
        <w:t>й</w:t>
      </w:r>
      <w:r w:rsidR="00656CE8">
        <w:t xml:space="preserve"> хранят состояние клетки</w:t>
      </w:r>
      <w:r w:rsidR="0037253A">
        <w:t xml:space="preserve"> поля</w:t>
      </w:r>
      <w:r w:rsidR="00656CE8" w:rsidRPr="00FC5837">
        <w:t>.</w:t>
      </w:r>
      <w:r w:rsidR="00656CE8">
        <w:t xml:space="preserve"> Элементы </w:t>
      </w:r>
      <w:r>
        <w:t>матрицы</w:t>
      </w:r>
      <w:r w:rsidR="00656CE8">
        <w:t xml:space="preserve"> </w:t>
      </w:r>
      <w:r w:rsidR="00656CE8">
        <w:rPr>
          <w:lang w:val="en-US"/>
        </w:rPr>
        <w:t>S</w:t>
      </w:r>
      <w:r w:rsidR="00656CE8" w:rsidRPr="00FC5837">
        <w:t xml:space="preserve"> </w:t>
      </w:r>
      <w:r w:rsidR="00656CE8">
        <w:t xml:space="preserve">принадлежат множеству </w:t>
      </w:r>
      <w:r w:rsidR="00656CE8">
        <w:rPr>
          <w:lang w:val="en-US"/>
        </w:rPr>
        <w:t>SS</w:t>
      </w:r>
      <w:r w:rsidR="00656CE8" w:rsidRPr="00FC5837">
        <w:t>.</w:t>
      </w:r>
    </w:p>
    <w:p w14:paraId="58D8FC14" w14:textId="77777777" w:rsidR="00656CE8" w:rsidRPr="00F60154" w:rsidRDefault="00656CE8" w:rsidP="00656CE8">
      <w:pPr>
        <w:pStyle w:val="a1"/>
        <w:rPr>
          <w:rFonts w:eastAsiaTheme="minorEastAsia"/>
        </w:rPr>
      </w:pPr>
      <w:r w:rsidRPr="00FC5837">
        <w:rPr>
          <w:b/>
          <w:bCs/>
        </w:rPr>
        <w:t xml:space="preserve">Множество </w:t>
      </w:r>
      <w:r w:rsidRPr="00FC5837">
        <w:rPr>
          <w:b/>
          <w:bCs/>
          <w:lang w:val="en-US"/>
        </w:rPr>
        <w:t>SS</w:t>
      </w:r>
      <w:r w:rsidRPr="003A35F4">
        <w:t xml:space="preserve"> (</w:t>
      </w:r>
      <w:r>
        <w:rPr>
          <w:lang w:val="en-US"/>
        </w:rPr>
        <w:t>set</w:t>
      </w:r>
      <w:r w:rsidRPr="003A35F4">
        <w:t xml:space="preserve"> </w:t>
      </w:r>
      <w:r>
        <w:rPr>
          <w:lang w:val="en-US"/>
        </w:rPr>
        <w:t>of</w:t>
      </w:r>
      <w:r w:rsidRPr="003A35F4">
        <w:t xml:space="preserve"> </w:t>
      </w:r>
      <w:r>
        <w:rPr>
          <w:lang w:val="en-US"/>
        </w:rPr>
        <w:t>status</w:t>
      </w:r>
      <w:r w:rsidRPr="003A35F4">
        <w:t xml:space="preserve"> – </w:t>
      </w:r>
      <w:r>
        <w:t>множество статусов</w:t>
      </w:r>
      <w:r w:rsidRPr="003A35F4">
        <w:t>)</w:t>
      </w:r>
      <w:r>
        <w:t xml:space="preserve"> – множество допустимых статусов клетки. </w:t>
      </w:r>
      <m:oMath>
        <m:r>
          <w:rPr>
            <w:rFonts w:ascii="Cambria Math" w:hAnsi="Cambria Math"/>
          </w:rPr>
          <m:t>SS={O, C}</m:t>
        </m:r>
      </m:oMath>
      <w:r w:rsidRPr="00FC5837">
        <w:rPr>
          <w:rFonts w:eastAsiaTheme="minorEastAsia"/>
        </w:rPr>
        <w:t>.</w:t>
      </w:r>
      <w:r>
        <w:rPr>
          <w:rFonts w:eastAsiaTheme="minorEastAsia"/>
        </w:rPr>
        <w:t xml:space="preserve"> </w:t>
      </w:r>
      <w:r>
        <w:rPr>
          <w:rFonts w:eastAsiaTheme="minorEastAsia"/>
          <w:lang w:val="en-US"/>
        </w:rPr>
        <w:t>O</w:t>
      </w:r>
      <w:r w:rsidRPr="00F60154">
        <w:rPr>
          <w:rFonts w:eastAsiaTheme="minorEastAsia"/>
        </w:rPr>
        <w:t xml:space="preserve"> (</w:t>
      </w:r>
      <w:r>
        <w:rPr>
          <w:rFonts w:eastAsiaTheme="minorEastAsia"/>
          <w:lang w:val="en-US"/>
        </w:rPr>
        <w:t>open</w:t>
      </w:r>
      <w:r w:rsidRPr="00F60154">
        <w:rPr>
          <w:rFonts w:eastAsiaTheme="minorEastAsia"/>
        </w:rPr>
        <w:t xml:space="preserve">) </w:t>
      </w:r>
      <w:r>
        <w:rPr>
          <w:rFonts w:eastAsiaTheme="minorEastAsia"/>
        </w:rPr>
        <w:t xml:space="preserve">– клетка открыта, </w:t>
      </w:r>
      <w:r>
        <w:rPr>
          <w:rFonts w:eastAsiaTheme="minorEastAsia"/>
          <w:lang w:val="en-US"/>
        </w:rPr>
        <w:t>C</w:t>
      </w:r>
      <w:r w:rsidRPr="00F60154">
        <w:rPr>
          <w:rFonts w:eastAsiaTheme="minorEastAsia"/>
        </w:rPr>
        <w:t xml:space="preserve"> (</w:t>
      </w:r>
      <w:r>
        <w:rPr>
          <w:rFonts w:eastAsiaTheme="minorEastAsia"/>
          <w:lang w:val="en-US"/>
        </w:rPr>
        <w:t>close</w:t>
      </w:r>
      <w:r w:rsidRPr="00F60154">
        <w:rPr>
          <w:rFonts w:eastAsiaTheme="minorEastAsia"/>
        </w:rPr>
        <w:t xml:space="preserve">) – </w:t>
      </w:r>
      <w:r>
        <w:rPr>
          <w:rFonts w:eastAsiaTheme="minorEastAsia"/>
        </w:rPr>
        <w:t>клетка закрыта.</w:t>
      </w:r>
    </w:p>
    <w:p w14:paraId="174B7FA2" w14:textId="5464EB5B" w:rsidR="00656CE8" w:rsidRPr="00FC4108" w:rsidRDefault="0007521D" w:rsidP="00656CE8">
      <w:pPr>
        <w:pStyle w:val="a1"/>
      </w:pPr>
      <w:r>
        <w:rPr>
          <w:b/>
          <w:bCs/>
        </w:rPr>
        <w:t>Матрица</w:t>
      </w:r>
      <w:r w:rsidR="00656CE8" w:rsidRPr="00F60154">
        <w:rPr>
          <w:b/>
          <w:bCs/>
        </w:rPr>
        <w:t xml:space="preserve"> </w:t>
      </w:r>
      <w:r w:rsidR="00656CE8" w:rsidRPr="00F60154">
        <w:rPr>
          <w:b/>
          <w:bCs/>
          <w:lang w:val="en-US"/>
        </w:rPr>
        <w:t>VOC</w:t>
      </w:r>
      <w:r w:rsidR="00656CE8" w:rsidRPr="00464E05">
        <w:t xml:space="preserve"> (</w:t>
      </w:r>
      <w:r w:rsidR="00656CE8">
        <w:rPr>
          <w:lang w:val="en-US"/>
        </w:rPr>
        <w:t>values</w:t>
      </w:r>
      <w:r w:rsidR="00656CE8" w:rsidRPr="00464E05">
        <w:t xml:space="preserve"> </w:t>
      </w:r>
      <w:r w:rsidR="00656CE8">
        <w:rPr>
          <w:lang w:val="en-US"/>
        </w:rPr>
        <w:t>in</w:t>
      </w:r>
      <w:r w:rsidR="00656CE8" w:rsidRPr="00464E05">
        <w:t xml:space="preserve"> </w:t>
      </w:r>
      <w:r w:rsidR="00656CE8">
        <w:rPr>
          <w:lang w:val="en-US"/>
        </w:rPr>
        <w:t>open</w:t>
      </w:r>
      <w:r w:rsidR="00656CE8" w:rsidRPr="00464E05">
        <w:t xml:space="preserve"> </w:t>
      </w:r>
      <w:r w:rsidR="00656CE8">
        <w:rPr>
          <w:lang w:val="en-US"/>
        </w:rPr>
        <w:t>cells</w:t>
      </w:r>
      <w:r w:rsidR="00656CE8" w:rsidRPr="00464E05">
        <w:t xml:space="preserve"> </w:t>
      </w:r>
      <w:r w:rsidR="00656CE8">
        <w:t>–</w:t>
      </w:r>
      <w:r w:rsidR="00656CE8" w:rsidRPr="00464E05">
        <w:t xml:space="preserve"> </w:t>
      </w:r>
      <w:r w:rsidR="00656CE8">
        <w:t>значения в открытых клетках</w:t>
      </w:r>
      <w:r w:rsidR="00656CE8" w:rsidRPr="00464E05">
        <w:t>)</w:t>
      </w:r>
      <w:r w:rsidR="00656CE8">
        <w:t xml:space="preserve"> – </w:t>
      </w:r>
      <w:r>
        <w:t>это матрица</w:t>
      </w:r>
      <w:r w:rsidR="00656CE8">
        <w:t>,</w:t>
      </w:r>
      <w:r w:rsidR="00656CE8" w:rsidRPr="00415B55">
        <w:t xml:space="preserve"> </w:t>
      </w:r>
      <w:r w:rsidR="00656CE8">
        <w:t>элементы которо</w:t>
      </w:r>
      <w:r>
        <w:t>й</w:t>
      </w:r>
      <w:r w:rsidR="00656CE8">
        <w:t xml:space="preserve"> хранят значение, которое находится в открытой клетке</w:t>
      </w:r>
      <w:r w:rsidR="0037253A">
        <w:t xml:space="preserve"> поля</w:t>
      </w:r>
      <w:r w:rsidR="00656CE8">
        <w:t xml:space="preserve">. Элементы </w:t>
      </w:r>
      <w:r>
        <w:t>матрицы</w:t>
      </w:r>
      <w:r w:rsidR="00656CE8">
        <w:t xml:space="preserve"> </w:t>
      </w:r>
      <w:r w:rsidR="00656CE8">
        <w:rPr>
          <w:lang w:val="en-US"/>
        </w:rPr>
        <w:t>VOC</w:t>
      </w:r>
      <w:r w:rsidR="00656CE8" w:rsidRPr="00FC4108">
        <w:t xml:space="preserve"> </w:t>
      </w:r>
      <w:r w:rsidR="00656CE8">
        <w:t xml:space="preserve">принадлежат множеству </w:t>
      </w:r>
      <w:r w:rsidR="00656CE8">
        <w:rPr>
          <w:lang w:val="en-US"/>
        </w:rPr>
        <w:t>SVOC</w:t>
      </w:r>
      <w:r w:rsidR="00656CE8" w:rsidRPr="00FC4108">
        <w:t>.</w:t>
      </w:r>
    </w:p>
    <w:p w14:paraId="466C20B3" w14:textId="57F90420" w:rsidR="00656CE8" w:rsidRDefault="00656CE8" w:rsidP="00656CE8">
      <w:pPr>
        <w:pStyle w:val="a1"/>
        <w:rPr>
          <w:rFonts w:eastAsiaTheme="minorEastAsia"/>
        </w:rPr>
      </w:pPr>
      <w:r w:rsidRPr="001E1726">
        <w:rPr>
          <w:b/>
          <w:bCs/>
        </w:rPr>
        <w:t xml:space="preserve">Множество </w:t>
      </w:r>
      <w:r w:rsidRPr="001E1726">
        <w:rPr>
          <w:b/>
          <w:bCs/>
          <w:lang w:val="en-US"/>
        </w:rPr>
        <w:t>SVOC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open</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 множество допустимых значений открытых клет</w:t>
      </w:r>
      <w:r w:rsidR="0037253A">
        <w:t>ок поля</w:t>
      </w:r>
      <w:r>
        <w:t xml:space="preserve">. </w:t>
      </w:r>
      <m:oMath>
        <m:r>
          <w:rPr>
            <w:rFonts w:ascii="Cambria Math" w:hAnsi="Cambria Math"/>
          </w:rPr>
          <m:t xml:space="preserve">SVOC={0, 1, 2, 3, 4, 5, 6, 7, 8, </m:t>
        </m:r>
        <m:r>
          <w:rPr>
            <w:rFonts w:ascii="Cambria Math" w:hAnsi="Cambria Math"/>
            <w:lang w:val="en-US"/>
          </w:rPr>
          <m:t>M</m:t>
        </m:r>
        <m:r>
          <w:rPr>
            <w:rFonts w:ascii="Cambria Math" w:hAnsi="Cambria Math"/>
          </w:rPr>
          <m:t xml:space="preserve"> (мина)}</m:t>
        </m:r>
      </m:oMath>
      <w:r w:rsidRPr="001E1726">
        <w:rPr>
          <w:rFonts w:eastAsiaTheme="minorEastAsia"/>
        </w:rPr>
        <w:t>.</w:t>
      </w:r>
    </w:p>
    <w:p w14:paraId="3D2F4B5E" w14:textId="2FAD9A38" w:rsidR="00656CE8" w:rsidRPr="0080106D" w:rsidRDefault="0007521D" w:rsidP="00656CE8">
      <w:pPr>
        <w:pStyle w:val="a1"/>
      </w:pPr>
      <w:r>
        <w:rPr>
          <w:b/>
          <w:bCs/>
        </w:rPr>
        <w:t>Матрица</w:t>
      </w:r>
      <w:r w:rsidR="00656CE8" w:rsidRPr="00BF6DB3">
        <w:rPr>
          <w:b/>
          <w:bCs/>
        </w:rPr>
        <w:t xml:space="preserve"> </w:t>
      </w:r>
      <w:r w:rsidR="00656CE8" w:rsidRPr="00BF6DB3">
        <w:rPr>
          <w:b/>
          <w:bCs/>
          <w:lang w:val="en-US"/>
        </w:rPr>
        <w:t>VCC</w:t>
      </w:r>
      <w:r w:rsidR="00656CE8" w:rsidRPr="00464E05">
        <w:t xml:space="preserve"> (</w:t>
      </w:r>
      <w:r w:rsidR="00656CE8">
        <w:rPr>
          <w:lang w:val="en-US"/>
        </w:rPr>
        <w:t>values</w:t>
      </w:r>
      <w:r w:rsidR="00656CE8" w:rsidRPr="00464E05">
        <w:t xml:space="preserve"> </w:t>
      </w:r>
      <w:r w:rsidR="00656CE8">
        <w:rPr>
          <w:lang w:val="en-US"/>
        </w:rPr>
        <w:t>in</w:t>
      </w:r>
      <w:r w:rsidR="00656CE8" w:rsidRPr="00464E05">
        <w:t xml:space="preserve"> </w:t>
      </w:r>
      <w:r w:rsidR="00656CE8">
        <w:rPr>
          <w:lang w:val="en-US"/>
        </w:rPr>
        <w:t>close</w:t>
      </w:r>
      <w:r w:rsidR="00656CE8" w:rsidRPr="00464E05">
        <w:t xml:space="preserve"> </w:t>
      </w:r>
      <w:r w:rsidR="00656CE8">
        <w:rPr>
          <w:lang w:val="en-US"/>
        </w:rPr>
        <w:t>cells</w:t>
      </w:r>
      <w:r w:rsidR="00656CE8" w:rsidRPr="00464E05">
        <w:t xml:space="preserve"> </w:t>
      </w:r>
      <w:r w:rsidR="00656CE8">
        <w:t>–</w:t>
      </w:r>
      <w:r w:rsidR="00656CE8" w:rsidRPr="00464E05">
        <w:t xml:space="preserve"> </w:t>
      </w:r>
      <w:r w:rsidR="00656CE8">
        <w:t>значения в закрытых клетках</w:t>
      </w:r>
      <w:r w:rsidR="00656CE8" w:rsidRPr="00464E05">
        <w:t>)</w:t>
      </w:r>
      <w:r w:rsidR="00656CE8">
        <w:t xml:space="preserve"> – </w:t>
      </w:r>
      <w:r>
        <w:t>это матрица,</w:t>
      </w:r>
      <w:r w:rsidR="00656CE8" w:rsidRPr="00415B55">
        <w:t xml:space="preserve"> </w:t>
      </w:r>
      <w:r w:rsidR="00656CE8">
        <w:t>элементы которо</w:t>
      </w:r>
      <w:r>
        <w:t>й</w:t>
      </w:r>
      <w:r w:rsidR="00656CE8">
        <w:t xml:space="preserve"> хранят значение, которое находится в закрытой клетке</w:t>
      </w:r>
      <w:r w:rsidR="001111B3">
        <w:t xml:space="preserve"> поля</w:t>
      </w:r>
      <w:r w:rsidR="00656CE8">
        <w:t xml:space="preserve">. Элементы </w:t>
      </w:r>
      <w:r>
        <w:t>матрицы</w:t>
      </w:r>
      <w:r w:rsidR="00656CE8">
        <w:t xml:space="preserve"> </w:t>
      </w:r>
      <w:r w:rsidR="00656CE8">
        <w:rPr>
          <w:lang w:val="en-US"/>
        </w:rPr>
        <w:t>VCC</w:t>
      </w:r>
      <w:r w:rsidR="00656CE8" w:rsidRPr="0080106D">
        <w:t xml:space="preserve"> </w:t>
      </w:r>
      <w:r w:rsidR="00656CE8">
        <w:t xml:space="preserve">принадлежат множеству </w:t>
      </w:r>
      <w:r w:rsidR="00656CE8">
        <w:rPr>
          <w:lang w:val="en-US"/>
        </w:rPr>
        <w:t>SVCC</w:t>
      </w:r>
      <w:r w:rsidR="00656CE8" w:rsidRPr="0080106D">
        <w:t>.</w:t>
      </w:r>
    </w:p>
    <w:p w14:paraId="5A6B34E8" w14:textId="491F4A42" w:rsidR="00656CE8" w:rsidRDefault="00656CE8" w:rsidP="00656CE8">
      <w:pPr>
        <w:pStyle w:val="a1"/>
      </w:pPr>
      <w:r w:rsidRPr="0080106D">
        <w:rPr>
          <w:b/>
          <w:bCs/>
        </w:rPr>
        <w:t xml:space="preserve">Множество </w:t>
      </w:r>
      <w:r w:rsidRPr="0080106D">
        <w:rPr>
          <w:b/>
          <w:bCs/>
          <w:lang w:val="en-US"/>
        </w:rPr>
        <w:t>SVCC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rsidRPr="0080106D">
        <w:t xml:space="preserve"> – </w:t>
      </w:r>
      <w:r>
        <w:t>множество допустимых значений в закрытых клетках</w:t>
      </w:r>
      <w:r w:rsidR="00720888">
        <w:t xml:space="preserve"> поля</w:t>
      </w:r>
      <w:r>
        <w:t xml:space="preserve">. </w:t>
      </w:r>
      <m:oMath>
        <m:r>
          <w:rPr>
            <w:rFonts w:ascii="Cambria Math" w:hAnsi="Cambria Math"/>
          </w:rPr>
          <m:t>SVCC={E, MF, Q}</m:t>
        </m:r>
      </m:oMath>
      <w:r w:rsidRPr="0080106D">
        <w:rPr>
          <w:rFonts w:eastAsiaTheme="minorEastAsia"/>
        </w:rPr>
        <w:t xml:space="preserve">. </w:t>
      </w:r>
      <w:r w:rsidRPr="008D41C6">
        <w:rPr>
          <w:rFonts w:eastAsiaTheme="minorEastAsia"/>
          <w:i/>
          <w:iCs w:val="0"/>
          <w:lang w:val="en-US"/>
        </w:rPr>
        <w:t>E</w:t>
      </w:r>
      <w:r w:rsidRPr="0080106D">
        <w:rPr>
          <w:rFonts w:eastAsiaTheme="minorEastAsia"/>
        </w:rPr>
        <w:t xml:space="preserve"> (</w:t>
      </w:r>
      <w:r>
        <w:rPr>
          <w:rFonts w:eastAsiaTheme="minorEastAsia"/>
          <w:lang w:val="en-US"/>
        </w:rPr>
        <w:t>emptiness</w:t>
      </w:r>
      <w:r w:rsidRPr="0080106D">
        <w:rPr>
          <w:rFonts w:eastAsiaTheme="minorEastAsia"/>
        </w:rPr>
        <w:t xml:space="preserve">) – </w:t>
      </w:r>
      <w:r>
        <w:rPr>
          <w:rFonts w:eastAsiaTheme="minorEastAsia"/>
        </w:rPr>
        <w:t xml:space="preserve">клетка без значения, </w:t>
      </w:r>
      <w:r w:rsidRPr="008D41C6">
        <w:rPr>
          <w:rFonts w:eastAsiaTheme="minorEastAsia"/>
          <w:i/>
          <w:iCs w:val="0"/>
          <w:lang w:val="en-US"/>
        </w:rPr>
        <w:t>MF</w:t>
      </w:r>
      <w:r w:rsidRPr="0080106D">
        <w:rPr>
          <w:rFonts w:eastAsiaTheme="minorEastAsia"/>
        </w:rPr>
        <w:t xml:space="preserve"> (</w:t>
      </w:r>
      <w:r>
        <w:rPr>
          <w:rFonts w:eastAsiaTheme="minorEastAsia"/>
          <w:lang w:val="en-US"/>
        </w:rPr>
        <w:t>mine</w:t>
      </w:r>
      <w:r w:rsidRPr="0080106D">
        <w:rPr>
          <w:rFonts w:eastAsiaTheme="minorEastAsia"/>
        </w:rPr>
        <w:t xml:space="preserve"> </w:t>
      </w:r>
      <w:r>
        <w:rPr>
          <w:rFonts w:eastAsiaTheme="minorEastAsia"/>
          <w:lang w:val="en-US"/>
        </w:rPr>
        <w:t>flag</w:t>
      </w:r>
      <w:r w:rsidRPr="0080106D">
        <w:rPr>
          <w:rFonts w:eastAsiaTheme="minorEastAsia"/>
        </w:rPr>
        <w:t xml:space="preserve">) – </w:t>
      </w:r>
      <w:r>
        <w:rPr>
          <w:rFonts w:eastAsiaTheme="minorEastAsia"/>
        </w:rPr>
        <w:t xml:space="preserve">флаг мины, </w:t>
      </w:r>
      <w:r w:rsidRPr="008D41C6">
        <w:rPr>
          <w:rFonts w:eastAsiaTheme="minorEastAsia"/>
          <w:i/>
          <w:iCs w:val="0"/>
          <w:lang w:val="en-US"/>
        </w:rPr>
        <w:t>Q</w:t>
      </w:r>
      <w:r w:rsidRPr="0080106D">
        <w:rPr>
          <w:rFonts w:eastAsiaTheme="minorEastAsia"/>
        </w:rPr>
        <w:t xml:space="preserve"> (</w:t>
      </w:r>
      <w:r>
        <w:rPr>
          <w:rFonts w:eastAsiaTheme="minorEastAsia"/>
          <w:lang w:val="en-US"/>
        </w:rPr>
        <w:t>question</w:t>
      </w:r>
      <w:r w:rsidRPr="0080106D">
        <w:rPr>
          <w:rFonts w:eastAsiaTheme="minorEastAsia"/>
        </w:rPr>
        <w:t>) –</w:t>
      </w:r>
      <w:r>
        <w:t xml:space="preserve"> вопрос.</w:t>
      </w:r>
    </w:p>
    <w:p w14:paraId="5DD9875D" w14:textId="182BD025" w:rsidR="00656CE8" w:rsidRDefault="0007521D" w:rsidP="00656CE8">
      <w:pPr>
        <w:pStyle w:val="a1"/>
        <w:rPr>
          <w:rFonts w:eastAsiaTheme="minorEastAsia"/>
        </w:rPr>
      </w:pPr>
      <w:r>
        <w:rPr>
          <w:b/>
          <w:bCs/>
        </w:rPr>
        <w:t>Матрица</w:t>
      </w:r>
      <w:r w:rsidR="00656CE8" w:rsidRPr="005109A9">
        <w:rPr>
          <w:b/>
          <w:bCs/>
        </w:rPr>
        <w:t xml:space="preserve"> </w:t>
      </w:r>
      <w:r w:rsidR="00656CE8" w:rsidRPr="005109A9">
        <w:rPr>
          <w:b/>
          <w:bCs/>
          <w:lang w:val="en-US"/>
        </w:rPr>
        <w:t>VC</w:t>
      </w:r>
      <w:r w:rsidR="00656CE8" w:rsidRPr="00987F46">
        <w:t xml:space="preserve"> (</w:t>
      </w:r>
      <w:r w:rsidR="00656CE8">
        <w:rPr>
          <w:lang w:val="en-US"/>
        </w:rPr>
        <w:t>values</w:t>
      </w:r>
      <w:r w:rsidR="00656CE8" w:rsidRPr="00987F46">
        <w:t xml:space="preserve"> </w:t>
      </w:r>
      <w:r w:rsidR="00656CE8">
        <w:rPr>
          <w:lang w:val="en-US"/>
        </w:rPr>
        <w:t>of</w:t>
      </w:r>
      <w:r w:rsidR="00656CE8" w:rsidRPr="00987F46">
        <w:t xml:space="preserve"> </w:t>
      </w:r>
      <w:r w:rsidR="00656CE8">
        <w:rPr>
          <w:lang w:val="en-US"/>
        </w:rPr>
        <w:t>cells</w:t>
      </w:r>
      <w:r w:rsidR="00656CE8" w:rsidRPr="00987F46">
        <w:t xml:space="preserve"> – </w:t>
      </w:r>
      <w:r w:rsidR="00656CE8">
        <w:t>значения клеток</w:t>
      </w:r>
      <w:r w:rsidR="00656CE8" w:rsidRPr="00987F46">
        <w:t>)</w:t>
      </w:r>
      <w:r w:rsidR="00656CE8">
        <w:t xml:space="preserve"> – </w:t>
      </w:r>
      <w:r>
        <w:t>это матрица,</w:t>
      </w:r>
      <w:r w:rsidR="00656CE8">
        <w:t xml:space="preserve"> элементы которо</w:t>
      </w:r>
      <w:r>
        <w:t>й</w:t>
      </w:r>
      <w:r w:rsidR="00656CE8">
        <w:t xml:space="preserve"> хранят значени</w:t>
      </w:r>
      <w:r w:rsidR="00720888">
        <w:t>я</w:t>
      </w:r>
      <w:r w:rsidR="00656CE8">
        <w:t xml:space="preserve"> клет</w:t>
      </w:r>
      <w:r w:rsidR="00720888">
        <w:t>ок поля</w:t>
      </w:r>
      <w:r w:rsidR="00656CE8">
        <w:t>, котор</w:t>
      </w:r>
      <w:r w:rsidR="00720888">
        <w:t>ые</w:t>
      </w:r>
      <w:r w:rsidR="00656CE8">
        <w:t xml:space="preserve"> отобража</w:t>
      </w:r>
      <w:r w:rsidR="00720888">
        <w:t>ю</w:t>
      </w:r>
      <w:r w:rsidR="00656CE8">
        <w:t xml:space="preserve">тся пользователю. Элементы </w:t>
      </w:r>
      <w:r>
        <w:t>матрицы</w:t>
      </w:r>
      <w:r w:rsidR="00656CE8">
        <w:t xml:space="preserve"> </w:t>
      </w:r>
      <w:r w:rsidR="00656CE8">
        <w:rPr>
          <w:lang w:val="en-US"/>
        </w:rPr>
        <w:t>VC</w:t>
      </w:r>
      <w:r w:rsidR="00656CE8" w:rsidRPr="00FC4108">
        <w:t xml:space="preserve"> </w:t>
      </w:r>
      <w:r w:rsidR="00656CE8">
        <w:t xml:space="preserve">принадлежат множеству </w:t>
      </w:r>
      <m:oMath>
        <m:r>
          <w:rPr>
            <w:rFonts w:ascii="Cambria Math" w:hAnsi="Cambria Math"/>
          </w:rPr>
          <m:t>SVOC∪SVCC</m:t>
        </m:r>
      </m:oMath>
      <w:r w:rsidR="00656CE8">
        <w:rPr>
          <w:rFonts w:eastAsiaTheme="minorEastAsia"/>
        </w:rPr>
        <w:t>.</w:t>
      </w:r>
    </w:p>
    <w:p w14:paraId="7D2AE7E1" w14:textId="38F2C4E5" w:rsidR="00656CE8" w:rsidRPr="0000305B" w:rsidRDefault="0007521D" w:rsidP="00656CE8">
      <w:pPr>
        <w:pStyle w:val="a1"/>
      </w:pPr>
      <w:r>
        <w:rPr>
          <w:b/>
          <w:bCs/>
        </w:rPr>
        <w:t>Матрица</w:t>
      </w:r>
      <w:r w:rsidR="00656CE8" w:rsidRPr="00CC346A">
        <w:rPr>
          <w:b/>
          <w:bCs/>
        </w:rPr>
        <w:t xml:space="preserve"> </w:t>
      </w:r>
      <w:r w:rsidR="00656CE8" w:rsidRPr="00CC346A">
        <w:rPr>
          <w:b/>
          <w:bCs/>
          <w:lang w:val="en-US"/>
        </w:rPr>
        <w:t>MC</w:t>
      </w:r>
      <w:r w:rsidR="00656CE8" w:rsidRPr="0094284E">
        <w:t xml:space="preserve"> (</w:t>
      </w:r>
      <w:r w:rsidR="00656CE8">
        <w:rPr>
          <w:lang w:val="en-US"/>
        </w:rPr>
        <w:t>mines</w:t>
      </w:r>
      <w:r w:rsidR="00656CE8" w:rsidRPr="0094284E">
        <w:t xml:space="preserve"> </w:t>
      </w:r>
      <w:r w:rsidR="00656CE8">
        <w:rPr>
          <w:lang w:val="en-US"/>
        </w:rPr>
        <w:t>in</w:t>
      </w:r>
      <w:r w:rsidR="00656CE8" w:rsidRPr="0094284E">
        <w:t xml:space="preserve"> </w:t>
      </w:r>
      <w:r w:rsidR="00656CE8">
        <w:rPr>
          <w:lang w:val="en-US"/>
        </w:rPr>
        <w:t>cells</w:t>
      </w:r>
      <w:r w:rsidR="00656CE8" w:rsidRPr="0094284E">
        <w:t xml:space="preserve"> – </w:t>
      </w:r>
      <w:r w:rsidR="00656CE8">
        <w:t>мины в клетках) –</w:t>
      </w:r>
      <w:r>
        <w:t xml:space="preserve"> это матрица,</w:t>
      </w:r>
      <w:r w:rsidR="00656CE8">
        <w:t xml:space="preserve"> элементы которо</w:t>
      </w:r>
      <w:r>
        <w:t>й</w:t>
      </w:r>
      <w:r w:rsidR="00656CE8">
        <w:t xml:space="preserve"> хранят значени</w:t>
      </w:r>
      <w:r w:rsidR="003A3AF3">
        <w:t>я</w:t>
      </w:r>
      <w:r w:rsidR="00656CE8">
        <w:t>, котор</w:t>
      </w:r>
      <w:r w:rsidR="003A3AF3">
        <w:t>ы</w:t>
      </w:r>
      <w:r w:rsidR="00656CE8">
        <w:t>е определя</w:t>
      </w:r>
      <w:r w:rsidR="003A3AF3">
        <w:t>ю</w:t>
      </w:r>
      <w:r w:rsidR="00656CE8">
        <w:t>т, находится в заданной клетке</w:t>
      </w:r>
      <w:r w:rsidR="003A3AF3">
        <w:t xml:space="preserve"> поля</w:t>
      </w:r>
      <w:r w:rsidR="00656CE8">
        <w:t xml:space="preserve"> мина или нет. Элементы </w:t>
      </w:r>
      <w:r>
        <w:t>матрицы</w:t>
      </w:r>
      <w:r w:rsidR="00656CE8">
        <w:t xml:space="preserve"> </w:t>
      </w:r>
      <w:r w:rsidR="00656CE8">
        <w:rPr>
          <w:lang w:val="en-US"/>
        </w:rPr>
        <w:t>MC</w:t>
      </w:r>
      <w:r w:rsidR="00656CE8" w:rsidRPr="0000305B">
        <w:t xml:space="preserve"> </w:t>
      </w:r>
      <w:r w:rsidR="00656CE8">
        <w:t xml:space="preserve">принадлежат множеству нулей и единиц </w:t>
      </w:r>
      <m:oMath>
        <m:r>
          <w:rPr>
            <w:rFonts w:ascii="Cambria Math" w:hAnsi="Cambria Math"/>
          </w:rPr>
          <m:t>{0, 1}</m:t>
        </m:r>
      </m:oMath>
      <w:r w:rsidR="00656CE8" w:rsidRPr="0000305B">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54" w:name="_Toc103889638"/>
      <w:r>
        <w:lastRenderedPageBreak/>
        <w:t>С</w:t>
      </w:r>
      <w:r w:rsidR="00C80F26">
        <w:t>ПИСОК</w:t>
      </w:r>
      <w:r>
        <w:t xml:space="preserve"> </w:t>
      </w:r>
      <w:r w:rsidR="00C80F26">
        <w:t>ИСПОЛЬЗОВАННЫХ</w:t>
      </w:r>
      <w:r>
        <w:t xml:space="preserve"> </w:t>
      </w:r>
      <w:r w:rsidR="00C80F26">
        <w:t>ИСТОЧНИКОВ</w:t>
      </w:r>
      <w:bookmarkEnd w:id="54"/>
    </w:p>
    <w:p w14:paraId="09E53F74" w14:textId="77777777" w:rsidR="002F182F" w:rsidRDefault="002F182F" w:rsidP="002F182F">
      <w:pPr>
        <w:pStyle w:val="a7"/>
        <w:numPr>
          <w:ilvl w:val="0"/>
          <w:numId w:val="11"/>
        </w:numPr>
        <w:ind w:left="0" w:firstLine="709"/>
      </w:pPr>
      <w:bookmarkStart w:id="55" w:name="Виды_головоломок"/>
      <w:bookmarkStart w:id="56" w:name="_Hlk101419963"/>
      <w:bookmarkStart w:id="57" w:name="_Hlk101524577"/>
      <w:r>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3AC00069" w14:textId="77777777" w:rsidR="002F182F" w:rsidRDefault="002F182F" w:rsidP="002F182F">
      <w:pPr>
        <w:pStyle w:val="a7"/>
        <w:numPr>
          <w:ilvl w:val="0"/>
          <w:numId w:val="11"/>
        </w:numPr>
        <w:ind w:left="0" w:firstLine="709"/>
      </w:pPr>
      <w:bookmarkStart w:id="58" w:name="Занимательные_задачи_и_головоломки"/>
      <w:bookmarkEnd w:id="55"/>
      <w:r w:rsidRPr="002C0764">
        <w:t>Минскин Е.М. Занимательные задачи и головоломки для больших и маленьких. – В кн.: Всегда всем весело. М., 1969</w:t>
      </w:r>
      <w:r>
        <w:t>.</w:t>
      </w:r>
    </w:p>
    <w:p w14:paraId="72DC899E" w14:textId="77777777" w:rsidR="002F182F" w:rsidRDefault="002F182F" w:rsidP="002F182F">
      <w:pPr>
        <w:pStyle w:val="a7"/>
        <w:numPr>
          <w:ilvl w:val="0"/>
          <w:numId w:val="11"/>
        </w:numPr>
        <w:ind w:left="0" w:firstLine="709"/>
      </w:pPr>
      <w:bookmarkStart w:id="59" w:name="Нечёткая_логика_и_ИНС"/>
      <w:bookmarkEnd w:id="58"/>
      <w:r>
        <w:t>В. В. Круглов, М. И. Дли, Р. Ю. Голунов. Нечёткая логика и искусственные нейронные сети. Изд. Физматлит, 2001.</w:t>
      </w:r>
    </w:p>
    <w:p w14:paraId="11986B90" w14:textId="77777777" w:rsidR="002F182F" w:rsidRDefault="002F182F" w:rsidP="002F182F">
      <w:pPr>
        <w:pStyle w:val="a7"/>
        <w:numPr>
          <w:ilvl w:val="0"/>
          <w:numId w:val="11"/>
        </w:numPr>
        <w:ind w:left="0" w:firstLine="709"/>
      </w:pPr>
      <w:bookmarkStart w:id="60" w:name="Джексон_Введение_в_экспертные_системы"/>
      <w:bookmarkEnd w:id="59"/>
      <w:r>
        <w:t>П. Джексон. Введение в экспертные системы. 3-е изд. М.: Вильямс, 2001.</w:t>
      </w:r>
    </w:p>
    <w:p w14:paraId="1F631BDA" w14:textId="77777777" w:rsidR="002F182F" w:rsidRDefault="002F182F" w:rsidP="002F182F">
      <w:pPr>
        <w:pStyle w:val="a7"/>
        <w:numPr>
          <w:ilvl w:val="0"/>
          <w:numId w:val="11"/>
        </w:numPr>
        <w:ind w:left="0" w:firstLine="709"/>
      </w:pPr>
      <w:bookmarkStart w:id="61" w:name="Большая_советская_энциклопедия"/>
      <w:bookmarkEnd w:id="60"/>
      <w:r>
        <w:t>Большая Советская Энциклопедия. – 1954. – Т. 30., 406.</w:t>
      </w:r>
    </w:p>
    <w:p w14:paraId="383037F0" w14:textId="77777777" w:rsidR="002F182F" w:rsidRDefault="002F182F" w:rsidP="002F182F">
      <w:pPr>
        <w:pStyle w:val="a7"/>
        <w:numPr>
          <w:ilvl w:val="0"/>
          <w:numId w:val="11"/>
        </w:numPr>
        <w:ind w:left="0" w:firstLine="709"/>
      </w:pPr>
      <w:bookmarkStart w:id="62" w:name="Дидактика_средней_школы"/>
      <w:bookmarkEnd w:id="61"/>
      <w:r>
        <w:t>М. А. Данилова, М. Н. Скаткина. Дидактика средней школы. М.: Просвещение, 1975, с. 5.</w:t>
      </w:r>
    </w:p>
    <w:p w14:paraId="2CDEBF71" w14:textId="77777777" w:rsidR="002F182F" w:rsidRDefault="002F182F" w:rsidP="002F182F">
      <w:pPr>
        <w:pStyle w:val="a7"/>
        <w:numPr>
          <w:ilvl w:val="0"/>
          <w:numId w:val="11"/>
        </w:numPr>
        <w:ind w:left="0" w:firstLine="709"/>
      </w:pPr>
      <w:bookmarkStart w:id="63" w:name="Нойнер_педагогика"/>
      <w:bookmarkEnd w:id="62"/>
      <w:r>
        <w:t>Г. Нойнер, Ю. К. Бабанский. Педагогика. М.: Педагогика, 1984, с. 109.</w:t>
      </w:r>
    </w:p>
    <w:p w14:paraId="78630FF0" w14:textId="77777777" w:rsidR="002F182F" w:rsidRDefault="002F182F" w:rsidP="002F182F">
      <w:pPr>
        <w:pStyle w:val="a7"/>
        <w:numPr>
          <w:ilvl w:val="0"/>
          <w:numId w:val="11"/>
        </w:numPr>
        <w:ind w:left="0" w:firstLine="709"/>
      </w:pPr>
      <w:bookmarkStart w:id="64" w:name="Советский_энциклопедический_словарь"/>
      <w:bookmarkEnd w:id="63"/>
      <w:r>
        <w:t>Советский Энциклопедический Словарь. М.: Сов. энциклопедия, 1984, с. 908.</w:t>
      </w:r>
    </w:p>
    <w:p w14:paraId="0B676BBE" w14:textId="77777777" w:rsidR="002F182F" w:rsidRDefault="002F182F" w:rsidP="002F182F">
      <w:pPr>
        <w:pStyle w:val="a7"/>
        <w:numPr>
          <w:ilvl w:val="0"/>
          <w:numId w:val="11"/>
        </w:numPr>
        <w:ind w:left="0" w:firstLine="709"/>
      </w:pPr>
      <w:bookmarkStart w:id="65" w:name="Философия_энциклопедический_словарь"/>
      <w:bookmarkEnd w:id="64"/>
      <w:r>
        <w:t>А. А. Ивин. Философия: Энциклопедический словарь. М.: Гардарики, 2004.</w:t>
      </w:r>
    </w:p>
    <w:p w14:paraId="199D0DC0" w14:textId="77777777" w:rsidR="002F182F" w:rsidRDefault="002F182F" w:rsidP="002F182F">
      <w:pPr>
        <w:pStyle w:val="a7"/>
        <w:numPr>
          <w:ilvl w:val="0"/>
          <w:numId w:val="11"/>
        </w:numPr>
        <w:ind w:left="0" w:firstLine="709"/>
      </w:pPr>
      <w:bookmarkStart w:id="66" w:name="Педагогическая_энциклопедия"/>
      <w:bookmarkEnd w:id="65"/>
      <w:r>
        <w:t>Педагогическая энциклопедия. М., 1968, с. 362.</w:t>
      </w:r>
    </w:p>
    <w:p w14:paraId="39253B4B" w14:textId="77777777" w:rsidR="002F182F" w:rsidRDefault="002F182F" w:rsidP="002F182F">
      <w:pPr>
        <w:pStyle w:val="a7"/>
        <w:numPr>
          <w:ilvl w:val="0"/>
          <w:numId w:val="11"/>
        </w:numPr>
        <w:ind w:left="0" w:firstLine="709"/>
      </w:pPr>
      <w:bookmarkStart w:id="67" w:name="Педагогический_энциклопедический_словарь"/>
      <w:bookmarkEnd w:id="66"/>
      <w:r>
        <w:t>Бим-Бад Б. М. Педагогический энциклопедический словарь. М.: Большая Российская энциклопедия, 2002, с. 156–157.</w:t>
      </w:r>
    </w:p>
    <w:p w14:paraId="64607D18" w14:textId="77777777" w:rsidR="002F182F" w:rsidRDefault="002F182F" w:rsidP="002F182F">
      <w:pPr>
        <w:pStyle w:val="a7"/>
        <w:numPr>
          <w:ilvl w:val="0"/>
          <w:numId w:val="11"/>
        </w:numPr>
        <w:ind w:left="0" w:firstLine="709"/>
      </w:pPr>
      <w:bookmarkStart w:id="68" w:name="Махотило"/>
      <w:bookmarkEnd w:id="67"/>
      <w:r>
        <w:t xml:space="preserve">К. В. Махотило. Разработка методик эволюционного синтеза нейросетевых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4ABDB2E" w14:textId="77777777" w:rsidR="002F182F" w:rsidRDefault="002F182F" w:rsidP="002F182F">
      <w:pPr>
        <w:pStyle w:val="a7"/>
        <w:numPr>
          <w:ilvl w:val="0"/>
          <w:numId w:val="11"/>
        </w:numPr>
        <w:ind w:left="0" w:firstLine="709"/>
      </w:pPr>
      <w:bookmarkStart w:id="69" w:name="Бихевиоризм"/>
      <w:bookmarkEnd w:id="68"/>
      <w:r>
        <w:t xml:space="preserve">Бихевиоризм: Дж. Уотсон, Э. Торндайк, Б. Скиннер, Э. Толмен. Психология – Лекции, советы, материалы для студентов. </w:t>
      </w:r>
      <w:r>
        <w:rPr>
          <w:lang w:val="en-US"/>
        </w:rPr>
        <w:t>URL</w:t>
      </w:r>
      <w:r w:rsidRPr="00B5138D">
        <w:t xml:space="preserve">: </w:t>
      </w:r>
      <w:r w:rsidRPr="00B5138D">
        <w:rPr>
          <w:lang w:val="en-US"/>
        </w:rPr>
        <w:t>https</w:t>
      </w:r>
      <w:r w:rsidRPr="00B5138D">
        <w:t>://</w:t>
      </w:r>
      <w:r w:rsidRPr="00B5138D">
        <w:rPr>
          <w:lang w:val="en-US"/>
        </w:rPr>
        <w:t>impsi</w:t>
      </w:r>
      <w:r w:rsidRPr="00B5138D">
        <w:t>.</w:t>
      </w:r>
      <w:r w:rsidRPr="00B5138D">
        <w:rPr>
          <w:lang w:val="en-US"/>
        </w:rPr>
        <w:t>ru</w:t>
      </w:r>
      <w:r w:rsidRPr="00B5138D">
        <w:t>/</w:t>
      </w:r>
      <w:r w:rsidRPr="00B5138D">
        <w:rPr>
          <w:lang w:val="en-US"/>
        </w:rPr>
        <w:t>general</w:t>
      </w:r>
      <w:r w:rsidRPr="00B5138D">
        <w:t>-</w:t>
      </w:r>
      <w:r w:rsidRPr="00B5138D">
        <w:rPr>
          <w:lang w:val="en-US"/>
        </w:rPr>
        <w:t>psychology</w:t>
      </w:r>
      <w:r w:rsidRPr="00B5138D">
        <w:t>/</w:t>
      </w:r>
      <w:r w:rsidRPr="00B5138D">
        <w:rPr>
          <w:lang w:val="en-US"/>
        </w:rPr>
        <w:t>biheviorizm</w:t>
      </w:r>
      <w:r w:rsidRPr="00B5138D">
        <w:t>-</w:t>
      </w:r>
      <w:r w:rsidRPr="00B5138D">
        <w:rPr>
          <w:lang w:val="en-US"/>
        </w:rPr>
        <w:t>dzh</w:t>
      </w:r>
      <w:r w:rsidRPr="00B5138D">
        <w:t>-</w:t>
      </w:r>
      <w:r w:rsidRPr="00B5138D">
        <w:rPr>
          <w:lang w:val="en-US"/>
        </w:rPr>
        <w:t>uotson</w:t>
      </w:r>
      <w:r w:rsidRPr="00B5138D">
        <w:t>-</w:t>
      </w:r>
      <w:r w:rsidRPr="00B5138D">
        <w:rPr>
          <w:lang w:val="en-US"/>
        </w:rPr>
        <w:t>e</w:t>
      </w:r>
      <w:r w:rsidRPr="00B5138D">
        <w:t>-</w:t>
      </w:r>
      <w:r w:rsidRPr="00B5138D">
        <w:rPr>
          <w:lang w:val="en-US"/>
        </w:rPr>
        <w:t>torndajk</w:t>
      </w:r>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r w:rsidRPr="00B5138D">
        <w:rPr>
          <w:lang w:val="en-US"/>
        </w:rPr>
        <w:t>tolmen</w:t>
      </w:r>
      <w:r w:rsidRPr="00B5138D">
        <w:t>/ (</w:t>
      </w:r>
      <w:r>
        <w:t>дата обращения: 25.04.22</w:t>
      </w:r>
      <w:r w:rsidRPr="00B5138D">
        <w:t>)</w:t>
      </w:r>
      <w:r>
        <w:t>.</w:t>
      </w:r>
    </w:p>
    <w:p w14:paraId="30046F45" w14:textId="77777777" w:rsidR="002F182F" w:rsidRDefault="002F182F" w:rsidP="002F182F">
      <w:pPr>
        <w:pStyle w:val="a7"/>
        <w:numPr>
          <w:ilvl w:val="0"/>
          <w:numId w:val="11"/>
        </w:numPr>
        <w:ind w:left="0" w:firstLine="709"/>
      </w:pPr>
      <w:bookmarkStart w:id="70" w:name="Изба_читальня"/>
      <w:bookmarkEnd w:id="69"/>
      <w:r>
        <w:t xml:space="preserve">А. Гадаев. И. Павлов и Д. Уотсон создатели классического обусловливания.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r w:rsidRPr="006F1E08">
        <w:rPr>
          <w:lang w:val="en-US"/>
        </w:rPr>
        <w:t>chitalnya</w:t>
      </w:r>
      <w:r w:rsidRPr="006F1E08">
        <w:t>.</w:t>
      </w:r>
      <w:r w:rsidRPr="006F1E08">
        <w:rPr>
          <w:lang w:val="en-US"/>
        </w:rPr>
        <w:t>ru</w:t>
      </w:r>
      <w:r w:rsidRPr="006F1E08">
        <w:t>/</w:t>
      </w:r>
      <w:r w:rsidRPr="006F1E08">
        <w:rPr>
          <w:lang w:val="en-US"/>
        </w:rPr>
        <w:t>work</w:t>
      </w:r>
      <w:r w:rsidRPr="006F1E08">
        <w:t>/883280/</w:t>
      </w:r>
      <w:r w:rsidRPr="00C0472F">
        <w:t xml:space="preserve"> (</w:t>
      </w:r>
      <w:r>
        <w:t>дата обращения: 25.04.22).</w:t>
      </w:r>
    </w:p>
    <w:p w14:paraId="352D71B3" w14:textId="77777777" w:rsidR="002F182F" w:rsidRDefault="002F182F" w:rsidP="002F182F">
      <w:pPr>
        <w:pStyle w:val="a7"/>
        <w:numPr>
          <w:ilvl w:val="0"/>
          <w:numId w:val="11"/>
        </w:numPr>
        <w:ind w:left="0" w:firstLine="709"/>
      </w:pPr>
      <w:bookmarkStart w:id="71" w:name="КБТ_психических_расстройств"/>
      <w:bookmarkEnd w:id="70"/>
      <w:r>
        <w:t>Ян Прашко, Петр Можны, Милош Шлепецки и коллектив. Когнитивно-бихевиоральная терапия психических расстройств. Институт общегуманитарных исследований, М., 2015. С. 32.</w:t>
      </w:r>
    </w:p>
    <w:p w14:paraId="2B6FAC61" w14:textId="77777777" w:rsidR="002F182F" w:rsidRDefault="002F182F" w:rsidP="002F182F">
      <w:pPr>
        <w:pStyle w:val="a7"/>
        <w:numPr>
          <w:ilvl w:val="0"/>
          <w:numId w:val="11"/>
        </w:numPr>
        <w:ind w:left="0" w:firstLine="709"/>
        <w:rPr>
          <w:lang w:val="en-US"/>
        </w:rPr>
      </w:pPr>
      <w:bookmarkStart w:id="72" w:name="Fawcett"/>
      <w:bookmarkEnd w:id="71"/>
      <w:r>
        <w:rPr>
          <w:lang w:val="en-US"/>
        </w:rPr>
        <w:t>T. Fawcett. An introduction to ROC analysis. Institute for the Study of Learning and Expertise. USA, 2005.</w:t>
      </w:r>
    </w:p>
    <w:p w14:paraId="7634E299" w14:textId="77777777" w:rsidR="002F182F" w:rsidRPr="00C35AE9" w:rsidRDefault="002F182F" w:rsidP="002F182F">
      <w:pPr>
        <w:pStyle w:val="a7"/>
        <w:numPr>
          <w:ilvl w:val="0"/>
          <w:numId w:val="11"/>
        </w:numPr>
        <w:ind w:left="0" w:firstLine="709"/>
      </w:pPr>
      <w:bookmarkStart w:id="73" w:name="_Hlk101420368"/>
      <w:bookmarkStart w:id="74" w:name="Корлякова_Сапёр_1"/>
      <w:bookmarkEnd w:id="72"/>
      <w:r>
        <w:t xml:space="preserve">Е. Ю. Корлякова, М. О. Корлякова. Подход к разработке самообучающегося алгоритма игры в «Сапёр». Наукоёмкие технологии в приборо- и машиностроении и развитие </w:t>
      </w:r>
      <w:r>
        <w:lastRenderedPageBreak/>
        <w:t>инновационной деятельности в вузе. Материалы Всероссийской научно-технической конференции. Том 2. Изд. КФ МГТУ им. Баумана, Калуга, 2016. С. 23-24</w:t>
      </w:r>
      <w:r>
        <w:rPr>
          <w:lang w:val="en-US"/>
        </w:rPr>
        <w:t>.</w:t>
      </w:r>
    </w:p>
    <w:p w14:paraId="65E5EDDB" w14:textId="77777777" w:rsidR="002F182F" w:rsidRDefault="002F182F" w:rsidP="002F182F">
      <w:pPr>
        <w:pStyle w:val="a7"/>
        <w:numPr>
          <w:ilvl w:val="0"/>
          <w:numId w:val="11"/>
        </w:numPr>
        <w:ind w:left="0" w:firstLine="709"/>
      </w:pPr>
      <w:bookmarkStart w:id="75" w:name="Корлякова_Сапёр_2"/>
      <w:bookmarkEnd w:id="73"/>
      <w:bookmarkEnd w:id="74"/>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40E2E883" w14:textId="77777777" w:rsidR="002F182F" w:rsidRDefault="002F182F" w:rsidP="002F182F">
      <w:pPr>
        <w:pStyle w:val="a7"/>
        <w:numPr>
          <w:ilvl w:val="0"/>
          <w:numId w:val="11"/>
        </w:numPr>
        <w:ind w:left="0" w:firstLine="709"/>
      </w:pPr>
      <w:bookmarkStart w:id="76" w:name="_Hlk101524473"/>
      <w:bookmarkStart w:id="77" w:name="Комаров_Осторожно_мины"/>
      <w:bookmarkEnd w:id="75"/>
      <w:r>
        <w:t>Комаров А. Д. Осторожно, мины! Алгоритм решения игры Сапёр. Компьютерные инструменты в образовании. №5, 2006.</w:t>
      </w:r>
    </w:p>
    <w:p w14:paraId="598D6E42" w14:textId="77777777" w:rsidR="002F182F" w:rsidRDefault="002F182F" w:rsidP="002F182F">
      <w:pPr>
        <w:pStyle w:val="a7"/>
        <w:numPr>
          <w:ilvl w:val="0"/>
          <w:numId w:val="11"/>
        </w:numPr>
        <w:ind w:left="0" w:firstLine="709"/>
      </w:pPr>
      <w:bookmarkStart w:id="78" w:name="Anaconda"/>
      <w:bookmarkEnd w:id="76"/>
      <w:bookmarkEnd w:id="77"/>
      <w:r>
        <w:rPr>
          <w:lang w:val="en-US"/>
        </w:rPr>
        <w:t>Anaconda</w:t>
      </w:r>
      <w:r w:rsidRPr="000F5B26">
        <w:t xml:space="preserve">. </w:t>
      </w:r>
      <w:r>
        <w:t xml:space="preserve">Дистрибутив программирования </w:t>
      </w:r>
      <w:r>
        <w:rPr>
          <w:lang w:val="en-US"/>
        </w:rPr>
        <w:t>Python</w:t>
      </w:r>
      <w:r w:rsidRPr="000F5B26">
        <w:t xml:space="preserve">. </w:t>
      </w:r>
      <w:r>
        <w:rPr>
          <w:lang w:val="en-US"/>
        </w:rPr>
        <w:t>URL</w:t>
      </w:r>
      <w:r w:rsidRPr="000F5B26">
        <w:t xml:space="preserve">: </w:t>
      </w:r>
      <w:r w:rsidRPr="000F5B26">
        <w:rPr>
          <w:lang w:val="en-US"/>
        </w:rPr>
        <w:t>https</w:t>
      </w:r>
      <w:r w:rsidRPr="000F5B26">
        <w:t>://</w:t>
      </w:r>
      <w:r w:rsidRPr="000F5B26">
        <w:rPr>
          <w:lang w:val="en-US"/>
        </w:rPr>
        <w:t>www</w:t>
      </w:r>
      <w:r w:rsidRPr="000F5B26">
        <w:t>.</w:t>
      </w:r>
      <w:r w:rsidRPr="000F5B26">
        <w:rPr>
          <w:lang w:val="en-US"/>
        </w:rPr>
        <w:t>anaconda</w:t>
      </w:r>
      <w:r w:rsidRPr="000F5B26">
        <w:t>.</w:t>
      </w:r>
      <w:r w:rsidRPr="000F5B26">
        <w:rPr>
          <w:lang w:val="en-US"/>
        </w:rPr>
        <w:t>com</w:t>
      </w:r>
      <w:r w:rsidRPr="000F5B26">
        <w:t xml:space="preserve"> (</w:t>
      </w:r>
      <w:r>
        <w:t>дата обращения: 17.04.22).</w:t>
      </w:r>
    </w:p>
    <w:p w14:paraId="21CBC354" w14:textId="77777777" w:rsidR="002F182F" w:rsidRDefault="002F182F" w:rsidP="002F182F">
      <w:pPr>
        <w:pStyle w:val="a7"/>
        <w:numPr>
          <w:ilvl w:val="0"/>
          <w:numId w:val="11"/>
        </w:numPr>
        <w:ind w:left="0" w:firstLine="709"/>
      </w:pPr>
      <w:bookmarkStart w:id="79" w:name="ZODB"/>
      <w:bookmarkEnd w:id="78"/>
      <w:r>
        <w:rPr>
          <w:lang w:val="en-US"/>
        </w:rPr>
        <w:t>ZODB</w:t>
      </w:r>
      <w:r w:rsidRPr="000F5B26">
        <w:t>.</w:t>
      </w:r>
      <w:r>
        <w:t xml:space="preserve"> Объектно-ориентированная база данных для </w:t>
      </w:r>
      <w:r>
        <w:rPr>
          <w:lang w:val="en-US"/>
        </w:rPr>
        <w:t>Python</w:t>
      </w:r>
      <w:r>
        <w:t>-объектов</w:t>
      </w:r>
      <w:r w:rsidRPr="000F5B26">
        <w:t xml:space="preserve"> </w:t>
      </w:r>
      <w:r>
        <w:rPr>
          <w:lang w:val="en-US"/>
        </w:rPr>
        <w:t>URL</w:t>
      </w:r>
      <w:r w:rsidRPr="000F5B26">
        <w:t xml:space="preserve">: </w:t>
      </w:r>
      <w:r w:rsidRPr="000F5B26">
        <w:rPr>
          <w:lang w:val="en-US"/>
        </w:rPr>
        <w:t>https</w:t>
      </w:r>
      <w:r w:rsidRPr="000F5B26">
        <w:t>://</w:t>
      </w:r>
      <w:r w:rsidRPr="000F5B26">
        <w:rPr>
          <w:lang w:val="en-US"/>
        </w:rPr>
        <w:t>zodb</w:t>
      </w:r>
      <w:r w:rsidRPr="000F5B26">
        <w:t>.</w:t>
      </w:r>
      <w:r w:rsidRPr="000F5B26">
        <w:rPr>
          <w:lang w:val="en-US"/>
        </w:rPr>
        <w:t>org</w:t>
      </w:r>
      <w:r w:rsidRPr="000F5B26">
        <w:t>/</w:t>
      </w:r>
      <w:r w:rsidRPr="000F5B26">
        <w:rPr>
          <w:lang w:val="en-US"/>
        </w:rPr>
        <w:t>en</w:t>
      </w:r>
      <w:r w:rsidRPr="000F5B26">
        <w:t>/</w:t>
      </w:r>
      <w:r w:rsidRPr="000F5B26">
        <w:rPr>
          <w:lang w:val="en-US"/>
        </w:rPr>
        <w:t>latest</w:t>
      </w:r>
      <w:r w:rsidRPr="000F5B26">
        <w:t>/ (</w:t>
      </w:r>
      <w:r>
        <w:t>дата обращения: 17.04.22).</w:t>
      </w:r>
    </w:p>
    <w:p w14:paraId="529848CE" w14:textId="77777777" w:rsidR="00415832" w:rsidRDefault="00415832" w:rsidP="00415832">
      <w:pPr>
        <w:pStyle w:val="a7"/>
        <w:numPr>
          <w:ilvl w:val="0"/>
          <w:numId w:val="11"/>
        </w:numPr>
        <w:ind w:left="0" w:firstLine="709"/>
      </w:pPr>
      <w:bookmarkStart w:id="80" w:name="Сапёр_GO"/>
      <w:bookmarkEnd w:id="79"/>
      <w:r>
        <w:rPr>
          <w:lang w:val="en-US"/>
        </w:rPr>
        <w:t>Google</w:t>
      </w:r>
      <w:r w:rsidRPr="000B6069">
        <w:t xml:space="preserve"> </w:t>
      </w:r>
      <w:r>
        <w:rPr>
          <w:lang w:val="en-US"/>
        </w:rPr>
        <w:t>Play</w:t>
      </w:r>
      <w:r w:rsidRPr="000B6069">
        <w:t xml:space="preserve">. </w:t>
      </w:r>
      <w:r>
        <w:t>Сапер</w:t>
      </w:r>
      <w:r w:rsidRPr="00B558B8">
        <w:t xml:space="preserve"> </w:t>
      </w:r>
      <w:r>
        <w:rPr>
          <w:lang w:val="en-US"/>
        </w:rPr>
        <w:t>GO</w:t>
      </w:r>
      <w:r w:rsidRPr="00B558B8">
        <w:t xml:space="preserve"> – </w:t>
      </w:r>
      <w:r>
        <w:t xml:space="preserve">классическая игра. </w:t>
      </w:r>
      <w:r>
        <w:rPr>
          <w:lang w:val="en-US"/>
        </w:rPr>
        <w:t>URL</w:t>
      </w:r>
      <w:r w:rsidRPr="00B558B8">
        <w:t xml:space="preserve">: </w:t>
      </w:r>
      <w:r w:rsidRPr="00B558B8">
        <w:rPr>
          <w:lang w:val="en-US"/>
        </w:rPr>
        <w:t>https</w:t>
      </w:r>
      <w:r w:rsidRPr="00B558B8">
        <w:t>://</w:t>
      </w:r>
      <w:r w:rsidRPr="00B558B8">
        <w:rPr>
          <w:lang w:val="en-US"/>
        </w:rPr>
        <w:t>play</w:t>
      </w:r>
      <w:r w:rsidRPr="00B558B8">
        <w:t>.</w:t>
      </w:r>
      <w:r w:rsidRPr="00B558B8">
        <w:rPr>
          <w:lang w:val="en-US"/>
        </w:rPr>
        <w:t>google</w:t>
      </w:r>
      <w:r w:rsidRPr="00B558B8">
        <w:t>.</w:t>
      </w:r>
      <w:r w:rsidRPr="00B558B8">
        <w:rPr>
          <w:lang w:val="en-US"/>
        </w:rPr>
        <w:t>com</w:t>
      </w:r>
      <w:r w:rsidRPr="00B558B8">
        <w:t>/</w:t>
      </w:r>
      <w:r w:rsidRPr="00B558B8">
        <w:rPr>
          <w:lang w:val="en-US"/>
        </w:rPr>
        <w:t>store</w:t>
      </w:r>
      <w:r w:rsidRPr="00B558B8">
        <w:t>/</w:t>
      </w:r>
      <w:r w:rsidRPr="00B558B8">
        <w:rPr>
          <w:lang w:val="en-US"/>
        </w:rPr>
        <w:t>apps</w:t>
      </w:r>
      <w:r w:rsidRPr="00B558B8">
        <w:t>/</w:t>
      </w:r>
      <w:r w:rsidRPr="00B558B8">
        <w:rPr>
          <w:lang w:val="en-US"/>
        </w:rPr>
        <w:t>details</w:t>
      </w:r>
      <w:r w:rsidRPr="00B558B8">
        <w:t>?</w:t>
      </w:r>
      <w:r w:rsidRPr="00B558B8">
        <w:rPr>
          <w:lang w:val="en-US"/>
        </w:rPr>
        <w:t>id</w:t>
      </w:r>
      <w:r w:rsidRPr="00B558B8">
        <w:t>=</w:t>
      </w:r>
      <w:r w:rsidRPr="00B558B8">
        <w:rPr>
          <w:lang w:val="en-US"/>
        </w:rPr>
        <w:t>com</w:t>
      </w:r>
      <w:r w:rsidRPr="00B558B8">
        <w:t>.</w:t>
      </w:r>
      <w:r w:rsidRPr="00B558B8">
        <w:rPr>
          <w:lang w:val="en-US"/>
        </w:rPr>
        <w:t>EvolveGames</w:t>
      </w:r>
      <w:r w:rsidRPr="00B558B8">
        <w:t>.</w:t>
      </w:r>
      <w:r w:rsidRPr="00B558B8">
        <w:rPr>
          <w:lang w:val="en-US"/>
        </w:rPr>
        <w:t>MinesweeperGo</w:t>
      </w:r>
      <w:r w:rsidRPr="00B558B8">
        <w:t xml:space="preserve"> (</w:t>
      </w:r>
      <w:r>
        <w:t>дата обращения: 17.04.22).</w:t>
      </w:r>
    </w:p>
    <w:bookmarkEnd w:id="80"/>
    <w:p w14:paraId="456989CD" w14:textId="3B0847D7" w:rsidR="005E742C" w:rsidRDefault="005E742C" w:rsidP="005E742C"/>
    <w:p w14:paraId="47B8C3FE" w14:textId="77777777" w:rsidR="00415832" w:rsidRPr="000F5B26" w:rsidRDefault="00415832" w:rsidP="005E742C"/>
    <w:bookmarkEnd w:id="56"/>
    <w:bookmarkEnd w:id="57"/>
    <w:p w14:paraId="6642E808" w14:textId="46751279" w:rsidR="00ED76F5" w:rsidRPr="0082019F" w:rsidRDefault="00ED76F5">
      <w:pPr>
        <w:spacing w:after="160" w:line="259" w:lineRule="auto"/>
        <w:ind w:firstLine="0"/>
        <w:jc w:val="left"/>
      </w:pPr>
      <w:r w:rsidRPr="0082019F">
        <w:br w:type="page"/>
      </w:r>
    </w:p>
    <w:p w14:paraId="087984D3" w14:textId="5E6FF6AB" w:rsidR="00C35AE9" w:rsidRDefault="00ED76F5" w:rsidP="00ED76F5">
      <w:pPr>
        <w:pStyle w:val="1"/>
      </w:pPr>
      <w:bookmarkStart w:id="81" w:name="_Toc103889639"/>
      <w:r>
        <w:lastRenderedPageBreak/>
        <w:t>ПРИЛОЖЕНИЕ А. Правила игры «</w:t>
      </w:r>
      <w:r>
        <w:rPr>
          <w:lang w:val="en-US"/>
        </w:rPr>
        <w:t>Minesweeper</w:t>
      </w:r>
      <w:r>
        <w:t>»</w:t>
      </w:r>
      <w:r w:rsidRPr="00ED76F5">
        <w:t>/</w:t>
      </w:r>
      <w:r>
        <w:t>«Сапёр»</w:t>
      </w:r>
      <w:bookmarkEnd w:id="81"/>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разминируются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39"/>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64C04" w14:textId="77777777" w:rsidR="006942BF" w:rsidRDefault="006942BF" w:rsidP="00582238">
      <w:pPr>
        <w:spacing w:line="240" w:lineRule="auto"/>
      </w:pPr>
      <w:r>
        <w:separator/>
      </w:r>
    </w:p>
  </w:endnote>
  <w:endnote w:type="continuationSeparator" w:id="0">
    <w:p w14:paraId="4B38F73C" w14:textId="77777777" w:rsidR="006942BF" w:rsidRDefault="006942BF"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974E8" w14:textId="77777777" w:rsidR="006942BF" w:rsidRDefault="006942BF" w:rsidP="00582238">
      <w:pPr>
        <w:spacing w:line="240" w:lineRule="auto"/>
      </w:pPr>
      <w:r>
        <w:separator/>
      </w:r>
    </w:p>
  </w:footnote>
  <w:footnote w:type="continuationSeparator" w:id="0">
    <w:p w14:paraId="01C87DED" w14:textId="77777777" w:rsidR="006942BF" w:rsidRDefault="006942BF"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885DB0"/>
    <w:multiLevelType w:val="hybridMultilevel"/>
    <w:tmpl w:val="F468BE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2A4C6C3C"/>
    <w:multiLevelType w:val="hybridMultilevel"/>
    <w:tmpl w:val="EFE61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0"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3" w15:restartNumberingAfterBreak="0">
    <w:nsid w:val="4D725F80"/>
    <w:multiLevelType w:val="hybridMultilevel"/>
    <w:tmpl w:val="FE96530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598463C8"/>
    <w:multiLevelType w:val="hybridMultilevel"/>
    <w:tmpl w:val="553EA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7"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8" w15:restartNumberingAfterBreak="0">
    <w:nsid w:val="6C9C5D22"/>
    <w:multiLevelType w:val="hybridMultilevel"/>
    <w:tmpl w:val="66C62C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20"/>
  </w:num>
  <w:num w:numId="2" w16cid:durableId="790786427">
    <w:abstractNumId w:val="12"/>
  </w:num>
  <w:num w:numId="3" w16cid:durableId="952715494">
    <w:abstractNumId w:val="15"/>
  </w:num>
  <w:num w:numId="4" w16cid:durableId="1881046802">
    <w:abstractNumId w:val="16"/>
  </w:num>
  <w:num w:numId="5" w16cid:durableId="827747692">
    <w:abstractNumId w:val="9"/>
  </w:num>
  <w:num w:numId="6" w16cid:durableId="293872546">
    <w:abstractNumId w:val="17"/>
  </w:num>
  <w:num w:numId="7" w16cid:durableId="1008946744">
    <w:abstractNumId w:val="22"/>
  </w:num>
  <w:num w:numId="8" w16cid:durableId="547382505">
    <w:abstractNumId w:val="21"/>
  </w:num>
  <w:num w:numId="9" w16cid:durableId="619653515">
    <w:abstractNumId w:val="7"/>
  </w:num>
  <w:num w:numId="10" w16cid:durableId="65687420">
    <w:abstractNumId w:val="6"/>
  </w:num>
  <w:num w:numId="11" w16cid:durableId="720711125">
    <w:abstractNumId w:val="8"/>
  </w:num>
  <w:num w:numId="12" w16cid:durableId="780882258">
    <w:abstractNumId w:val="10"/>
  </w:num>
  <w:num w:numId="13" w16cid:durableId="224726753">
    <w:abstractNumId w:val="19"/>
  </w:num>
  <w:num w:numId="14" w16cid:durableId="2113161687">
    <w:abstractNumId w:val="0"/>
  </w:num>
  <w:num w:numId="15" w16cid:durableId="1041055014">
    <w:abstractNumId w:val="5"/>
  </w:num>
  <w:num w:numId="16" w16cid:durableId="2141537420">
    <w:abstractNumId w:val="13"/>
  </w:num>
  <w:num w:numId="17" w16cid:durableId="1534152845">
    <w:abstractNumId w:val="4"/>
  </w:num>
  <w:num w:numId="18" w16cid:durableId="1399644">
    <w:abstractNumId w:val="3"/>
  </w:num>
  <w:num w:numId="19" w16cid:durableId="1222711794">
    <w:abstractNumId w:val="1"/>
  </w:num>
  <w:num w:numId="20" w16cid:durableId="1857572087">
    <w:abstractNumId w:val="11"/>
  </w:num>
  <w:num w:numId="21" w16cid:durableId="1226912100">
    <w:abstractNumId w:val="2"/>
  </w:num>
  <w:num w:numId="22" w16cid:durableId="1781486389">
    <w:abstractNumId w:val="14"/>
  </w:num>
  <w:num w:numId="23" w16cid:durableId="159581911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1E90"/>
    <w:rsid w:val="00002725"/>
    <w:rsid w:val="00002AED"/>
    <w:rsid w:val="0000305B"/>
    <w:rsid w:val="00003BFA"/>
    <w:rsid w:val="0000496D"/>
    <w:rsid w:val="00004ADF"/>
    <w:rsid w:val="000051BF"/>
    <w:rsid w:val="0000550D"/>
    <w:rsid w:val="00005823"/>
    <w:rsid w:val="00005AB0"/>
    <w:rsid w:val="0000761F"/>
    <w:rsid w:val="00011761"/>
    <w:rsid w:val="00011817"/>
    <w:rsid w:val="000127AE"/>
    <w:rsid w:val="00012924"/>
    <w:rsid w:val="000136AA"/>
    <w:rsid w:val="00013BE5"/>
    <w:rsid w:val="00013C1A"/>
    <w:rsid w:val="00013E99"/>
    <w:rsid w:val="000220A3"/>
    <w:rsid w:val="000220BF"/>
    <w:rsid w:val="00025D44"/>
    <w:rsid w:val="000276D1"/>
    <w:rsid w:val="00027E38"/>
    <w:rsid w:val="000303D9"/>
    <w:rsid w:val="000334CE"/>
    <w:rsid w:val="00034CCF"/>
    <w:rsid w:val="000418B8"/>
    <w:rsid w:val="0004221C"/>
    <w:rsid w:val="00042292"/>
    <w:rsid w:val="00042DFC"/>
    <w:rsid w:val="000436CE"/>
    <w:rsid w:val="00044533"/>
    <w:rsid w:val="00045D21"/>
    <w:rsid w:val="00047B2F"/>
    <w:rsid w:val="000506E4"/>
    <w:rsid w:val="00050C9F"/>
    <w:rsid w:val="00052E55"/>
    <w:rsid w:val="000548A0"/>
    <w:rsid w:val="00056658"/>
    <w:rsid w:val="00056EC6"/>
    <w:rsid w:val="00057471"/>
    <w:rsid w:val="00060001"/>
    <w:rsid w:val="00061201"/>
    <w:rsid w:val="000628BD"/>
    <w:rsid w:val="0006294F"/>
    <w:rsid w:val="000677C2"/>
    <w:rsid w:val="00067C8E"/>
    <w:rsid w:val="00073BA7"/>
    <w:rsid w:val="00073CDC"/>
    <w:rsid w:val="00074CFB"/>
    <w:rsid w:val="0007521D"/>
    <w:rsid w:val="00077025"/>
    <w:rsid w:val="000802E6"/>
    <w:rsid w:val="00081DB1"/>
    <w:rsid w:val="00082038"/>
    <w:rsid w:val="00084343"/>
    <w:rsid w:val="000852E2"/>
    <w:rsid w:val="00085B34"/>
    <w:rsid w:val="00086507"/>
    <w:rsid w:val="000872F1"/>
    <w:rsid w:val="00087480"/>
    <w:rsid w:val="000920AD"/>
    <w:rsid w:val="000928F5"/>
    <w:rsid w:val="000934F2"/>
    <w:rsid w:val="000937EC"/>
    <w:rsid w:val="000951F5"/>
    <w:rsid w:val="000A1605"/>
    <w:rsid w:val="000A1BA1"/>
    <w:rsid w:val="000A31BD"/>
    <w:rsid w:val="000A3E18"/>
    <w:rsid w:val="000A54B5"/>
    <w:rsid w:val="000A5D19"/>
    <w:rsid w:val="000A796A"/>
    <w:rsid w:val="000B12E9"/>
    <w:rsid w:val="000B591E"/>
    <w:rsid w:val="000B5DB2"/>
    <w:rsid w:val="000B603A"/>
    <w:rsid w:val="000B6069"/>
    <w:rsid w:val="000B62B7"/>
    <w:rsid w:val="000C10C2"/>
    <w:rsid w:val="000C1F00"/>
    <w:rsid w:val="000C5BCA"/>
    <w:rsid w:val="000D16C2"/>
    <w:rsid w:val="000D1C9E"/>
    <w:rsid w:val="000D20E7"/>
    <w:rsid w:val="000D28EE"/>
    <w:rsid w:val="000D2E1F"/>
    <w:rsid w:val="000D367C"/>
    <w:rsid w:val="000D39C6"/>
    <w:rsid w:val="000D3A59"/>
    <w:rsid w:val="000D66A0"/>
    <w:rsid w:val="000D7903"/>
    <w:rsid w:val="000E0308"/>
    <w:rsid w:val="000E0909"/>
    <w:rsid w:val="000E2AC8"/>
    <w:rsid w:val="000E354B"/>
    <w:rsid w:val="000E413C"/>
    <w:rsid w:val="000E5864"/>
    <w:rsid w:val="000E6ED0"/>
    <w:rsid w:val="000F19E3"/>
    <w:rsid w:val="000F1F6E"/>
    <w:rsid w:val="000F25A5"/>
    <w:rsid w:val="000F27E5"/>
    <w:rsid w:val="000F2898"/>
    <w:rsid w:val="000F5738"/>
    <w:rsid w:val="000F5B26"/>
    <w:rsid w:val="000F6FEE"/>
    <w:rsid w:val="000F73F6"/>
    <w:rsid w:val="0010532C"/>
    <w:rsid w:val="00105EFD"/>
    <w:rsid w:val="001067B6"/>
    <w:rsid w:val="001078AE"/>
    <w:rsid w:val="00110007"/>
    <w:rsid w:val="001111B3"/>
    <w:rsid w:val="0011166D"/>
    <w:rsid w:val="0011229E"/>
    <w:rsid w:val="001144CE"/>
    <w:rsid w:val="00115A75"/>
    <w:rsid w:val="001170AB"/>
    <w:rsid w:val="001174D3"/>
    <w:rsid w:val="001209ED"/>
    <w:rsid w:val="0012161F"/>
    <w:rsid w:val="001272FD"/>
    <w:rsid w:val="00127615"/>
    <w:rsid w:val="00127E7E"/>
    <w:rsid w:val="0013071A"/>
    <w:rsid w:val="00132BE1"/>
    <w:rsid w:val="00134C66"/>
    <w:rsid w:val="00134C9B"/>
    <w:rsid w:val="00135BDF"/>
    <w:rsid w:val="00140002"/>
    <w:rsid w:val="0014127E"/>
    <w:rsid w:val="001420FB"/>
    <w:rsid w:val="0014586F"/>
    <w:rsid w:val="001473D9"/>
    <w:rsid w:val="001478E0"/>
    <w:rsid w:val="00150624"/>
    <w:rsid w:val="001507BA"/>
    <w:rsid w:val="001541D2"/>
    <w:rsid w:val="00154578"/>
    <w:rsid w:val="001548C6"/>
    <w:rsid w:val="00155355"/>
    <w:rsid w:val="00160570"/>
    <w:rsid w:val="00160931"/>
    <w:rsid w:val="0016184D"/>
    <w:rsid w:val="00164B9B"/>
    <w:rsid w:val="00164F65"/>
    <w:rsid w:val="001659AD"/>
    <w:rsid w:val="001678DA"/>
    <w:rsid w:val="0017015F"/>
    <w:rsid w:val="001702D6"/>
    <w:rsid w:val="00171724"/>
    <w:rsid w:val="00171815"/>
    <w:rsid w:val="00171CFE"/>
    <w:rsid w:val="0017254D"/>
    <w:rsid w:val="001726D9"/>
    <w:rsid w:val="00177039"/>
    <w:rsid w:val="00180D91"/>
    <w:rsid w:val="00180E5B"/>
    <w:rsid w:val="001810D4"/>
    <w:rsid w:val="001817E2"/>
    <w:rsid w:val="001831E0"/>
    <w:rsid w:val="0018393A"/>
    <w:rsid w:val="0018467B"/>
    <w:rsid w:val="00184DA5"/>
    <w:rsid w:val="00185C61"/>
    <w:rsid w:val="00186B24"/>
    <w:rsid w:val="00186F28"/>
    <w:rsid w:val="0019122F"/>
    <w:rsid w:val="001915E9"/>
    <w:rsid w:val="00191DDD"/>
    <w:rsid w:val="00191E2C"/>
    <w:rsid w:val="0019247D"/>
    <w:rsid w:val="001928A4"/>
    <w:rsid w:val="00194A55"/>
    <w:rsid w:val="00195252"/>
    <w:rsid w:val="00195265"/>
    <w:rsid w:val="00195E76"/>
    <w:rsid w:val="00196DEB"/>
    <w:rsid w:val="00196E13"/>
    <w:rsid w:val="00197CF1"/>
    <w:rsid w:val="001A0A9B"/>
    <w:rsid w:val="001A179B"/>
    <w:rsid w:val="001A4DF6"/>
    <w:rsid w:val="001A57E7"/>
    <w:rsid w:val="001A6423"/>
    <w:rsid w:val="001A7489"/>
    <w:rsid w:val="001A7574"/>
    <w:rsid w:val="001A7D0C"/>
    <w:rsid w:val="001B032E"/>
    <w:rsid w:val="001B290F"/>
    <w:rsid w:val="001B3405"/>
    <w:rsid w:val="001B381E"/>
    <w:rsid w:val="001B4309"/>
    <w:rsid w:val="001B6D1E"/>
    <w:rsid w:val="001B7716"/>
    <w:rsid w:val="001C192D"/>
    <w:rsid w:val="001C6C70"/>
    <w:rsid w:val="001D1774"/>
    <w:rsid w:val="001D32D6"/>
    <w:rsid w:val="001D454B"/>
    <w:rsid w:val="001D55F5"/>
    <w:rsid w:val="001D5680"/>
    <w:rsid w:val="001D649D"/>
    <w:rsid w:val="001D667D"/>
    <w:rsid w:val="001D72DD"/>
    <w:rsid w:val="001D749F"/>
    <w:rsid w:val="001E002F"/>
    <w:rsid w:val="001E2D5D"/>
    <w:rsid w:val="001E3099"/>
    <w:rsid w:val="001E3DA2"/>
    <w:rsid w:val="001E4E36"/>
    <w:rsid w:val="001E4EBF"/>
    <w:rsid w:val="001E6123"/>
    <w:rsid w:val="001E68DA"/>
    <w:rsid w:val="001F0353"/>
    <w:rsid w:val="001F1B73"/>
    <w:rsid w:val="001F210A"/>
    <w:rsid w:val="001F22C8"/>
    <w:rsid w:val="001F5FC0"/>
    <w:rsid w:val="00200033"/>
    <w:rsid w:val="00201415"/>
    <w:rsid w:val="002018B4"/>
    <w:rsid w:val="0020288D"/>
    <w:rsid w:val="00203847"/>
    <w:rsid w:val="00204BB1"/>
    <w:rsid w:val="00205B8C"/>
    <w:rsid w:val="00206BC1"/>
    <w:rsid w:val="00207509"/>
    <w:rsid w:val="00207F28"/>
    <w:rsid w:val="002103B5"/>
    <w:rsid w:val="00211260"/>
    <w:rsid w:val="00213005"/>
    <w:rsid w:val="002170B0"/>
    <w:rsid w:val="00222221"/>
    <w:rsid w:val="00222D8A"/>
    <w:rsid w:val="00223483"/>
    <w:rsid w:val="002256C6"/>
    <w:rsid w:val="00227A19"/>
    <w:rsid w:val="00227FFE"/>
    <w:rsid w:val="0023161B"/>
    <w:rsid w:val="002321BC"/>
    <w:rsid w:val="00232E2C"/>
    <w:rsid w:val="0023472E"/>
    <w:rsid w:val="00235135"/>
    <w:rsid w:val="0023605F"/>
    <w:rsid w:val="002367F0"/>
    <w:rsid w:val="00237520"/>
    <w:rsid w:val="00237B86"/>
    <w:rsid w:val="002419DF"/>
    <w:rsid w:val="002456B5"/>
    <w:rsid w:val="00250BDB"/>
    <w:rsid w:val="0025432D"/>
    <w:rsid w:val="0025577F"/>
    <w:rsid w:val="00257861"/>
    <w:rsid w:val="002606A2"/>
    <w:rsid w:val="00260977"/>
    <w:rsid w:val="0026116B"/>
    <w:rsid w:val="00267122"/>
    <w:rsid w:val="00270922"/>
    <w:rsid w:val="00270FC4"/>
    <w:rsid w:val="0027119A"/>
    <w:rsid w:val="0027246D"/>
    <w:rsid w:val="002725F4"/>
    <w:rsid w:val="00272EBA"/>
    <w:rsid w:val="00277995"/>
    <w:rsid w:val="00280F6C"/>
    <w:rsid w:val="00284244"/>
    <w:rsid w:val="00284DD3"/>
    <w:rsid w:val="00284EEF"/>
    <w:rsid w:val="00285534"/>
    <w:rsid w:val="002873D2"/>
    <w:rsid w:val="0029093C"/>
    <w:rsid w:val="00291F93"/>
    <w:rsid w:val="00292914"/>
    <w:rsid w:val="00294183"/>
    <w:rsid w:val="0029539E"/>
    <w:rsid w:val="00297BE4"/>
    <w:rsid w:val="002A03C9"/>
    <w:rsid w:val="002A222E"/>
    <w:rsid w:val="002A2894"/>
    <w:rsid w:val="002A3C9C"/>
    <w:rsid w:val="002A3FBB"/>
    <w:rsid w:val="002A70FE"/>
    <w:rsid w:val="002A7144"/>
    <w:rsid w:val="002B0083"/>
    <w:rsid w:val="002B05C3"/>
    <w:rsid w:val="002B1416"/>
    <w:rsid w:val="002B2720"/>
    <w:rsid w:val="002B3669"/>
    <w:rsid w:val="002B385F"/>
    <w:rsid w:val="002B6020"/>
    <w:rsid w:val="002B70AA"/>
    <w:rsid w:val="002C0764"/>
    <w:rsid w:val="002C102D"/>
    <w:rsid w:val="002C1277"/>
    <w:rsid w:val="002C17D6"/>
    <w:rsid w:val="002C21D1"/>
    <w:rsid w:val="002C3C1D"/>
    <w:rsid w:val="002D002B"/>
    <w:rsid w:val="002D0244"/>
    <w:rsid w:val="002D0DA8"/>
    <w:rsid w:val="002E09DF"/>
    <w:rsid w:val="002E36F5"/>
    <w:rsid w:val="002E644E"/>
    <w:rsid w:val="002E6FE5"/>
    <w:rsid w:val="002E78D5"/>
    <w:rsid w:val="002F182F"/>
    <w:rsid w:val="002F3D9F"/>
    <w:rsid w:val="002F4FA4"/>
    <w:rsid w:val="00300036"/>
    <w:rsid w:val="003011F7"/>
    <w:rsid w:val="0030254D"/>
    <w:rsid w:val="00304502"/>
    <w:rsid w:val="0031127E"/>
    <w:rsid w:val="00313B0D"/>
    <w:rsid w:val="00314D0B"/>
    <w:rsid w:val="00315D8E"/>
    <w:rsid w:val="00316241"/>
    <w:rsid w:val="00317647"/>
    <w:rsid w:val="003205A8"/>
    <w:rsid w:val="0032105C"/>
    <w:rsid w:val="00321752"/>
    <w:rsid w:val="00321803"/>
    <w:rsid w:val="003225F8"/>
    <w:rsid w:val="00322CB2"/>
    <w:rsid w:val="00323B91"/>
    <w:rsid w:val="00324399"/>
    <w:rsid w:val="0032587B"/>
    <w:rsid w:val="003269F7"/>
    <w:rsid w:val="00331588"/>
    <w:rsid w:val="00332320"/>
    <w:rsid w:val="00332473"/>
    <w:rsid w:val="00335DF1"/>
    <w:rsid w:val="003372C0"/>
    <w:rsid w:val="003420CA"/>
    <w:rsid w:val="003424F1"/>
    <w:rsid w:val="0034355B"/>
    <w:rsid w:val="00344E7B"/>
    <w:rsid w:val="003451A4"/>
    <w:rsid w:val="00347E29"/>
    <w:rsid w:val="003503F1"/>
    <w:rsid w:val="00353321"/>
    <w:rsid w:val="0035381D"/>
    <w:rsid w:val="00353E91"/>
    <w:rsid w:val="00355218"/>
    <w:rsid w:val="003605CC"/>
    <w:rsid w:val="00360B54"/>
    <w:rsid w:val="0036109D"/>
    <w:rsid w:val="00361420"/>
    <w:rsid w:val="00361FEF"/>
    <w:rsid w:val="00362FEF"/>
    <w:rsid w:val="0036547D"/>
    <w:rsid w:val="00366F60"/>
    <w:rsid w:val="00367CD6"/>
    <w:rsid w:val="00370BE6"/>
    <w:rsid w:val="00371FAD"/>
    <w:rsid w:val="00372307"/>
    <w:rsid w:val="0037253A"/>
    <w:rsid w:val="00374613"/>
    <w:rsid w:val="00375464"/>
    <w:rsid w:val="0037613E"/>
    <w:rsid w:val="0038214F"/>
    <w:rsid w:val="003836C2"/>
    <w:rsid w:val="00385E28"/>
    <w:rsid w:val="003867C4"/>
    <w:rsid w:val="00390179"/>
    <w:rsid w:val="003927BC"/>
    <w:rsid w:val="00392BC4"/>
    <w:rsid w:val="00393F0B"/>
    <w:rsid w:val="00394439"/>
    <w:rsid w:val="00394983"/>
    <w:rsid w:val="00396179"/>
    <w:rsid w:val="0039721A"/>
    <w:rsid w:val="003A27A9"/>
    <w:rsid w:val="003A3087"/>
    <w:rsid w:val="003A35F4"/>
    <w:rsid w:val="003A3AF3"/>
    <w:rsid w:val="003A47AA"/>
    <w:rsid w:val="003A4F6F"/>
    <w:rsid w:val="003A58AC"/>
    <w:rsid w:val="003A627E"/>
    <w:rsid w:val="003A7838"/>
    <w:rsid w:val="003B1154"/>
    <w:rsid w:val="003B569E"/>
    <w:rsid w:val="003B5CF8"/>
    <w:rsid w:val="003B5D42"/>
    <w:rsid w:val="003B7CFB"/>
    <w:rsid w:val="003C285B"/>
    <w:rsid w:val="003C31EE"/>
    <w:rsid w:val="003C3A98"/>
    <w:rsid w:val="003C4833"/>
    <w:rsid w:val="003C536A"/>
    <w:rsid w:val="003C6D65"/>
    <w:rsid w:val="003D0310"/>
    <w:rsid w:val="003D0423"/>
    <w:rsid w:val="003D2A82"/>
    <w:rsid w:val="003D4D97"/>
    <w:rsid w:val="003D5333"/>
    <w:rsid w:val="003E06F7"/>
    <w:rsid w:val="003E1277"/>
    <w:rsid w:val="003E13B4"/>
    <w:rsid w:val="003E16D0"/>
    <w:rsid w:val="003E1F19"/>
    <w:rsid w:val="003E26A9"/>
    <w:rsid w:val="003E40B5"/>
    <w:rsid w:val="003E4227"/>
    <w:rsid w:val="003E554D"/>
    <w:rsid w:val="003E5BD0"/>
    <w:rsid w:val="003E6C45"/>
    <w:rsid w:val="003E7255"/>
    <w:rsid w:val="003F023B"/>
    <w:rsid w:val="003F267B"/>
    <w:rsid w:val="003F31BD"/>
    <w:rsid w:val="003F5843"/>
    <w:rsid w:val="00403B59"/>
    <w:rsid w:val="00403D20"/>
    <w:rsid w:val="00404BEF"/>
    <w:rsid w:val="00407396"/>
    <w:rsid w:val="004123D4"/>
    <w:rsid w:val="004129D6"/>
    <w:rsid w:val="00415832"/>
    <w:rsid w:val="00415B55"/>
    <w:rsid w:val="004160C2"/>
    <w:rsid w:val="00416FA7"/>
    <w:rsid w:val="004200D8"/>
    <w:rsid w:val="00420156"/>
    <w:rsid w:val="00420D4A"/>
    <w:rsid w:val="004214A8"/>
    <w:rsid w:val="00422331"/>
    <w:rsid w:val="00422F4D"/>
    <w:rsid w:val="00425358"/>
    <w:rsid w:val="00426627"/>
    <w:rsid w:val="00426809"/>
    <w:rsid w:val="00426CE5"/>
    <w:rsid w:val="00427B22"/>
    <w:rsid w:val="004315F7"/>
    <w:rsid w:val="004324D3"/>
    <w:rsid w:val="0043441D"/>
    <w:rsid w:val="00434D77"/>
    <w:rsid w:val="00435266"/>
    <w:rsid w:val="00435FCA"/>
    <w:rsid w:val="00436281"/>
    <w:rsid w:val="00436EF0"/>
    <w:rsid w:val="004373A3"/>
    <w:rsid w:val="004378CA"/>
    <w:rsid w:val="00440A89"/>
    <w:rsid w:val="00442888"/>
    <w:rsid w:val="00442F58"/>
    <w:rsid w:val="00443552"/>
    <w:rsid w:val="004435CF"/>
    <w:rsid w:val="00446032"/>
    <w:rsid w:val="00446ECB"/>
    <w:rsid w:val="00447AFD"/>
    <w:rsid w:val="00450D4B"/>
    <w:rsid w:val="00452DBB"/>
    <w:rsid w:val="00454EC2"/>
    <w:rsid w:val="004563B4"/>
    <w:rsid w:val="00457F12"/>
    <w:rsid w:val="004602C7"/>
    <w:rsid w:val="0046110C"/>
    <w:rsid w:val="004613DE"/>
    <w:rsid w:val="00462525"/>
    <w:rsid w:val="00462742"/>
    <w:rsid w:val="00462D08"/>
    <w:rsid w:val="00463937"/>
    <w:rsid w:val="00463A91"/>
    <w:rsid w:val="00463C66"/>
    <w:rsid w:val="00464E05"/>
    <w:rsid w:val="0046670A"/>
    <w:rsid w:val="00470880"/>
    <w:rsid w:val="004709CD"/>
    <w:rsid w:val="00471DD8"/>
    <w:rsid w:val="004724F1"/>
    <w:rsid w:val="0047334D"/>
    <w:rsid w:val="004754E4"/>
    <w:rsid w:val="00477478"/>
    <w:rsid w:val="0048044F"/>
    <w:rsid w:val="004811FE"/>
    <w:rsid w:val="00481644"/>
    <w:rsid w:val="00481E90"/>
    <w:rsid w:val="00483346"/>
    <w:rsid w:val="00483621"/>
    <w:rsid w:val="00483CF3"/>
    <w:rsid w:val="00486C75"/>
    <w:rsid w:val="004900E1"/>
    <w:rsid w:val="00492564"/>
    <w:rsid w:val="00494298"/>
    <w:rsid w:val="00494CD7"/>
    <w:rsid w:val="004964B7"/>
    <w:rsid w:val="004A0CD2"/>
    <w:rsid w:val="004A18BC"/>
    <w:rsid w:val="004A244F"/>
    <w:rsid w:val="004A2BCF"/>
    <w:rsid w:val="004A3DFA"/>
    <w:rsid w:val="004A5BDE"/>
    <w:rsid w:val="004A6321"/>
    <w:rsid w:val="004A79A7"/>
    <w:rsid w:val="004B3B63"/>
    <w:rsid w:val="004B5541"/>
    <w:rsid w:val="004C17A5"/>
    <w:rsid w:val="004C2267"/>
    <w:rsid w:val="004C38AD"/>
    <w:rsid w:val="004D0E09"/>
    <w:rsid w:val="004D35D9"/>
    <w:rsid w:val="004D5C7D"/>
    <w:rsid w:val="004D77B7"/>
    <w:rsid w:val="004E0060"/>
    <w:rsid w:val="004E0951"/>
    <w:rsid w:val="004E0D8F"/>
    <w:rsid w:val="004E27BB"/>
    <w:rsid w:val="004E2887"/>
    <w:rsid w:val="004E2AC5"/>
    <w:rsid w:val="004E3D65"/>
    <w:rsid w:val="004E48F8"/>
    <w:rsid w:val="004E7AC4"/>
    <w:rsid w:val="004F05D2"/>
    <w:rsid w:val="004F19CD"/>
    <w:rsid w:val="004F1A21"/>
    <w:rsid w:val="004F3930"/>
    <w:rsid w:val="004F62D2"/>
    <w:rsid w:val="004F750F"/>
    <w:rsid w:val="004F7840"/>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440"/>
    <w:rsid w:val="00517E46"/>
    <w:rsid w:val="00520D26"/>
    <w:rsid w:val="00522CD2"/>
    <w:rsid w:val="0052556B"/>
    <w:rsid w:val="005260DB"/>
    <w:rsid w:val="00526328"/>
    <w:rsid w:val="00527751"/>
    <w:rsid w:val="005321BF"/>
    <w:rsid w:val="00533FB1"/>
    <w:rsid w:val="005347B7"/>
    <w:rsid w:val="00534ADE"/>
    <w:rsid w:val="00536199"/>
    <w:rsid w:val="00536BA6"/>
    <w:rsid w:val="00537164"/>
    <w:rsid w:val="00537869"/>
    <w:rsid w:val="00537F2E"/>
    <w:rsid w:val="00537FFA"/>
    <w:rsid w:val="0054004A"/>
    <w:rsid w:val="00540222"/>
    <w:rsid w:val="005415A1"/>
    <w:rsid w:val="0054160C"/>
    <w:rsid w:val="00541BA2"/>
    <w:rsid w:val="00542C32"/>
    <w:rsid w:val="00543E78"/>
    <w:rsid w:val="00544F22"/>
    <w:rsid w:val="00554ADA"/>
    <w:rsid w:val="00554AE4"/>
    <w:rsid w:val="0055698F"/>
    <w:rsid w:val="005574F7"/>
    <w:rsid w:val="00561105"/>
    <w:rsid w:val="00561F44"/>
    <w:rsid w:val="0056327D"/>
    <w:rsid w:val="00567A7A"/>
    <w:rsid w:val="0057107D"/>
    <w:rsid w:val="00572994"/>
    <w:rsid w:val="0057453B"/>
    <w:rsid w:val="005750E0"/>
    <w:rsid w:val="00575410"/>
    <w:rsid w:val="00575E29"/>
    <w:rsid w:val="00581611"/>
    <w:rsid w:val="00582238"/>
    <w:rsid w:val="00583083"/>
    <w:rsid w:val="00583E0A"/>
    <w:rsid w:val="00584A0C"/>
    <w:rsid w:val="0058587C"/>
    <w:rsid w:val="00592AE1"/>
    <w:rsid w:val="00593B1C"/>
    <w:rsid w:val="005953AD"/>
    <w:rsid w:val="00595535"/>
    <w:rsid w:val="005A081C"/>
    <w:rsid w:val="005A09F9"/>
    <w:rsid w:val="005A2022"/>
    <w:rsid w:val="005A20A1"/>
    <w:rsid w:val="005A2CFF"/>
    <w:rsid w:val="005A43CC"/>
    <w:rsid w:val="005A7E68"/>
    <w:rsid w:val="005B2BC7"/>
    <w:rsid w:val="005B5CB1"/>
    <w:rsid w:val="005B5DB7"/>
    <w:rsid w:val="005B6D07"/>
    <w:rsid w:val="005C1EB7"/>
    <w:rsid w:val="005C2C7D"/>
    <w:rsid w:val="005C48AE"/>
    <w:rsid w:val="005C6F92"/>
    <w:rsid w:val="005D1489"/>
    <w:rsid w:val="005D2BE4"/>
    <w:rsid w:val="005D5CE2"/>
    <w:rsid w:val="005E2182"/>
    <w:rsid w:val="005E2420"/>
    <w:rsid w:val="005E314D"/>
    <w:rsid w:val="005E44A1"/>
    <w:rsid w:val="005E53E8"/>
    <w:rsid w:val="005E6CE4"/>
    <w:rsid w:val="005E7322"/>
    <w:rsid w:val="005E742C"/>
    <w:rsid w:val="005E7479"/>
    <w:rsid w:val="005E7DF0"/>
    <w:rsid w:val="005F18D7"/>
    <w:rsid w:val="005F3AD3"/>
    <w:rsid w:val="005F4EE5"/>
    <w:rsid w:val="005F784D"/>
    <w:rsid w:val="00600E99"/>
    <w:rsid w:val="0060121A"/>
    <w:rsid w:val="00602945"/>
    <w:rsid w:val="006062FC"/>
    <w:rsid w:val="006075D0"/>
    <w:rsid w:val="006129F8"/>
    <w:rsid w:val="0061319C"/>
    <w:rsid w:val="00615B51"/>
    <w:rsid w:val="00617B96"/>
    <w:rsid w:val="0062164B"/>
    <w:rsid w:val="00621CC4"/>
    <w:rsid w:val="00623F7F"/>
    <w:rsid w:val="006246B8"/>
    <w:rsid w:val="00625515"/>
    <w:rsid w:val="0062709C"/>
    <w:rsid w:val="00632D12"/>
    <w:rsid w:val="00633788"/>
    <w:rsid w:val="00637507"/>
    <w:rsid w:val="00640210"/>
    <w:rsid w:val="00641911"/>
    <w:rsid w:val="00642BB4"/>
    <w:rsid w:val="00643E65"/>
    <w:rsid w:val="00652338"/>
    <w:rsid w:val="0065396F"/>
    <w:rsid w:val="006542AB"/>
    <w:rsid w:val="006553D5"/>
    <w:rsid w:val="00656980"/>
    <w:rsid w:val="00656CE8"/>
    <w:rsid w:val="00662FDB"/>
    <w:rsid w:val="00663910"/>
    <w:rsid w:val="006653E6"/>
    <w:rsid w:val="00665B7A"/>
    <w:rsid w:val="00665F37"/>
    <w:rsid w:val="0066652C"/>
    <w:rsid w:val="00666C9F"/>
    <w:rsid w:val="0067012D"/>
    <w:rsid w:val="006701FE"/>
    <w:rsid w:val="00671196"/>
    <w:rsid w:val="006725C8"/>
    <w:rsid w:val="006739BC"/>
    <w:rsid w:val="0067468A"/>
    <w:rsid w:val="0067492F"/>
    <w:rsid w:val="00674E37"/>
    <w:rsid w:val="006754E1"/>
    <w:rsid w:val="006756E2"/>
    <w:rsid w:val="0067764F"/>
    <w:rsid w:val="006867CE"/>
    <w:rsid w:val="00686C8A"/>
    <w:rsid w:val="0069077A"/>
    <w:rsid w:val="0069101B"/>
    <w:rsid w:val="00691E0B"/>
    <w:rsid w:val="00693579"/>
    <w:rsid w:val="006942BF"/>
    <w:rsid w:val="00694C07"/>
    <w:rsid w:val="006950A3"/>
    <w:rsid w:val="00696EA5"/>
    <w:rsid w:val="00697653"/>
    <w:rsid w:val="006A0DDA"/>
    <w:rsid w:val="006A27BA"/>
    <w:rsid w:val="006A2CC2"/>
    <w:rsid w:val="006A2E0E"/>
    <w:rsid w:val="006A42FB"/>
    <w:rsid w:val="006A4DC8"/>
    <w:rsid w:val="006A5F56"/>
    <w:rsid w:val="006A78A6"/>
    <w:rsid w:val="006A7F8B"/>
    <w:rsid w:val="006B0B38"/>
    <w:rsid w:val="006B489F"/>
    <w:rsid w:val="006B733C"/>
    <w:rsid w:val="006C1567"/>
    <w:rsid w:val="006C22DB"/>
    <w:rsid w:val="006C2B33"/>
    <w:rsid w:val="006C2FA0"/>
    <w:rsid w:val="006C31EF"/>
    <w:rsid w:val="006C3FCC"/>
    <w:rsid w:val="006C43CC"/>
    <w:rsid w:val="006C4717"/>
    <w:rsid w:val="006C76E5"/>
    <w:rsid w:val="006D09CE"/>
    <w:rsid w:val="006D1624"/>
    <w:rsid w:val="006D2144"/>
    <w:rsid w:val="006D319A"/>
    <w:rsid w:val="006D461D"/>
    <w:rsid w:val="006D4884"/>
    <w:rsid w:val="006D4BDF"/>
    <w:rsid w:val="006D5C99"/>
    <w:rsid w:val="006D75A8"/>
    <w:rsid w:val="006E2849"/>
    <w:rsid w:val="006E41BF"/>
    <w:rsid w:val="006F015D"/>
    <w:rsid w:val="006F081E"/>
    <w:rsid w:val="006F11D6"/>
    <w:rsid w:val="006F187F"/>
    <w:rsid w:val="006F199A"/>
    <w:rsid w:val="006F1E08"/>
    <w:rsid w:val="006F6DFB"/>
    <w:rsid w:val="006F7F81"/>
    <w:rsid w:val="0070015F"/>
    <w:rsid w:val="007001AC"/>
    <w:rsid w:val="00701315"/>
    <w:rsid w:val="00702A04"/>
    <w:rsid w:val="007045CC"/>
    <w:rsid w:val="007049E3"/>
    <w:rsid w:val="00705D73"/>
    <w:rsid w:val="00705FAC"/>
    <w:rsid w:val="00706C5B"/>
    <w:rsid w:val="007114A1"/>
    <w:rsid w:val="00711D73"/>
    <w:rsid w:val="00711DFE"/>
    <w:rsid w:val="007127A2"/>
    <w:rsid w:val="00715179"/>
    <w:rsid w:val="007171F5"/>
    <w:rsid w:val="00717FB6"/>
    <w:rsid w:val="00720772"/>
    <w:rsid w:val="00720888"/>
    <w:rsid w:val="00721273"/>
    <w:rsid w:val="007227F9"/>
    <w:rsid w:val="00722CBF"/>
    <w:rsid w:val="00723077"/>
    <w:rsid w:val="007231AB"/>
    <w:rsid w:val="00723400"/>
    <w:rsid w:val="00731E4D"/>
    <w:rsid w:val="00735BAD"/>
    <w:rsid w:val="00736D08"/>
    <w:rsid w:val="00736E2E"/>
    <w:rsid w:val="00737659"/>
    <w:rsid w:val="00740DAB"/>
    <w:rsid w:val="00740E53"/>
    <w:rsid w:val="0074107D"/>
    <w:rsid w:val="00741FCA"/>
    <w:rsid w:val="007422C3"/>
    <w:rsid w:val="007424ED"/>
    <w:rsid w:val="00744708"/>
    <w:rsid w:val="0074792B"/>
    <w:rsid w:val="00751D77"/>
    <w:rsid w:val="0075668F"/>
    <w:rsid w:val="00761523"/>
    <w:rsid w:val="0076209B"/>
    <w:rsid w:val="007620A6"/>
    <w:rsid w:val="00762DC8"/>
    <w:rsid w:val="00763CAA"/>
    <w:rsid w:val="00766D22"/>
    <w:rsid w:val="00767639"/>
    <w:rsid w:val="00770C8D"/>
    <w:rsid w:val="00771996"/>
    <w:rsid w:val="00771FF8"/>
    <w:rsid w:val="00773224"/>
    <w:rsid w:val="007768AA"/>
    <w:rsid w:val="0077764F"/>
    <w:rsid w:val="00782482"/>
    <w:rsid w:val="00783BD3"/>
    <w:rsid w:val="0078737D"/>
    <w:rsid w:val="00790A90"/>
    <w:rsid w:val="00791699"/>
    <w:rsid w:val="00796374"/>
    <w:rsid w:val="0079766A"/>
    <w:rsid w:val="007A32AC"/>
    <w:rsid w:val="007A387E"/>
    <w:rsid w:val="007A391A"/>
    <w:rsid w:val="007A3D0E"/>
    <w:rsid w:val="007A3E61"/>
    <w:rsid w:val="007A4B4D"/>
    <w:rsid w:val="007A52C0"/>
    <w:rsid w:val="007B065E"/>
    <w:rsid w:val="007B14B9"/>
    <w:rsid w:val="007B2B0A"/>
    <w:rsid w:val="007B2E05"/>
    <w:rsid w:val="007B30D6"/>
    <w:rsid w:val="007B5A7B"/>
    <w:rsid w:val="007B7AA7"/>
    <w:rsid w:val="007C387D"/>
    <w:rsid w:val="007C3929"/>
    <w:rsid w:val="007C5900"/>
    <w:rsid w:val="007C6E46"/>
    <w:rsid w:val="007C6EC8"/>
    <w:rsid w:val="007C73E2"/>
    <w:rsid w:val="007D0E5E"/>
    <w:rsid w:val="007D2148"/>
    <w:rsid w:val="007D286D"/>
    <w:rsid w:val="007D31E7"/>
    <w:rsid w:val="007D3857"/>
    <w:rsid w:val="007D4E49"/>
    <w:rsid w:val="007D5CDF"/>
    <w:rsid w:val="007D78E2"/>
    <w:rsid w:val="007E0CA5"/>
    <w:rsid w:val="007E65A2"/>
    <w:rsid w:val="007E6868"/>
    <w:rsid w:val="007E7377"/>
    <w:rsid w:val="007E7596"/>
    <w:rsid w:val="007F0BC7"/>
    <w:rsid w:val="007F19E6"/>
    <w:rsid w:val="007F2E8D"/>
    <w:rsid w:val="007F3308"/>
    <w:rsid w:val="00800CCF"/>
    <w:rsid w:val="008036DA"/>
    <w:rsid w:val="008038BE"/>
    <w:rsid w:val="00805616"/>
    <w:rsid w:val="00806CDD"/>
    <w:rsid w:val="00807115"/>
    <w:rsid w:val="00807447"/>
    <w:rsid w:val="008077D1"/>
    <w:rsid w:val="00807C99"/>
    <w:rsid w:val="0081025D"/>
    <w:rsid w:val="00811C5A"/>
    <w:rsid w:val="008125B9"/>
    <w:rsid w:val="0081468F"/>
    <w:rsid w:val="00816C84"/>
    <w:rsid w:val="00817970"/>
    <w:rsid w:val="0082019F"/>
    <w:rsid w:val="00822367"/>
    <w:rsid w:val="008228EE"/>
    <w:rsid w:val="00823296"/>
    <w:rsid w:val="008235D8"/>
    <w:rsid w:val="00823A70"/>
    <w:rsid w:val="00827384"/>
    <w:rsid w:val="00830936"/>
    <w:rsid w:val="00831BF0"/>
    <w:rsid w:val="00832544"/>
    <w:rsid w:val="00832573"/>
    <w:rsid w:val="00833B77"/>
    <w:rsid w:val="00834174"/>
    <w:rsid w:val="008350B3"/>
    <w:rsid w:val="00840387"/>
    <w:rsid w:val="008408AC"/>
    <w:rsid w:val="00841304"/>
    <w:rsid w:val="0084142C"/>
    <w:rsid w:val="0084157C"/>
    <w:rsid w:val="00841D70"/>
    <w:rsid w:val="00841EF0"/>
    <w:rsid w:val="0084240D"/>
    <w:rsid w:val="00842624"/>
    <w:rsid w:val="00843349"/>
    <w:rsid w:val="008435E1"/>
    <w:rsid w:val="00843F3B"/>
    <w:rsid w:val="0084564F"/>
    <w:rsid w:val="008503E4"/>
    <w:rsid w:val="008507F6"/>
    <w:rsid w:val="00851A42"/>
    <w:rsid w:val="00854A18"/>
    <w:rsid w:val="0085573B"/>
    <w:rsid w:val="008569DD"/>
    <w:rsid w:val="00856F7B"/>
    <w:rsid w:val="00857547"/>
    <w:rsid w:val="0086000E"/>
    <w:rsid w:val="008621F9"/>
    <w:rsid w:val="0086363C"/>
    <w:rsid w:val="00863CA3"/>
    <w:rsid w:val="00863FD7"/>
    <w:rsid w:val="008641C3"/>
    <w:rsid w:val="008642E2"/>
    <w:rsid w:val="00865489"/>
    <w:rsid w:val="00866B21"/>
    <w:rsid w:val="00867391"/>
    <w:rsid w:val="0086799B"/>
    <w:rsid w:val="008707C0"/>
    <w:rsid w:val="008725F6"/>
    <w:rsid w:val="00873AEB"/>
    <w:rsid w:val="008815CD"/>
    <w:rsid w:val="00882053"/>
    <w:rsid w:val="00882416"/>
    <w:rsid w:val="00882719"/>
    <w:rsid w:val="008849E1"/>
    <w:rsid w:val="008857A1"/>
    <w:rsid w:val="00886009"/>
    <w:rsid w:val="0088640F"/>
    <w:rsid w:val="00886928"/>
    <w:rsid w:val="00887362"/>
    <w:rsid w:val="00892B40"/>
    <w:rsid w:val="00893E34"/>
    <w:rsid w:val="00895D2E"/>
    <w:rsid w:val="008960FA"/>
    <w:rsid w:val="00896C41"/>
    <w:rsid w:val="00897896"/>
    <w:rsid w:val="008A18A2"/>
    <w:rsid w:val="008A1BE4"/>
    <w:rsid w:val="008A1C29"/>
    <w:rsid w:val="008A20F7"/>
    <w:rsid w:val="008A2A1B"/>
    <w:rsid w:val="008A38D5"/>
    <w:rsid w:val="008A3EE3"/>
    <w:rsid w:val="008A5B12"/>
    <w:rsid w:val="008A6B3C"/>
    <w:rsid w:val="008B00E9"/>
    <w:rsid w:val="008B0C03"/>
    <w:rsid w:val="008B165B"/>
    <w:rsid w:val="008B1AFB"/>
    <w:rsid w:val="008B1D32"/>
    <w:rsid w:val="008B33AB"/>
    <w:rsid w:val="008C11C0"/>
    <w:rsid w:val="008C3B4D"/>
    <w:rsid w:val="008C53BD"/>
    <w:rsid w:val="008C5DAD"/>
    <w:rsid w:val="008D09EB"/>
    <w:rsid w:val="008D0E85"/>
    <w:rsid w:val="008D2F66"/>
    <w:rsid w:val="008D3215"/>
    <w:rsid w:val="008D41C6"/>
    <w:rsid w:val="008D534E"/>
    <w:rsid w:val="008D5448"/>
    <w:rsid w:val="008D744B"/>
    <w:rsid w:val="008D785B"/>
    <w:rsid w:val="008E1F49"/>
    <w:rsid w:val="008E3B14"/>
    <w:rsid w:val="008E4032"/>
    <w:rsid w:val="008E40EA"/>
    <w:rsid w:val="008E42E1"/>
    <w:rsid w:val="008E4E3C"/>
    <w:rsid w:val="008E5086"/>
    <w:rsid w:val="008E5791"/>
    <w:rsid w:val="008E6712"/>
    <w:rsid w:val="008F340E"/>
    <w:rsid w:val="008F4588"/>
    <w:rsid w:val="008F4C04"/>
    <w:rsid w:val="008F60CE"/>
    <w:rsid w:val="008F7C13"/>
    <w:rsid w:val="0090221D"/>
    <w:rsid w:val="00902305"/>
    <w:rsid w:val="00902858"/>
    <w:rsid w:val="009028DC"/>
    <w:rsid w:val="0090375D"/>
    <w:rsid w:val="009039E1"/>
    <w:rsid w:val="00904FAD"/>
    <w:rsid w:val="00906A67"/>
    <w:rsid w:val="009105BD"/>
    <w:rsid w:val="0091611D"/>
    <w:rsid w:val="009162E4"/>
    <w:rsid w:val="0091630F"/>
    <w:rsid w:val="00916816"/>
    <w:rsid w:val="0091706F"/>
    <w:rsid w:val="0091764E"/>
    <w:rsid w:val="00922250"/>
    <w:rsid w:val="00930E18"/>
    <w:rsid w:val="0093175A"/>
    <w:rsid w:val="00932435"/>
    <w:rsid w:val="0093245C"/>
    <w:rsid w:val="00935B22"/>
    <w:rsid w:val="0093724E"/>
    <w:rsid w:val="009374FD"/>
    <w:rsid w:val="0094284E"/>
    <w:rsid w:val="009449AC"/>
    <w:rsid w:val="00945423"/>
    <w:rsid w:val="00945B58"/>
    <w:rsid w:val="00946A4A"/>
    <w:rsid w:val="0094711A"/>
    <w:rsid w:val="00952214"/>
    <w:rsid w:val="0095325C"/>
    <w:rsid w:val="00953757"/>
    <w:rsid w:val="00955016"/>
    <w:rsid w:val="0095695A"/>
    <w:rsid w:val="00957930"/>
    <w:rsid w:val="00960749"/>
    <w:rsid w:val="00964140"/>
    <w:rsid w:val="00967D81"/>
    <w:rsid w:val="00970139"/>
    <w:rsid w:val="00970F16"/>
    <w:rsid w:val="00971699"/>
    <w:rsid w:val="00971832"/>
    <w:rsid w:val="00971F8A"/>
    <w:rsid w:val="009740CC"/>
    <w:rsid w:val="00980756"/>
    <w:rsid w:val="00980C46"/>
    <w:rsid w:val="00983302"/>
    <w:rsid w:val="009848B9"/>
    <w:rsid w:val="00986764"/>
    <w:rsid w:val="0098741C"/>
    <w:rsid w:val="00987938"/>
    <w:rsid w:val="00987F46"/>
    <w:rsid w:val="00990D7A"/>
    <w:rsid w:val="009912A9"/>
    <w:rsid w:val="00996BAF"/>
    <w:rsid w:val="009A091F"/>
    <w:rsid w:val="009A1B82"/>
    <w:rsid w:val="009A1E15"/>
    <w:rsid w:val="009A4B43"/>
    <w:rsid w:val="009A4BD0"/>
    <w:rsid w:val="009A5AB4"/>
    <w:rsid w:val="009A6F52"/>
    <w:rsid w:val="009A797A"/>
    <w:rsid w:val="009B08BF"/>
    <w:rsid w:val="009B1118"/>
    <w:rsid w:val="009B1E5B"/>
    <w:rsid w:val="009B2571"/>
    <w:rsid w:val="009B686B"/>
    <w:rsid w:val="009B760B"/>
    <w:rsid w:val="009B7713"/>
    <w:rsid w:val="009B7E52"/>
    <w:rsid w:val="009C1BFE"/>
    <w:rsid w:val="009C3F91"/>
    <w:rsid w:val="009C548C"/>
    <w:rsid w:val="009C5F07"/>
    <w:rsid w:val="009C7030"/>
    <w:rsid w:val="009D1264"/>
    <w:rsid w:val="009D2716"/>
    <w:rsid w:val="009D32C1"/>
    <w:rsid w:val="009D4EAD"/>
    <w:rsid w:val="009D6698"/>
    <w:rsid w:val="009D6A03"/>
    <w:rsid w:val="009E061F"/>
    <w:rsid w:val="009E1D44"/>
    <w:rsid w:val="009E3589"/>
    <w:rsid w:val="009E3753"/>
    <w:rsid w:val="009E38DB"/>
    <w:rsid w:val="009E543B"/>
    <w:rsid w:val="009E6FB8"/>
    <w:rsid w:val="009F11A2"/>
    <w:rsid w:val="009F1E7E"/>
    <w:rsid w:val="009F42A4"/>
    <w:rsid w:val="00A0050F"/>
    <w:rsid w:val="00A01488"/>
    <w:rsid w:val="00A02A47"/>
    <w:rsid w:val="00A05B58"/>
    <w:rsid w:val="00A14A9D"/>
    <w:rsid w:val="00A16FAA"/>
    <w:rsid w:val="00A1749C"/>
    <w:rsid w:val="00A17AE1"/>
    <w:rsid w:val="00A2111E"/>
    <w:rsid w:val="00A23F12"/>
    <w:rsid w:val="00A2472D"/>
    <w:rsid w:val="00A2533A"/>
    <w:rsid w:val="00A2554B"/>
    <w:rsid w:val="00A266E7"/>
    <w:rsid w:val="00A27A5F"/>
    <w:rsid w:val="00A36B99"/>
    <w:rsid w:val="00A3731C"/>
    <w:rsid w:val="00A375DD"/>
    <w:rsid w:val="00A4003E"/>
    <w:rsid w:val="00A42EE1"/>
    <w:rsid w:val="00A43589"/>
    <w:rsid w:val="00A45DAE"/>
    <w:rsid w:val="00A45F15"/>
    <w:rsid w:val="00A464D9"/>
    <w:rsid w:val="00A4785A"/>
    <w:rsid w:val="00A522A1"/>
    <w:rsid w:val="00A52917"/>
    <w:rsid w:val="00A52CCC"/>
    <w:rsid w:val="00A54909"/>
    <w:rsid w:val="00A5532C"/>
    <w:rsid w:val="00A56ADC"/>
    <w:rsid w:val="00A57220"/>
    <w:rsid w:val="00A57678"/>
    <w:rsid w:val="00A61971"/>
    <w:rsid w:val="00A61F23"/>
    <w:rsid w:val="00A64CB5"/>
    <w:rsid w:val="00A65067"/>
    <w:rsid w:val="00A657FA"/>
    <w:rsid w:val="00A721FB"/>
    <w:rsid w:val="00A7471E"/>
    <w:rsid w:val="00A767EC"/>
    <w:rsid w:val="00A76F33"/>
    <w:rsid w:val="00A76F91"/>
    <w:rsid w:val="00A806A7"/>
    <w:rsid w:val="00A8108D"/>
    <w:rsid w:val="00A842C0"/>
    <w:rsid w:val="00A866A3"/>
    <w:rsid w:val="00A877EE"/>
    <w:rsid w:val="00A93E4C"/>
    <w:rsid w:val="00A93E70"/>
    <w:rsid w:val="00A94259"/>
    <w:rsid w:val="00A9460C"/>
    <w:rsid w:val="00A94DAC"/>
    <w:rsid w:val="00A95529"/>
    <w:rsid w:val="00A9668B"/>
    <w:rsid w:val="00A97E91"/>
    <w:rsid w:val="00AA02E6"/>
    <w:rsid w:val="00AA1CD3"/>
    <w:rsid w:val="00AA203C"/>
    <w:rsid w:val="00AA3482"/>
    <w:rsid w:val="00AA3D47"/>
    <w:rsid w:val="00AA5922"/>
    <w:rsid w:val="00AA5A57"/>
    <w:rsid w:val="00AA5D35"/>
    <w:rsid w:val="00AA7574"/>
    <w:rsid w:val="00AA78AD"/>
    <w:rsid w:val="00AB2623"/>
    <w:rsid w:val="00AB368E"/>
    <w:rsid w:val="00AB4D25"/>
    <w:rsid w:val="00AB5E67"/>
    <w:rsid w:val="00AB6EA0"/>
    <w:rsid w:val="00AB710A"/>
    <w:rsid w:val="00AC362A"/>
    <w:rsid w:val="00AC3EC9"/>
    <w:rsid w:val="00AC48EE"/>
    <w:rsid w:val="00AC564A"/>
    <w:rsid w:val="00AC58EF"/>
    <w:rsid w:val="00AC5F2E"/>
    <w:rsid w:val="00AC7231"/>
    <w:rsid w:val="00AD0529"/>
    <w:rsid w:val="00AD08F3"/>
    <w:rsid w:val="00AD12E6"/>
    <w:rsid w:val="00AD171D"/>
    <w:rsid w:val="00AD2364"/>
    <w:rsid w:val="00AD24C6"/>
    <w:rsid w:val="00AD2B82"/>
    <w:rsid w:val="00AD3AC5"/>
    <w:rsid w:val="00AD3BE1"/>
    <w:rsid w:val="00AD4CDF"/>
    <w:rsid w:val="00AD5F8E"/>
    <w:rsid w:val="00AD7307"/>
    <w:rsid w:val="00AE0B4E"/>
    <w:rsid w:val="00AE325B"/>
    <w:rsid w:val="00AE33A5"/>
    <w:rsid w:val="00AE4942"/>
    <w:rsid w:val="00AF038F"/>
    <w:rsid w:val="00AF3091"/>
    <w:rsid w:val="00AF60BC"/>
    <w:rsid w:val="00B00B1C"/>
    <w:rsid w:val="00B020A8"/>
    <w:rsid w:val="00B0331A"/>
    <w:rsid w:val="00B05EFD"/>
    <w:rsid w:val="00B07D3E"/>
    <w:rsid w:val="00B141BB"/>
    <w:rsid w:val="00B14B38"/>
    <w:rsid w:val="00B2020A"/>
    <w:rsid w:val="00B210FA"/>
    <w:rsid w:val="00B21925"/>
    <w:rsid w:val="00B26BCB"/>
    <w:rsid w:val="00B3004D"/>
    <w:rsid w:val="00B30A0F"/>
    <w:rsid w:val="00B31968"/>
    <w:rsid w:val="00B32575"/>
    <w:rsid w:val="00B34656"/>
    <w:rsid w:val="00B36C16"/>
    <w:rsid w:val="00B37495"/>
    <w:rsid w:val="00B37C37"/>
    <w:rsid w:val="00B41248"/>
    <w:rsid w:val="00B4166D"/>
    <w:rsid w:val="00B419A8"/>
    <w:rsid w:val="00B437BE"/>
    <w:rsid w:val="00B43AAC"/>
    <w:rsid w:val="00B46BA9"/>
    <w:rsid w:val="00B5138D"/>
    <w:rsid w:val="00B529EB"/>
    <w:rsid w:val="00B54AAC"/>
    <w:rsid w:val="00B558B8"/>
    <w:rsid w:val="00B565F3"/>
    <w:rsid w:val="00B601B5"/>
    <w:rsid w:val="00B6329D"/>
    <w:rsid w:val="00B64674"/>
    <w:rsid w:val="00B6559C"/>
    <w:rsid w:val="00B659CF"/>
    <w:rsid w:val="00B66F73"/>
    <w:rsid w:val="00B700FB"/>
    <w:rsid w:val="00B7044F"/>
    <w:rsid w:val="00B71BE1"/>
    <w:rsid w:val="00B722D7"/>
    <w:rsid w:val="00B72532"/>
    <w:rsid w:val="00B729CA"/>
    <w:rsid w:val="00B72E37"/>
    <w:rsid w:val="00B7655B"/>
    <w:rsid w:val="00B76A98"/>
    <w:rsid w:val="00B800EE"/>
    <w:rsid w:val="00B8188B"/>
    <w:rsid w:val="00B81B0A"/>
    <w:rsid w:val="00B82E08"/>
    <w:rsid w:val="00B83592"/>
    <w:rsid w:val="00B83A64"/>
    <w:rsid w:val="00B84395"/>
    <w:rsid w:val="00B84CD0"/>
    <w:rsid w:val="00B84F9A"/>
    <w:rsid w:val="00B872A5"/>
    <w:rsid w:val="00B9168A"/>
    <w:rsid w:val="00B96951"/>
    <w:rsid w:val="00BA168C"/>
    <w:rsid w:val="00BA1883"/>
    <w:rsid w:val="00BA1AAD"/>
    <w:rsid w:val="00BA2F3A"/>
    <w:rsid w:val="00BA3622"/>
    <w:rsid w:val="00BA4E4F"/>
    <w:rsid w:val="00BA4FFF"/>
    <w:rsid w:val="00BA5C98"/>
    <w:rsid w:val="00BB051B"/>
    <w:rsid w:val="00BB0816"/>
    <w:rsid w:val="00BB08AD"/>
    <w:rsid w:val="00BB1CA6"/>
    <w:rsid w:val="00BB237C"/>
    <w:rsid w:val="00BB246E"/>
    <w:rsid w:val="00BB3D79"/>
    <w:rsid w:val="00BB4411"/>
    <w:rsid w:val="00BB7E93"/>
    <w:rsid w:val="00BC0D90"/>
    <w:rsid w:val="00BC1185"/>
    <w:rsid w:val="00BC3D99"/>
    <w:rsid w:val="00BC4305"/>
    <w:rsid w:val="00BC533A"/>
    <w:rsid w:val="00BC56BB"/>
    <w:rsid w:val="00BC5BAF"/>
    <w:rsid w:val="00BC643A"/>
    <w:rsid w:val="00BC76CE"/>
    <w:rsid w:val="00BD07CD"/>
    <w:rsid w:val="00BD1781"/>
    <w:rsid w:val="00BD1962"/>
    <w:rsid w:val="00BD36F4"/>
    <w:rsid w:val="00BD44D7"/>
    <w:rsid w:val="00BD5711"/>
    <w:rsid w:val="00BD5839"/>
    <w:rsid w:val="00BD67EB"/>
    <w:rsid w:val="00BD7D6F"/>
    <w:rsid w:val="00BE038E"/>
    <w:rsid w:val="00BF04B0"/>
    <w:rsid w:val="00BF1B8D"/>
    <w:rsid w:val="00BF2CD8"/>
    <w:rsid w:val="00BF429F"/>
    <w:rsid w:val="00BF5918"/>
    <w:rsid w:val="00BF7C98"/>
    <w:rsid w:val="00C03CCF"/>
    <w:rsid w:val="00C0472F"/>
    <w:rsid w:val="00C0477E"/>
    <w:rsid w:val="00C05C86"/>
    <w:rsid w:val="00C074FD"/>
    <w:rsid w:val="00C10B26"/>
    <w:rsid w:val="00C132CE"/>
    <w:rsid w:val="00C1386C"/>
    <w:rsid w:val="00C13B06"/>
    <w:rsid w:val="00C148E0"/>
    <w:rsid w:val="00C14FC2"/>
    <w:rsid w:val="00C16EF8"/>
    <w:rsid w:val="00C20615"/>
    <w:rsid w:val="00C23172"/>
    <w:rsid w:val="00C2453C"/>
    <w:rsid w:val="00C24B0D"/>
    <w:rsid w:val="00C261BA"/>
    <w:rsid w:val="00C31669"/>
    <w:rsid w:val="00C31FDC"/>
    <w:rsid w:val="00C321EB"/>
    <w:rsid w:val="00C35AE9"/>
    <w:rsid w:val="00C3699A"/>
    <w:rsid w:val="00C416C6"/>
    <w:rsid w:val="00C41837"/>
    <w:rsid w:val="00C434D7"/>
    <w:rsid w:val="00C44D22"/>
    <w:rsid w:val="00C458FB"/>
    <w:rsid w:val="00C45B00"/>
    <w:rsid w:val="00C51813"/>
    <w:rsid w:val="00C53980"/>
    <w:rsid w:val="00C546D6"/>
    <w:rsid w:val="00C54CF5"/>
    <w:rsid w:val="00C62EEF"/>
    <w:rsid w:val="00C63521"/>
    <w:rsid w:val="00C63FD5"/>
    <w:rsid w:val="00C64B37"/>
    <w:rsid w:val="00C6557C"/>
    <w:rsid w:val="00C65A32"/>
    <w:rsid w:val="00C6673D"/>
    <w:rsid w:val="00C668AB"/>
    <w:rsid w:val="00C6773C"/>
    <w:rsid w:val="00C70E55"/>
    <w:rsid w:val="00C72E66"/>
    <w:rsid w:val="00C73378"/>
    <w:rsid w:val="00C735C1"/>
    <w:rsid w:val="00C7661F"/>
    <w:rsid w:val="00C80F26"/>
    <w:rsid w:val="00C835B2"/>
    <w:rsid w:val="00C857D4"/>
    <w:rsid w:val="00C85959"/>
    <w:rsid w:val="00C85A45"/>
    <w:rsid w:val="00C86E49"/>
    <w:rsid w:val="00C879CB"/>
    <w:rsid w:val="00C9083D"/>
    <w:rsid w:val="00C91EF9"/>
    <w:rsid w:val="00C9313A"/>
    <w:rsid w:val="00C94996"/>
    <w:rsid w:val="00C977F0"/>
    <w:rsid w:val="00CA0856"/>
    <w:rsid w:val="00CA0E9D"/>
    <w:rsid w:val="00CA15C1"/>
    <w:rsid w:val="00CA22A4"/>
    <w:rsid w:val="00CA3695"/>
    <w:rsid w:val="00CA4FDB"/>
    <w:rsid w:val="00CA5240"/>
    <w:rsid w:val="00CA67C0"/>
    <w:rsid w:val="00CA6D38"/>
    <w:rsid w:val="00CB292D"/>
    <w:rsid w:val="00CB2FA0"/>
    <w:rsid w:val="00CB368D"/>
    <w:rsid w:val="00CB6D6D"/>
    <w:rsid w:val="00CC01F5"/>
    <w:rsid w:val="00CC0B48"/>
    <w:rsid w:val="00CC4825"/>
    <w:rsid w:val="00CC5437"/>
    <w:rsid w:val="00CD0862"/>
    <w:rsid w:val="00CD3B63"/>
    <w:rsid w:val="00CD6BB3"/>
    <w:rsid w:val="00CE10AB"/>
    <w:rsid w:val="00CE1C0B"/>
    <w:rsid w:val="00CE2222"/>
    <w:rsid w:val="00CE3AEE"/>
    <w:rsid w:val="00CE3D6E"/>
    <w:rsid w:val="00CE4B2E"/>
    <w:rsid w:val="00CE564F"/>
    <w:rsid w:val="00CE734B"/>
    <w:rsid w:val="00CF0CC4"/>
    <w:rsid w:val="00CF0F29"/>
    <w:rsid w:val="00CF1938"/>
    <w:rsid w:val="00CF1F5D"/>
    <w:rsid w:val="00CF4D41"/>
    <w:rsid w:val="00CF511F"/>
    <w:rsid w:val="00CF6B82"/>
    <w:rsid w:val="00CF74DE"/>
    <w:rsid w:val="00CF77DB"/>
    <w:rsid w:val="00D00FE7"/>
    <w:rsid w:val="00D01F9D"/>
    <w:rsid w:val="00D033E1"/>
    <w:rsid w:val="00D03790"/>
    <w:rsid w:val="00D0442A"/>
    <w:rsid w:val="00D07DBA"/>
    <w:rsid w:val="00D10EBA"/>
    <w:rsid w:val="00D126BA"/>
    <w:rsid w:val="00D1376A"/>
    <w:rsid w:val="00D13F86"/>
    <w:rsid w:val="00D14148"/>
    <w:rsid w:val="00D14235"/>
    <w:rsid w:val="00D14A5C"/>
    <w:rsid w:val="00D14A69"/>
    <w:rsid w:val="00D217B9"/>
    <w:rsid w:val="00D228AF"/>
    <w:rsid w:val="00D22A05"/>
    <w:rsid w:val="00D256C4"/>
    <w:rsid w:val="00D27896"/>
    <w:rsid w:val="00D3051A"/>
    <w:rsid w:val="00D32B09"/>
    <w:rsid w:val="00D342C4"/>
    <w:rsid w:val="00D34F19"/>
    <w:rsid w:val="00D3694F"/>
    <w:rsid w:val="00D37D1C"/>
    <w:rsid w:val="00D40D65"/>
    <w:rsid w:val="00D4171D"/>
    <w:rsid w:val="00D438C0"/>
    <w:rsid w:val="00D456FD"/>
    <w:rsid w:val="00D468D7"/>
    <w:rsid w:val="00D5188C"/>
    <w:rsid w:val="00D53D6E"/>
    <w:rsid w:val="00D54484"/>
    <w:rsid w:val="00D5533A"/>
    <w:rsid w:val="00D557F6"/>
    <w:rsid w:val="00D55E8B"/>
    <w:rsid w:val="00D56983"/>
    <w:rsid w:val="00D56C63"/>
    <w:rsid w:val="00D57CAC"/>
    <w:rsid w:val="00D57F15"/>
    <w:rsid w:val="00D6221C"/>
    <w:rsid w:val="00D638C5"/>
    <w:rsid w:val="00D671E5"/>
    <w:rsid w:val="00D6790D"/>
    <w:rsid w:val="00D7002A"/>
    <w:rsid w:val="00D70076"/>
    <w:rsid w:val="00D703A0"/>
    <w:rsid w:val="00D73587"/>
    <w:rsid w:val="00D752F9"/>
    <w:rsid w:val="00D75617"/>
    <w:rsid w:val="00D76A9B"/>
    <w:rsid w:val="00D76B34"/>
    <w:rsid w:val="00D76EB6"/>
    <w:rsid w:val="00D770F7"/>
    <w:rsid w:val="00D8510D"/>
    <w:rsid w:val="00D90519"/>
    <w:rsid w:val="00D90BD5"/>
    <w:rsid w:val="00D90DC3"/>
    <w:rsid w:val="00D92481"/>
    <w:rsid w:val="00D92A3D"/>
    <w:rsid w:val="00D940E7"/>
    <w:rsid w:val="00D95FDA"/>
    <w:rsid w:val="00D96CF5"/>
    <w:rsid w:val="00D96D4B"/>
    <w:rsid w:val="00D9738B"/>
    <w:rsid w:val="00DA0D8C"/>
    <w:rsid w:val="00DA178F"/>
    <w:rsid w:val="00DA17B9"/>
    <w:rsid w:val="00DA226B"/>
    <w:rsid w:val="00DA2288"/>
    <w:rsid w:val="00DA6061"/>
    <w:rsid w:val="00DA6A49"/>
    <w:rsid w:val="00DB02A3"/>
    <w:rsid w:val="00DB0471"/>
    <w:rsid w:val="00DB1A68"/>
    <w:rsid w:val="00DB1BAE"/>
    <w:rsid w:val="00DB1CDA"/>
    <w:rsid w:val="00DB2416"/>
    <w:rsid w:val="00DB24E5"/>
    <w:rsid w:val="00DB27BC"/>
    <w:rsid w:val="00DB345C"/>
    <w:rsid w:val="00DB6931"/>
    <w:rsid w:val="00DC0054"/>
    <w:rsid w:val="00DC1491"/>
    <w:rsid w:val="00DC17DD"/>
    <w:rsid w:val="00DC254C"/>
    <w:rsid w:val="00DC728D"/>
    <w:rsid w:val="00DD0F22"/>
    <w:rsid w:val="00DD1E82"/>
    <w:rsid w:val="00DD3583"/>
    <w:rsid w:val="00DD4974"/>
    <w:rsid w:val="00DD605F"/>
    <w:rsid w:val="00DD7852"/>
    <w:rsid w:val="00DE0CEA"/>
    <w:rsid w:val="00DE2F53"/>
    <w:rsid w:val="00DE3007"/>
    <w:rsid w:val="00DE3F1C"/>
    <w:rsid w:val="00DE4B97"/>
    <w:rsid w:val="00DE4D95"/>
    <w:rsid w:val="00DE7A2A"/>
    <w:rsid w:val="00DE7AD6"/>
    <w:rsid w:val="00DF2412"/>
    <w:rsid w:val="00DF4AE5"/>
    <w:rsid w:val="00DF6524"/>
    <w:rsid w:val="00E0064B"/>
    <w:rsid w:val="00E014A2"/>
    <w:rsid w:val="00E02B23"/>
    <w:rsid w:val="00E04634"/>
    <w:rsid w:val="00E04C55"/>
    <w:rsid w:val="00E07124"/>
    <w:rsid w:val="00E10265"/>
    <w:rsid w:val="00E11C73"/>
    <w:rsid w:val="00E14029"/>
    <w:rsid w:val="00E21B73"/>
    <w:rsid w:val="00E22B2B"/>
    <w:rsid w:val="00E23352"/>
    <w:rsid w:val="00E246DE"/>
    <w:rsid w:val="00E27061"/>
    <w:rsid w:val="00E27DF3"/>
    <w:rsid w:val="00E30B12"/>
    <w:rsid w:val="00E32FF5"/>
    <w:rsid w:val="00E3398E"/>
    <w:rsid w:val="00E37CBE"/>
    <w:rsid w:val="00E418E4"/>
    <w:rsid w:val="00E46AC0"/>
    <w:rsid w:val="00E50DF0"/>
    <w:rsid w:val="00E53FDE"/>
    <w:rsid w:val="00E543AF"/>
    <w:rsid w:val="00E54558"/>
    <w:rsid w:val="00E5553D"/>
    <w:rsid w:val="00E55597"/>
    <w:rsid w:val="00E559E5"/>
    <w:rsid w:val="00E55D51"/>
    <w:rsid w:val="00E57533"/>
    <w:rsid w:val="00E57E61"/>
    <w:rsid w:val="00E60676"/>
    <w:rsid w:val="00E62E33"/>
    <w:rsid w:val="00E63F9B"/>
    <w:rsid w:val="00E66885"/>
    <w:rsid w:val="00E67253"/>
    <w:rsid w:val="00E706CC"/>
    <w:rsid w:val="00E71524"/>
    <w:rsid w:val="00E73D72"/>
    <w:rsid w:val="00E755E3"/>
    <w:rsid w:val="00E80F33"/>
    <w:rsid w:val="00E82571"/>
    <w:rsid w:val="00E85600"/>
    <w:rsid w:val="00E87A90"/>
    <w:rsid w:val="00E87D94"/>
    <w:rsid w:val="00E902FB"/>
    <w:rsid w:val="00E9326F"/>
    <w:rsid w:val="00E934D5"/>
    <w:rsid w:val="00E972D2"/>
    <w:rsid w:val="00E97F61"/>
    <w:rsid w:val="00EA2445"/>
    <w:rsid w:val="00EA315C"/>
    <w:rsid w:val="00EA33C9"/>
    <w:rsid w:val="00EB0071"/>
    <w:rsid w:val="00EB2D88"/>
    <w:rsid w:val="00EB3095"/>
    <w:rsid w:val="00EB3F95"/>
    <w:rsid w:val="00EB71C5"/>
    <w:rsid w:val="00EB7B5F"/>
    <w:rsid w:val="00EC0C6A"/>
    <w:rsid w:val="00EC27DD"/>
    <w:rsid w:val="00EC44A1"/>
    <w:rsid w:val="00EC7CB8"/>
    <w:rsid w:val="00ED1133"/>
    <w:rsid w:val="00ED3A6F"/>
    <w:rsid w:val="00ED42E0"/>
    <w:rsid w:val="00ED46B7"/>
    <w:rsid w:val="00ED60F0"/>
    <w:rsid w:val="00ED7271"/>
    <w:rsid w:val="00ED76F5"/>
    <w:rsid w:val="00ED785B"/>
    <w:rsid w:val="00ED78F3"/>
    <w:rsid w:val="00EE4496"/>
    <w:rsid w:val="00EE5DBB"/>
    <w:rsid w:val="00EE714A"/>
    <w:rsid w:val="00EE7FD8"/>
    <w:rsid w:val="00EF3D02"/>
    <w:rsid w:val="00EF46AC"/>
    <w:rsid w:val="00EF48BA"/>
    <w:rsid w:val="00EF7935"/>
    <w:rsid w:val="00EF7AEA"/>
    <w:rsid w:val="00F00343"/>
    <w:rsid w:val="00F00BEC"/>
    <w:rsid w:val="00F015EC"/>
    <w:rsid w:val="00F02D06"/>
    <w:rsid w:val="00F034F1"/>
    <w:rsid w:val="00F1070F"/>
    <w:rsid w:val="00F12401"/>
    <w:rsid w:val="00F124CA"/>
    <w:rsid w:val="00F14562"/>
    <w:rsid w:val="00F145E0"/>
    <w:rsid w:val="00F14645"/>
    <w:rsid w:val="00F14882"/>
    <w:rsid w:val="00F153FA"/>
    <w:rsid w:val="00F2010D"/>
    <w:rsid w:val="00F22147"/>
    <w:rsid w:val="00F22E47"/>
    <w:rsid w:val="00F231E5"/>
    <w:rsid w:val="00F247D7"/>
    <w:rsid w:val="00F249DD"/>
    <w:rsid w:val="00F24ED3"/>
    <w:rsid w:val="00F2607F"/>
    <w:rsid w:val="00F26745"/>
    <w:rsid w:val="00F26F4E"/>
    <w:rsid w:val="00F278C6"/>
    <w:rsid w:val="00F304DD"/>
    <w:rsid w:val="00F32732"/>
    <w:rsid w:val="00F47155"/>
    <w:rsid w:val="00F5007D"/>
    <w:rsid w:val="00F52BB0"/>
    <w:rsid w:val="00F52D0E"/>
    <w:rsid w:val="00F5615E"/>
    <w:rsid w:val="00F5657A"/>
    <w:rsid w:val="00F57189"/>
    <w:rsid w:val="00F578C5"/>
    <w:rsid w:val="00F60A05"/>
    <w:rsid w:val="00F60C3B"/>
    <w:rsid w:val="00F62414"/>
    <w:rsid w:val="00F6253E"/>
    <w:rsid w:val="00F6257F"/>
    <w:rsid w:val="00F6436F"/>
    <w:rsid w:val="00F6466E"/>
    <w:rsid w:val="00F65AED"/>
    <w:rsid w:val="00F70945"/>
    <w:rsid w:val="00F71CD4"/>
    <w:rsid w:val="00F74C49"/>
    <w:rsid w:val="00F74C7E"/>
    <w:rsid w:val="00F74F87"/>
    <w:rsid w:val="00F77BBC"/>
    <w:rsid w:val="00F80B52"/>
    <w:rsid w:val="00F84093"/>
    <w:rsid w:val="00F9075C"/>
    <w:rsid w:val="00F9295C"/>
    <w:rsid w:val="00F938B1"/>
    <w:rsid w:val="00F9481C"/>
    <w:rsid w:val="00F96E33"/>
    <w:rsid w:val="00FA1298"/>
    <w:rsid w:val="00FA1549"/>
    <w:rsid w:val="00FA1D52"/>
    <w:rsid w:val="00FA5021"/>
    <w:rsid w:val="00FA5E26"/>
    <w:rsid w:val="00FA6F87"/>
    <w:rsid w:val="00FA7CD5"/>
    <w:rsid w:val="00FB106B"/>
    <w:rsid w:val="00FB22B3"/>
    <w:rsid w:val="00FB4BEF"/>
    <w:rsid w:val="00FC1FE0"/>
    <w:rsid w:val="00FC2452"/>
    <w:rsid w:val="00FC35B6"/>
    <w:rsid w:val="00FC44C5"/>
    <w:rsid w:val="00FC4651"/>
    <w:rsid w:val="00FD088D"/>
    <w:rsid w:val="00FD1187"/>
    <w:rsid w:val="00FD178A"/>
    <w:rsid w:val="00FD52C7"/>
    <w:rsid w:val="00FD73D6"/>
    <w:rsid w:val="00FE0817"/>
    <w:rsid w:val="00FE1445"/>
    <w:rsid w:val="00FE419C"/>
    <w:rsid w:val="00FE5A5D"/>
    <w:rsid w:val="00FE66BE"/>
    <w:rsid w:val="00FE7767"/>
    <w:rsid w:val="00FF3DDC"/>
    <w:rsid w:val="00FF54FB"/>
    <w:rsid w:val="00FF554F"/>
    <w:rsid w:val="00FF5D94"/>
    <w:rsid w:val="00FF6448"/>
    <w:rsid w:val="00FF7221"/>
    <w:rsid w:val="00FF7541"/>
    <w:rsid w:val="00FF7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link w:val="1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link w:val="2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 w:type="paragraph" w:customStyle="1" w:styleId="af2">
    <w:name w:val="Стиль_оглавления"/>
    <w:basedOn w:val="11"/>
    <w:link w:val="af3"/>
    <w:qFormat/>
    <w:rsid w:val="006A78A6"/>
    <w:pPr>
      <w:tabs>
        <w:tab w:val="right" w:leader="dot" w:pos="9628"/>
      </w:tabs>
      <w:spacing w:line="276" w:lineRule="auto"/>
      <w:ind w:firstLine="0"/>
    </w:pPr>
    <w:rPr>
      <w:noProof/>
    </w:rPr>
  </w:style>
  <w:style w:type="paragraph" w:customStyle="1" w:styleId="23">
    <w:name w:val="Стиль_оглавления_2"/>
    <w:basedOn w:val="21"/>
    <w:link w:val="24"/>
    <w:qFormat/>
    <w:rsid w:val="006A78A6"/>
    <w:pPr>
      <w:tabs>
        <w:tab w:val="right" w:leader="dot" w:pos="9628"/>
      </w:tabs>
      <w:spacing w:line="276" w:lineRule="auto"/>
      <w:ind w:left="221" w:firstLine="0"/>
    </w:pPr>
    <w:rPr>
      <w:noProof/>
    </w:rPr>
  </w:style>
  <w:style w:type="character" w:customStyle="1" w:styleId="12">
    <w:name w:val="Оглавление 1 Знак"/>
    <w:basedOn w:val="a3"/>
    <w:link w:val="11"/>
    <w:uiPriority w:val="39"/>
    <w:rsid w:val="006A78A6"/>
    <w:rPr>
      <w:rFonts w:ascii="Times New Roman" w:hAnsi="Times New Roman"/>
      <w:sz w:val="24"/>
    </w:rPr>
  </w:style>
  <w:style w:type="character" w:customStyle="1" w:styleId="af3">
    <w:name w:val="Стиль_оглавления Знак"/>
    <w:basedOn w:val="12"/>
    <w:link w:val="af2"/>
    <w:rsid w:val="006A78A6"/>
    <w:rPr>
      <w:rFonts w:ascii="Times New Roman" w:hAnsi="Times New Roman"/>
      <w:noProof/>
      <w:sz w:val="24"/>
    </w:rPr>
  </w:style>
  <w:style w:type="character" w:customStyle="1" w:styleId="22">
    <w:name w:val="Оглавление 2 Знак"/>
    <w:basedOn w:val="a3"/>
    <w:link w:val="21"/>
    <w:uiPriority w:val="39"/>
    <w:rsid w:val="006A78A6"/>
    <w:rPr>
      <w:rFonts w:ascii="Times New Roman" w:hAnsi="Times New Roman"/>
      <w:sz w:val="24"/>
    </w:rPr>
  </w:style>
  <w:style w:type="character" w:customStyle="1" w:styleId="24">
    <w:name w:val="Стиль_оглавления_2 Знак"/>
    <w:basedOn w:val="22"/>
    <w:link w:val="23"/>
    <w:rsid w:val="006A78A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75</Pages>
  <Words>18247</Words>
  <Characters>104011</Characters>
  <Application>Microsoft Office Word</Application>
  <DocSecurity>0</DocSecurity>
  <Lines>866</Lines>
  <Paragraphs>244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13</cp:revision>
  <cp:lastPrinted>2022-05-15T09:26:00Z</cp:lastPrinted>
  <dcterms:created xsi:type="dcterms:W3CDTF">2022-05-19T18:55:00Z</dcterms:created>
  <dcterms:modified xsi:type="dcterms:W3CDTF">2022-05-20T06:01:00Z</dcterms:modified>
</cp:coreProperties>
</file>