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63711" w14:textId="77777777" w:rsidR="00840543" w:rsidRPr="00BF601B" w:rsidRDefault="00840543" w:rsidP="00840543">
      <w:pPr>
        <w:pBdr>
          <w:bottom w:val="double" w:sz="4" w:space="1" w:color="auto"/>
        </w:pBdr>
        <w:spacing w:after="0" w:line="240" w:lineRule="auto"/>
        <w:jc w:val="center"/>
        <w:rPr>
          <w:rFonts w:ascii="Cambria Math" w:eastAsia="Times New Roman" w:hAnsi="Cambria Math" w:cs="Times New Roman"/>
          <w:bCs/>
          <w:sz w:val="36"/>
          <w:szCs w:val="28"/>
          <w:lang w:eastAsia="ru-RU"/>
        </w:rPr>
      </w:pPr>
      <w:bookmarkStart w:id="0" w:name="_Hlk39614315"/>
      <w:r w:rsidRPr="00BF601B">
        <w:rPr>
          <w:rFonts w:ascii="Cambria Math" w:eastAsia="Times New Roman" w:hAnsi="Cambria Math" w:cs="Times New Roman"/>
          <w:bCs/>
          <w:sz w:val="36"/>
          <w:szCs w:val="28"/>
          <w:lang w:eastAsia="ru-RU"/>
        </w:rPr>
        <w:t>НИТУ «МИСиС»</w:t>
      </w:r>
    </w:p>
    <w:p w14:paraId="729B4FDA" w14:textId="77777777" w:rsidR="00840543" w:rsidRPr="00BF601B" w:rsidRDefault="00840543" w:rsidP="00840543">
      <w:pPr>
        <w:spacing w:after="0" w:line="240" w:lineRule="auto"/>
        <w:ind w:left="-57" w:right="-57"/>
        <w:rPr>
          <w:rFonts w:ascii="Times New Roman" w:eastAsia="Times New Roman" w:hAnsi="Times New Roman" w:cs="Times New Roman"/>
          <w:bCs/>
          <w:sz w:val="20"/>
          <w:szCs w:val="20"/>
          <w:lang w:eastAsia="ru-RU"/>
        </w:rPr>
      </w:pPr>
    </w:p>
    <w:p w14:paraId="4B5365BD" w14:textId="77777777" w:rsidR="00840543" w:rsidRPr="00BF601B" w:rsidRDefault="00840543" w:rsidP="00840543">
      <w:pPr>
        <w:spacing w:after="0" w:line="360" w:lineRule="auto"/>
        <w:rPr>
          <w:rFonts w:ascii="Times New Roman" w:eastAsia="Times New Roman" w:hAnsi="Times New Roman" w:cs="Times New Roman"/>
          <w:bCs/>
          <w:sz w:val="28"/>
          <w:szCs w:val="28"/>
          <w:lang w:eastAsia="ru-RU"/>
        </w:rPr>
      </w:pPr>
      <w:r w:rsidRPr="00BF601B">
        <w:rPr>
          <w:rFonts w:ascii="Times New Roman" w:eastAsia="Times New Roman" w:hAnsi="Times New Roman" w:cs="Times New Roman"/>
          <w:bCs/>
          <w:sz w:val="28"/>
          <w:szCs w:val="28"/>
          <w:lang w:eastAsia="ru-RU"/>
        </w:rPr>
        <w:t>Институт ИТАСУ</w:t>
      </w:r>
    </w:p>
    <w:p w14:paraId="5972F420" w14:textId="77777777" w:rsidR="00840543" w:rsidRPr="00BF601B" w:rsidRDefault="00840543" w:rsidP="00840543">
      <w:pPr>
        <w:tabs>
          <w:tab w:val="left" w:pos="2268"/>
        </w:tabs>
        <w:spacing w:after="0" w:line="360" w:lineRule="auto"/>
        <w:rPr>
          <w:rFonts w:ascii="Times New Roman" w:eastAsia="Times New Roman" w:hAnsi="Times New Roman" w:cs="Times New Roman"/>
          <w:bCs/>
          <w:sz w:val="28"/>
          <w:szCs w:val="28"/>
        </w:rPr>
      </w:pPr>
      <w:r w:rsidRPr="00BF601B">
        <w:rPr>
          <w:rFonts w:ascii="Times New Roman" w:eastAsia="Times New Roman" w:hAnsi="Times New Roman" w:cs="Times New Roman"/>
          <w:bCs/>
          <w:sz w:val="28"/>
          <w:szCs w:val="28"/>
        </w:rPr>
        <w:t>Кафедра инженерной кибернетики</w:t>
      </w:r>
    </w:p>
    <w:p w14:paraId="2A0C621E" w14:textId="77777777" w:rsidR="00840543" w:rsidRPr="00BF601B" w:rsidRDefault="00840543" w:rsidP="00840543">
      <w:pPr>
        <w:tabs>
          <w:tab w:val="left" w:pos="2268"/>
        </w:tabs>
        <w:spacing w:after="0" w:line="360" w:lineRule="auto"/>
        <w:rPr>
          <w:rFonts w:ascii="Times New Roman" w:eastAsia="Times New Roman" w:hAnsi="Times New Roman" w:cs="Times New Roman"/>
          <w:bCs/>
          <w:sz w:val="28"/>
          <w:szCs w:val="28"/>
        </w:rPr>
      </w:pPr>
      <w:r w:rsidRPr="00BF601B">
        <w:rPr>
          <w:rFonts w:ascii="Times New Roman" w:eastAsia="Times New Roman" w:hAnsi="Times New Roman" w:cs="Times New Roman"/>
          <w:bCs/>
          <w:sz w:val="28"/>
          <w:szCs w:val="28"/>
        </w:rPr>
        <w:t>Направление подготовки: 01.03.04 «прикладная математика»</w:t>
      </w:r>
    </w:p>
    <w:p w14:paraId="381CE15B" w14:textId="77777777" w:rsidR="00840543" w:rsidRPr="00BF601B" w:rsidRDefault="00840543" w:rsidP="00840543">
      <w:pPr>
        <w:tabs>
          <w:tab w:val="left" w:pos="2268"/>
        </w:tabs>
        <w:spacing w:after="0" w:line="360" w:lineRule="auto"/>
        <w:rPr>
          <w:rFonts w:ascii="Times New Roman" w:eastAsia="Times New Roman" w:hAnsi="Times New Roman" w:cs="Times New Roman"/>
          <w:bCs/>
          <w:sz w:val="28"/>
          <w:szCs w:val="28"/>
        </w:rPr>
      </w:pPr>
      <w:r w:rsidRPr="00BF601B">
        <w:rPr>
          <w:rFonts w:ascii="Times New Roman" w:eastAsia="Times New Roman" w:hAnsi="Times New Roman" w:cs="Times New Roman"/>
          <w:bCs/>
          <w:sz w:val="28"/>
          <w:szCs w:val="28"/>
        </w:rPr>
        <w:t>Квалификация (степень): бакалавр</w:t>
      </w:r>
    </w:p>
    <w:p w14:paraId="46FE2C56" w14:textId="77777777" w:rsidR="00840543" w:rsidRPr="00BF601B" w:rsidRDefault="00840543" w:rsidP="00840543">
      <w:pPr>
        <w:spacing w:after="0" w:line="240" w:lineRule="auto"/>
        <w:rPr>
          <w:rFonts w:ascii="Times New Roman" w:eastAsia="Times New Roman" w:hAnsi="Times New Roman" w:cs="Times New Roman"/>
          <w:bCs/>
          <w:sz w:val="28"/>
          <w:szCs w:val="28"/>
          <w:lang w:eastAsia="ru-RU"/>
        </w:rPr>
      </w:pPr>
    </w:p>
    <w:p w14:paraId="1FF7B5A3" w14:textId="77777777" w:rsidR="00840543" w:rsidRPr="00BF601B" w:rsidRDefault="00840543" w:rsidP="00840543">
      <w:pPr>
        <w:spacing w:after="0" w:line="240" w:lineRule="auto"/>
        <w:rPr>
          <w:rFonts w:ascii="Times New Roman" w:eastAsia="Times New Roman" w:hAnsi="Times New Roman" w:cs="Times New Roman"/>
          <w:bCs/>
          <w:sz w:val="28"/>
          <w:szCs w:val="28"/>
          <w:lang w:eastAsia="ru-RU"/>
        </w:rPr>
      </w:pPr>
    </w:p>
    <w:p w14:paraId="7CFFF23F" w14:textId="77777777" w:rsidR="00840543" w:rsidRPr="00BF601B" w:rsidRDefault="00840543" w:rsidP="00840543">
      <w:pPr>
        <w:shd w:val="clear" w:color="auto" w:fill="FFFFFF"/>
        <w:spacing w:before="360" w:after="240" w:line="360" w:lineRule="auto"/>
        <w:jc w:val="center"/>
        <w:rPr>
          <w:rFonts w:ascii="Times New Roman" w:eastAsia="Times New Roman" w:hAnsi="Times New Roman" w:cs="Times New Roman"/>
          <w:bCs/>
          <w:sz w:val="72"/>
          <w:szCs w:val="96"/>
          <w:lang w:eastAsia="ru-RU"/>
          <w14:shadow w14:blurRad="50800" w14:dist="38100" w14:dir="2700000" w14:sx="100000" w14:sy="100000" w14:kx="0" w14:ky="0" w14:algn="tl">
            <w14:srgbClr w14:val="000000">
              <w14:alpha w14:val="60000"/>
            </w14:srgbClr>
          </w14:shadow>
        </w:rPr>
      </w:pPr>
      <w:r w:rsidRPr="00BF601B">
        <w:rPr>
          <w:rFonts w:ascii="Times New Roman" w:eastAsia="Times New Roman" w:hAnsi="Times New Roman" w:cs="Times New Roman"/>
          <w:bCs/>
          <w:sz w:val="72"/>
          <w:szCs w:val="96"/>
          <w:lang w:eastAsia="ru-RU"/>
          <w14:shadow w14:blurRad="50800" w14:dist="38100" w14:dir="2700000" w14:sx="100000" w14:sy="100000" w14:kx="0" w14:ky="0" w14:algn="tl">
            <w14:srgbClr w14:val="000000">
              <w14:alpha w14:val="60000"/>
            </w14:srgbClr>
          </w14:shadow>
        </w:rPr>
        <w:t>КУРСОВАЯ РАБОТА</w:t>
      </w:r>
    </w:p>
    <w:p w14:paraId="01FD5865" w14:textId="77777777" w:rsidR="00840543" w:rsidRPr="00BF601B" w:rsidRDefault="00840543" w:rsidP="00840543">
      <w:pPr>
        <w:spacing w:before="240"/>
        <w:jc w:val="center"/>
        <w:rPr>
          <w:rFonts w:ascii="Times New Roman" w:eastAsia="Times New Roman" w:hAnsi="Times New Roman" w:cs="Times New Roman"/>
          <w:bCs/>
          <w:sz w:val="28"/>
          <w:szCs w:val="32"/>
          <w:lang w:eastAsia="ru-RU"/>
        </w:rPr>
      </w:pPr>
      <w:r w:rsidRPr="00BF601B">
        <w:rPr>
          <w:rFonts w:ascii="Times New Roman" w:eastAsia="Times New Roman" w:hAnsi="Times New Roman" w:cs="Times New Roman"/>
          <w:bCs/>
          <w:sz w:val="28"/>
          <w:szCs w:val="32"/>
          <w:lang w:eastAsia="ru-RU"/>
        </w:rPr>
        <w:t>учебная дисциплина</w:t>
      </w:r>
    </w:p>
    <w:p w14:paraId="6F34D7C1" w14:textId="581EAEA0" w:rsidR="00840543" w:rsidRPr="00BF601B" w:rsidRDefault="00840543" w:rsidP="00840543">
      <w:pPr>
        <w:spacing w:before="240"/>
        <w:jc w:val="center"/>
        <w:rPr>
          <w:rFonts w:ascii="Cambria" w:hAnsi="Cambria"/>
          <w:bCs/>
          <w:sz w:val="44"/>
          <w:szCs w:val="40"/>
        </w:rPr>
      </w:pPr>
      <w:r w:rsidRPr="00BF601B">
        <w:rPr>
          <w:rFonts w:ascii="Times New Roman" w:eastAsia="Times New Roman" w:hAnsi="Times New Roman" w:cs="Times New Roman"/>
          <w:bCs/>
          <w:sz w:val="40"/>
          <w:szCs w:val="32"/>
          <w:lang w:eastAsia="ru-RU"/>
        </w:rPr>
        <w:t>«Методы и средства обработки изображений»</w:t>
      </w:r>
    </w:p>
    <w:p w14:paraId="594608BE" w14:textId="0D5D8F93" w:rsidR="00840543" w:rsidRPr="00BF601B" w:rsidRDefault="00840543" w:rsidP="00840543">
      <w:pPr>
        <w:spacing w:after="0" w:line="240" w:lineRule="auto"/>
        <w:jc w:val="center"/>
        <w:rPr>
          <w:rFonts w:ascii="Times New Roman" w:eastAsia="Times New Roman" w:hAnsi="Times New Roman" w:cs="Times New Roman"/>
          <w:bCs/>
          <w:i/>
          <w:sz w:val="28"/>
          <w:szCs w:val="28"/>
          <w:lang w:eastAsia="ru-RU"/>
        </w:rPr>
      </w:pPr>
      <w:r w:rsidRPr="00BF601B">
        <w:rPr>
          <w:rFonts w:ascii="Times New Roman" w:eastAsia="Times New Roman" w:hAnsi="Times New Roman" w:cs="Times New Roman"/>
          <w:bCs/>
          <w:sz w:val="24"/>
          <w:szCs w:val="20"/>
          <w:lang w:val="en-US" w:eastAsia="ru-RU"/>
        </w:rPr>
        <w:t>VIII</w:t>
      </w:r>
      <w:r w:rsidRPr="00BF601B">
        <w:rPr>
          <w:rFonts w:ascii="Times New Roman" w:eastAsia="Times New Roman" w:hAnsi="Times New Roman" w:cs="Times New Roman"/>
          <w:bCs/>
          <w:sz w:val="24"/>
          <w:szCs w:val="20"/>
          <w:lang w:eastAsia="ru-RU"/>
        </w:rPr>
        <w:t xml:space="preserve"> семестр   2019 – 2020 у. г.</w:t>
      </w:r>
    </w:p>
    <w:p w14:paraId="6ECA34B7" w14:textId="77777777" w:rsidR="00840543" w:rsidRPr="00BF601B" w:rsidRDefault="00840543" w:rsidP="00840543">
      <w:pPr>
        <w:rPr>
          <w:bCs/>
        </w:rPr>
      </w:pPr>
    </w:p>
    <w:p w14:paraId="5E554C8F" w14:textId="77777777" w:rsidR="00840543" w:rsidRPr="00BF601B" w:rsidRDefault="00840543" w:rsidP="00840543">
      <w:pPr>
        <w:rPr>
          <w:bCs/>
        </w:rPr>
      </w:pPr>
    </w:p>
    <w:p w14:paraId="0967025D" w14:textId="77777777" w:rsidR="00840543" w:rsidRPr="00BF601B" w:rsidRDefault="00840543" w:rsidP="00840543">
      <w:pPr>
        <w:spacing w:after="0" w:line="240" w:lineRule="auto"/>
        <w:jc w:val="center"/>
        <w:rPr>
          <w:rFonts w:ascii="Times New Roman" w:eastAsia="Times New Roman" w:hAnsi="Times New Roman" w:cs="Times New Roman"/>
          <w:bCs/>
          <w:i/>
          <w:sz w:val="28"/>
          <w:szCs w:val="28"/>
          <w:lang w:eastAsia="ru-RU"/>
        </w:rPr>
      </w:pPr>
    </w:p>
    <w:p w14:paraId="4FD2594A" w14:textId="77777777" w:rsidR="00840543" w:rsidRPr="00BF601B" w:rsidRDefault="00840543" w:rsidP="00840543">
      <w:pPr>
        <w:spacing w:after="240" w:line="360" w:lineRule="auto"/>
        <w:ind w:left="2832" w:firstLine="70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Студент: Новицкий Дмитрий</w:t>
      </w:r>
    </w:p>
    <w:p w14:paraId="53B84BDD" w14:textId="77777777" w:rsidR="00840543" w:rsidRPr="00BF601B" w:rsidRDefault="00840543" w:rsidP="00840543">
      <w:pPr>
        <w:spacing w:after="240" w:line="360" w:lineRule="auto"/>
        <w:ind w:left="2832" w:firstLine="70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Группа: БПМ-16-2</w:t>
      </w:r>
    </w:p>
    <w:p w14:paraId="60435146" w14:textId="2726BE8C" w:rsidR="00840543" w:rsidRPr="00BF601B" w:rsidRDefault="00840543" w:rsidP="00840543">
      <w:pPr>
        <w:spacing w:after="240" w:line="360" w:lineRule="auto"/>
        <w:ind w:left="2832" w:firstLine="70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Преподаватель: доц., к.т.н. Д. В. Полевой</w:t>
      </w:r>
    </w:p>
    <w:p w14:paraId="1191CB2A" w14:textId="77777777" w:rsidR="00840543" w:rsidRPr="00BF601B" w:rsidRDefault="00840543" w:rsidP="00840543">
      <w:pPr>
        <w:spacing w:after="240" w:line="360" w:lineRule="auto"/>
        <w:ind w:firstLine="4678"/>
        <w:rPr>
          <w:rFonts w:ascii="Times New Roman" w:eastAsia="Times New Roman" w:hAnsi="Times New Roman" w:cs="Times New Roman"/>
          <w:bCs/>
          <w:sz w:val="28"/>
          <w:szCs w:val="24"/>
          <w:lang w:eastAsia="ru-RU"/>
        </w:rPr>
      </w:pPr>
    </w:p>
    <w:p w14:paraId="212BD0D8" w14:textId="77777777" w:rsidR="00840543" w:rsidRPr="00BF601B" w:rsidRDefault="00840543" w:rsidP="00840543">
      <w:pPr>
        <w:spacing w:after="240" w:line="360" w:lineRule="auto"/>
        <w:ind w:firstLine="467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Оценка:</w:t>
      </w:r>
    </w:p>
    <w:p w14:paraId="28F7A5FE" w14:textId="77777777" w:rsidR="00840543" w:rsidRPr="00BF601B" w:rsidRDefault="00840543" w:rsidP="00840543">
      <w:pPr>
        <w:spacing w:after="240" w:line="360" w:lineRule="auto"/>
        <w:ind w:firstLine="467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 xml:space="preserve">Дата: </w:t>
      </w:r>
    </w:p>
    <w:p w14:paraId="3FA7CB9A" w14:textId="77777777" w:rsidR="00840543" w:rsidRPr="00BF601B" w:rsidRDefault="00840543" w:rsidP="00840543">
      <w:pPr>
        <w:pStyle w:val="a3"/>
        <w:ind w:firstLine="0"/>
        <w:rPr>
          <w:rFonts w:ascii="Times New Roman" w:hAnsi="Times New Roman"/>
          <w:bCs/>
          <w:sz w:val="24"/>
          <w:szCs w:val="24"/>
          <w14:shadow w14:blurRad="50800" w14:dist="38100" w14:dir="2700000" w14:sx="100000" w14:sy="100000" w14:kx="0" w14:ky="0" w14:algn="tl">
            <w14:srgbClr w14:val="000000">
              <w14:alpha w14:val="60000"/>
            </w14:srgbClr>
          </w14:shadow>
        </w:rPr>
      </w:pPr>
    </w:p>
    <w:p w14:paraId="233AB3FB" w14:textId="4E0A0193" w:rsidR="00840543" w:rsidRPr="00BF601B" w:rsidRDefault="00840543" w:rsidP="00840543">
      <w:pPr>
        <w:pBdr>
          <w:bottom w:val="double" w:sz="4" w:space="1" w:color="auto"/>
        </w:pBdr>
        <w:spacing w:before="480" w:after="0" w:line="240" w:lineRule="auto"/>
        <w:jc w:val="center"/>
        <w:rPr>
          <w:rFonts w:ascii="Times New Roman" w:hAnsi="Times New Roman"/>
          <w:bCs/>
          <w:sz w:val="28"/>
          <w:szCs w:val="28"/>
        </w:rPr>
      </w:pPr>
      <w:r w:rsidRPr="00BF601B">
        <w:rPr>
          <w:rFonts w:ascii="Times New Roman" w:eastAsia="Times New Roman" w:hAnsi="Times New Roman" w:cs="Times New Roman"/>
          <w:bCs/>
          <w:sz w:val="28"/>
          <w:szCs w:val="28"/>
          <w:lang w:eastAsia="ru-RU"/>
        </w:rPr>
        <w:t>Москва 2020</w:t>
      </w:r>
    </w:p>
    <w:p w14:paraId="1E176047" w14:textId="77777777" w:rsidR="00840543" w:rsidRPr="00BF601B" w:rsidRDefault="00840543" w:rsidP="00840543">
      <w:pPr>
        <w:spacing w:after="160" w:line="259" w:lineRule="auto"/>
        <w:rPr>
          <w:bCs/>
        </w:rPr>
      </w:pPr>
      <w:r w:rsidRPr="00BF601B">
        <w:rPr>
          <w:bCs/>
        </w:rPr>
        <w:br w:type="page"/>
      </w:r>
    </w:p>
    <w:sdt>
      <w:sdtPr>
        <w:rPr>
          <w:rFonts w:asciiTheme="minorHAnsi" w:eastAsiaTheme="minorHAnsi" w:hAnsiTheme="minorHAnsi" w:cstheme="minorBidi"/>
          <w:bCs/>
          <w:color w:val="auto"/>
          <w:sz w:val="22"/>
          <w:szCs w:val="22"/>
          <w:lang w:eastAsia="en-US"/>
        </w:rPr>
        <w:id w:val="-1638328526"/>
        <w:docPartObj>
          <w:docPartGallery w:val="Table of Contents"/>
          <w:docPartUnique/>
        </w:docPartObj>
      </w:sdtPr>
      <w:sdtContent>
        <w:p w14:paraId="16315BE9" w14:textId="46AC30A2" w:rsidR="00840543" w:rsidRPr="00BF601B" w:rsidRDefault="00840543" w:rsidP="00FC2129">
          <w:pPr>
            <w:pStyle w:val="a5"/>
            <w:spacing w:after="240"/>
            <w:jc w:val="center"/>
            <w:rPr>
              <w:bCs/>
            </w:rPr>
          </w:pPr>
          <w:r w:rsidRPr="00BF601B">
            <w:rPr>
              <w:bCs/>
            </w:rPr>
            <w:t>Оглавление</w:t>
          </w:r>
        </w:p>
        <w:p w14:paraId="27FDD65E" w14:textId="57A6C967" w:rsidR="004C722C" w:rsidRDefault="00840543">
          <w:pPr>
            <w:pStyle w:val="11"/>
            <w:tabs>
              <w:tab w:val="right" w:leader="dot" w:pos="9345"/>
            </w:tabs>
            <w:rPr>
              <w:rFonts w:eastAsiaTheme="minorEastAsia"/>
              <w:noProof/>
              <w:lang w:eastAsia="ru-RU"/>
            </w:rPr>
          </w:pPr>
          <w:r w:rsidRPr="0030226B">
            <w:rPr>
              <w:rFonts w:ascii="Times New Roman" w:hAnsi="Times New Roman" w:cs="Times New Roman"/>
              <w:bCs/>
              <w:sz w:val="24"/>
              <w:szCs w:val="24"/>
            </w:rPr>
            <w:fldChar w:fldCharType="begin"/>
          </w:r>
          <w:r w:rsidRPr="0030226B">
            <w:rPr>
              <w:rFonts w:ascii="Times New Roman" w:hAnsi="Times New Roman" w:cs="Times New Roman"/>
              <w:bCs/>
              <w:sz w:val="24"/>
              <w:szCs w:val="24"/>
            </w:rPr>
            <w:instrText xml:space="preserve"> TOC \o "1-3" \h \z \u </w:instrText>
          </w:r>
          <w:r w:rsidRPr="0030226B">
            <w:rPr>
              <w:rFonts w:ascii="Times New Roman" w:hAnsi="Times New Roman" w:cs="Times New Roman"/>
              <w:bCs/>
              <w:sz w:val="24"/>
              <w:szCs w:val="24"/>
            </w:rPr>
            <w:fldChar w:fldCharType="separate"/>
          </w:r>
          <w:hyperlink w:anchor="_Toc39760827" w:history="1">
            <w:r w:rsidR="004C722C" w:rsidRPr="003275FA">
              <w:rPr>
                <w:rStyle w:val="ad"/>
                <w:bCs/>
                <w:noProof/>
              </w:rPr>
              <w:t>Список используемых основных сокращений</w:t>
            </w:r>
            <w:r w:rsidR="004C722C">
              <w:rPr>
                <w:noProof/>
                <w:webHidden/>
              </w:rPr>
              <w:tab/>
            </w:r>
            <w:r w:rsidR="004C722C">
              <w:rPr>
                <w:noProof/>
                <w:webHidden/>
              </w:rPr>
              <w:fldChar w:fldCharType="begin"/>
            </w:r>
            <w:r w:rsidR="004C722C">
              <w:rPr>
                <w:noProof/>
                <w:webHidden/>
              </w:rPr>
              <w:instrText xml:space="preserve"> PAGEREF _Toc39760827 \h </w:instrText>
            </w:r>
            <w:r w:rsidR="004C722C">
              <w:rPr>
                <w:noProof/>
                <w:webHidden/>
              </w:rPr>
            </w:r>
            <w:r w:rsidR="004C722C">
              <w:rPr>
                <w:noProof/>
                <w:webHidden/>
              </w:rPr>
              <w:fldChar w:fldCharType="separate"/>
            </w:r>
            <w:r w:rsidR="004C722C">
              <w:rPr>
                <w:noProof/>
                <w:webHidden/>
              </w:rPr>
              <w:t>3</w:t>
            </w:r>
            <w:r w:rsidR="004C722C">
              <w:rPr>
                <w:noProof/>
                <w:webHidden/>
              </w:rPr>
              <w:fldChar w:fldCharType="end"/>
            </w:r>
          </w:hyperlink>
        </w:p>
        <w:p w14:paraId="50159CAE" w14:textId="11307B89" w:rsidR="004C722C" w:rsidRDefault="004C722C">
          <w:pPr>
            <w:pStyle w:val="11"/>
            <w:tabs>
              <w:tab w:val="right" w:leader="dot" w:pos="9345"/>
            </w:tabs>
            <w:rPr>
              <w:rFonts w:eastAsiaTheme="minorEastAsia"/>
              <w:noProof/>
              <w:lang w:eastAsia="ru-RU"/>
            </w:rPr>
          </w:pPr>
          <w:hyperlink w:anchor="_Toc39760828" w:history="1">
            <w:r w:rsidRPr="003275FA">
              <w:rPr>
                <w:rStyle w:val="ad"/>
                <w:bCs/>
                <w:noProof/>
              </w:rPr>
              <w:t>Введение</w:t>
            </w:r>
            <w:r>
              <w:rPr>
                <w:noProof/>
                <w:webHidden/>
              </w:rPr>
              <w:tab/>
            </w:r>
            <w:r>
              <w:rPr>
                <w:noProof/>
                <w:webHidden/>
              </w:rPr>
              <w:fldChar w:fldCharType="begin"/>
            </w:r>
            <w:r>
              <w:rPr>
                <w:noProof/>
                <w:webHidden/>
              </w:rPr>
              <w:instrText xml:space="preserve"> PAGEREF _Toc39760828 \h </w:instrText>
            </w:r>
            <w:r>
              <w:rPr>
                <w:noProof/>
                <w:webHidden/>
              </w:rPr>
            </w:r>
            <w:r>
              <w:rPr>
                <w:noProof/>
                <w:webHidden/>
              </w:rPr>
              <w:fldChar w:fldCharType="separate"/>
            </w:r>
            <w:r>
              <w:rPr>
                <w:noProof/>
                <w:webHidden/>
              </w:rPr>
              <w:t>4</w:t>
            </w:r>
            <w:r>
              <w:rPr>
                <w:noProof/>
                <w:webHidden/>
              </w:rPr>
              <w:fldChar w:fldCharType="end"/>
            </w:r>
          </w:hyperlink>
        </w:p>
        <w:p w14:paraId="68289274" w14:textId="3AD51EB5" w:rsidR="004C722C" w:rsidRDefault="004C722C">
          <w:pPr>
            <w:pStyle w:val="11"/>
            <w:tabs>
              <w:tab w:val="right" w:leader="dot" w:pos="9345"/>
            </w:tabs>
            <w:rPr>
              <w:rFonts w:eastAsiaTheme="minorEastAsia"/>
              <w:noProof/>
              <w:lang w:eastAsia="ru-RU"/>
            </w:rPr>
          </w:pPr>
          <w:hyperlink w:anchor="_Toc39760829" w:history="1">
            <w:r w:rsidRPr="003275FA">
              <w:rPr>
                <w:rStyle w:val="ad"/>
                <w:bCs/>
                <w:noProof/>
              </w:rPr>
              <w:t>Литературный обзор</w:t>
            </w:r>
            <w:r>
              <w:rPr>
                <w:noProof/>
                <w:webHidden/>
              </w:rPr>
              <w:tab/>
            </w:r>
            <w:r>
              <w:rPr>
                <w:noProof/>
                <w:webHidden/>
              </w:rPr>
              <w:fldChar w:fldCharType="begin"/>
            </w:r>
            <w:r>
              <w:rPr>
                <w:noProof/>
                <w:webHidden/>
              </w:rPr>
              <w:instrText xml:space="preserve"> PAGEREF _Toc39760829 \h </w:instrText>
            </w:r>
            <w:r>
              <w:rPr>
                <w:noProof/>
                <w:webHidden/>
              </w:rPr>
            </w:r>
            <w:r>
              <w:rPr>
                <w:noProof/>
                <w:webHidden/>
              </w:rPr>
              <w:fldChar w:fldCharType="separate"/>
            </w:r>
            <w:r>
              <w:rPr>
                <w:noProof/>
                <w:webHidden/>
              </w:rPr>
              <w:t>5</w:t>
            </w:r>
            <w:r>
              <w:rPr>
                <w:noProof/>
                <w:webHidden/>
              </w:rPr>
              <w:fldChar w:fldCharType="end"/>
            </w:r>
          </w:hyperlink>
        </w:p>
        <w:p w14:paraId="778764C6" w14:textId="475EE4A2" w:rsidR="004C722C" w:rsidRDefault="004C722C">
          <w:pPr>
            <w:pStyle w:val="21"/>
            <w:tabs>
              <w:tab w:val="right" w:leader="dot" w:pos="9345"/>
            </w:tabs>
            <w:rPr>
              <w:rFonts w:eastAsiaTheme="minorEastAsia"/>
              <w:noProof/>
              <w:lang w:eastAsia="ru-RU"/>
            </w:rPr>
          </w:pPr>
          <w:hyperlink w:anchor="_Toc39760830" w:history="1">
            <w:r w:rsidRPr="003275FA">
              <w:rPr>
                <w:rStyle w:val="ad"/>
                <w:bCs/>
                <w:noProof/>
              </w:rPr>
              <w:t>Метрика PSNR</w:t>
            </w:r>
            <w:r>
              <w:rPr>
                <w:noProof/>
                <w:webHidden/>
              </w:rPr>
              <w:tab/>
            </w:r>
            <w:r>
              <w:rPr>
                <w:noProof/>
                <w:webHidden/>
              </w:rPr>
              <w:fldChar w:fldCharType="begin"/>
            </w:r>
            <w:r>
              <w:rPr>
                <w:noProof/>
                <w:webHidden/>
              </w:rPr>
              <w:instrText xml:space="preserve"> PAGEREF _Toc39760830 \h </w:instrText>
            </w:r>
            <w:r>
              <w:rPr>
                <w:noProof/>
                <w:webHidden/>
              </w:rPr>
            </w:r>
            <w:r>
              <w:rPr>
                <w:noProof/>
                <w:webHidden/>
              </w:rPr>
              <w:fldChar w:fldCharType="separate"/>
            </w:r>
            <w:r>
              <w:rPr>
                <w:noProof/>
                <w:webHidden/>
              </w:rPr>
              <w:t>5</w:t>
            </w:r>
            <w:r>
              <w:rPr>
                <w:noProof/>
                <w:webHidden/>
              </w:rPr>
              <w:fldChar w:fldCharType="end"/>
            </w:r>
          </w:hyperlink>
        </w:p>
        <w:p w14:paraId="2031EAB4" w14:textId="2EFD6372" w:rsidR="004C722C" w:rsidRDefault="004C722C">
          <w:pPr>
            <w:pStyle w:val="21"/>
            <w:tabs>
              <w:tab w:val="right" w:leader="dot" w:pos="9345"/>
            </w:tabs>
            <w:rPr>
              <w:rFonts w:eastAsiaTheme="minorEastAsia"/>
              <w:noProof/>
              <w:lang w:eastAsia="ru-RU"/>
            </w:rPr>
          </w:pPr>
          <w:hyperlink w:anchor="_Toc39760831" w:history="1">
            <w:r w:rsidRPr="003275FA">
              <w:rPr>
                <w:rStyle w:val="ad"/>
                <w:bCs/>
                <w:noProof/>
              </w:rPr>
              <w:t>Метрика SSIM</w:t>
            </w:r>
            <w:r>
              <w:rPr>
                <w:noProof/>
                <w:webHidden/>
              </w:rPr>
              <w:tab/>
            </w:r>
            <w:r>
              <w:rPr>
                <w:noProof/>
                <w:webHidden/>
              </w:rPr>
              <w:fldChar w:fldCharType="begin"/>
            </w:r>
            <w:r>
              <w:rPr>
                <w:noProof/>
                <w:webHidden/>
              </w:rPr>
              <w:instrText xml:space="preserve"> PAGEREF _Toc39760831 \h </w:instrText>
            </w:r>
            <w:r>
              <w:rPr>
                <w:noProof/>
                <w:webHidden/>
              </w:rPr>
            </w:r>
            <w:r>
              <w:rPr>
                <w:noProof/>
                <w:webHidden/>
              </w:rPr>
              <w:fldChar w:fldCharType="separate"/>
            </w:r>
            <w:r>
              <w:rPr>
                <w:noProof/>
                <w:webHidden/>
              </w:rPr>
              <w:t>7</w:t>
            </w:r>
            <w:r>
              <w:rPr>
                <w:noProof/>
                <w:webHidden/>
              </w:rPr>
              <w:fldChar w:fldCharType="end"/>
            </w:r>
          </w:hyperlink>
        </w:p>
        <w:p w14:paraId="3605CF16" w14:textId="7854B590" w:rsidR="004C722C" w:rsidRDefault="004C722C">
          <w:pPr>
            <w:pStyle w:val="21"/>
            <w:tabs>
              <w:tab w:val="right" w:leader="dot" w:pos="9345"/>
            </w:tabs>
            <w:rPr>
              <w:rFonts w:eastAsiaTheme="minorEastAsia"/>
              <w:noProof/>
              <w:lang w:eastAsia="ru-RU"/>
            </w:rPr>
          </w:pPr>
          <w:hyperlink w:anchor="_Toc39760832" w:history="1">
            <w:r w:rsidRPr="003275FA">
              <w:rPr>
                <w:rStyle w:val="ad"/>
                <w:noProof/>
              </w:rPr>
              <w:t>Методы выявления зависимостей</w:t>
            </w:r>
            <w:r>
              <w:rPr>
                <w:noProof/>
                <w:webHidden/>
              </w:rPr>
              <w:tab/>
            </w:r>
            <w:r>
              <w:rPr>
                <w:noProof/>
                <w:webHidden/>
              </w:rPr>
              <w:fldChar w:fldCharType="begin"/>
            </w:r>
            <w:r>
              <w:rPr>
                <w:noProof/>
                <w:webHidden/>
              </w:rPr>
              <w:instrText xml:space="preserve"> PAGEREF _Toc39760832 \h </w:instrText>
            </w:r>
            <w:r>
              <w:rPr>
                <w:noProof/>
                <w:webHidden/>
              </w:rPr>
            </w:r>
            <w:r>
              <w:rPr>
                <w:noProof/>
                <w:webHidden/>
              </w:rPr>
              <w:fldChar w:fldCharType="separate"/>
            </w:r>
            <w:r>
              <w:rPr>
                <w:noProof/>
                <w:webHidden/>
              </w:rPr>
              <w:t>9</w:t>
            </w:r>
            <w:r>
              <w:rPr>
                <w:noProof/>
                <w:webHidden/>
              </w:rPr>
              <w:fldChar w:fldCharType="end"/>
            </w:r>
          </w:hyperlink>
        </w:p>
        <w:p w14:paraId="17E654B7" w14:textId="0792F4DE" w:rsidR="004C722C" w:rsidRDefault="004C722C">
          <w:pPr>
            <w:pStyle w:val="31"/>
            <w:tabs>
              <w:tab w:val="right" w:leader="dot" w:pos="9345"/>
            </w:tabs>
            <w:rPr>
              <w:rFonts w:eastAsiaTheme="minorEastAsia"/>
              <w:noProof/>
              <w:lang w:eastAsia="ru-RU"/>
            </w:rPr>
          </w:pPr>
          <w:hyperlink w:anchor="_Toc39760833" w:history="1">
            <w:r w:rsidRPr="003275FA">
              <w:rPr>
                <w:rStyle w:val="ad"/>
                <w:noProof/>
              </w:rPr>
              <w:t>Корреляционный анализ</w:t>
            </w:r>
            <w:r>
              <w:rPr>
                <w:noProof/>
                <w:webHidden/>
              </w:rPr>
              <w:tab/>
            </w:r>
            <w:r>
              <w:rPr>
                <w:noProof/>
                <w:webHidden/>
              </w:rPr>
              <w:fldChar w:fldCharType="begin"/>
            </w:r>
            <w:r>
              <w:rPr>
                <w:noProof/>
                <w:webHidden/>
              </w:rPr>
              <w:instrText xml:space="preserve"> PAGEREF _Toc39760833 \h </w:instrText>
            </w:r>
            <w:r>
              <w:rPr>
                <w:noProof/>
                <w:webHidden/>
              </w:rPr>
            </w:r>
            <w:r>
              <w:rPr>
                <w:noProof/>
                <w:webHidden/>
              </w:rPr>
              <w:fldChar w:fldCharType="separate"/>
            </w:r>
            <w:r>
              <w:rPr>
                <w:noProof/>
                <w:webHidden/>
              </w:rPr>
              <w:t>10</w:t>
            </w:r>
            <w:r>
              <w:rPr>
                <w:noProof/>
                <w:webHidden/>
              </w:rPr>
              <w:fldChar w:fldCharType="end"/>
            </w:r>
          </w:hyperlink>
        </w:p>
        <w:p w14:paraId="7A4C9C29" w14:textId="322CB4C8" w:rsidR="004C722C" w:rsidRDefault="004C722C">
          <w:pPr>
            <w:pStyle w:val="11"/>
            <w:tabs>
              <w:tab w:val="right" w:leader="dot" w:pos="9345"/>
            </w:tabs>
            <w:rPr>
              <w:rFonts w:eastAsiaTheme="minorEastAsia"/>
              <w:noProof/>
              <w:lang w:eastAsia="ru-RU"/>
            </w:rPr>
          </w:pPr>
          <w:hyperlink w:anchor="_Toc39760834" w:history="1">
            <w:r w:rsidRPr="003275FA">
              <w:rPr>
                <w:rStyle w:val="ad"/>
                <w:bCs/>
                <w:noProof/>
              </w:rPr>
              <w:t>Содержательная постановка задачи</w:t>
            </w:r>
            <w:r>
              <w:rPr>
                <w:noProof/>
                <w:webHidden/>
              </w:rPr>
              <w:tab/>
            </w:r>
            <w:r>
              <w:rPr>
                <w:noProof/>
                <w:webHidden/>
              </w:rPr>
              <w:fldChar w:fldCharType="begin"/>
            </w:r>
            <w:r>
              <w:rPr>
                <w:noProof/>
                <w:webHidden/>
              </w:rPr>
              <w:instrText xml:space="preserve"> PAGEREF _Toc39760834 \h </w:instrText>
            </w:r>
            <w:r>
              <w:rPr>
                <w:noProof/>
                <w:webHidden/>
              </w:rPr>
            </w:r>
            <w:r>
              <w:rPr>
                <w:noProof/>
                <w:webHidden/>
              </w:rPr>
              <w:fldChar w:fldCharType="separate"/>
            </w:r>
            <w:r>
              <w:rPr>
                <w:noProof/>
                <w:webHidden/>
              </w:rPr>
              <w:t>15</w:t>
            </w:r>
            <w:r>
              <w:rPr>
                <w:noProof/>
                <w:webHidden/>
              </w:rPr>
              <w:fldChar w:fldCharType="end"/>
            </w:r>
          </w:hyperlink>
        </w:p>
        <w:p w14:paraId="680FCD20" w14:textId="622B460F" w:rsidR="004C722C" w:rsidRDefault="004C722C">
          <w:pPr>
            <w:pStyle w:val="11"/>
            <w:tabs>
              <w:tab w:val="right" w:leader="dot" w:pos="9345"/>
            </w:tabs>
            <w:rPr>
              <w:rFonts w:eastAsiaTheme="minorEastAsia"/>
              <w:noProof/>
              <w:lang w:eastAsia="ru-RU"/>
            </w:rPr>
          </w:pPr>
          <w:hyperlink w:anchor="_Toc39760835" w:history="1">
            <w:r w:rsidRPr="003275FA">
              <w:rPr>
                <w:rStyle w:val="ad"/>
                <w:bCs/>
                <w:noProof/>
              </w:rPr>
              <w:t>Описание программно-алгоритмического аппарата</w:t>
            </w:r>
            <w:r>
              <w:rPr>
                <w:noProof/>
                <w:webHidden/>
              </w:rPr>
              <w:tab/>
            </w:r>
            <w:r>
              <w:rPr>
                <w:noProof/>
                <w:webHidden/>
              </w:rPr>
              <w:fldChar w:fldCharType="begin"/>
            </w:r>
            <w:r>
              <w:rPr>
                <w:noProof/>
                <w:webHidden/>
              </w:rPr>
              <w:instrText xml:space="preserve"> PAGEREF _Toc39760835 \h </w:instrText>
            </w:r>
            <w:r>
              <w:rPr>
                <w:noProof/>
                <w:webHidden/>
              </w:rPr>
            </w:r>
            <w:r>
              <w:rPr>
                <w:noProof/>
                <w:webHidden/>
              </w:rPr>
              <w:fldChar w:fldCharType="separate"/>
            </w:r>
            <w:r>
              <w:rPr>
                <w:noProof/>
                <w:webHidden/>
              </w:rPr>
              <w:t>17</w:t>
            </w:r>
            <w:r>
              <w:rPr>
                <w:noProof/>
                <w:webHidden/>
              </w:rPr>
              <w:fldChar w:fldCharType="end"/>
            </w:r>
          </w:hyperlink>
        </w:p>
        <w:p w14:paraId="413D24C2" w14:textId="7224C5EB" w:rsidR="004C722C" w:rsidRDefault="004C722C">
          <w:pPr>
            <w:pStyle w:val="21"/>
            <w:tabs>
              <w:tab w:val="right" w:leader="dot" w:pos="9345"/>
            </w:tabs>
            <w:rPr>
              <w:rFonts w:eastAsiaTheme="minorEastAsia"/>
              <w:noProof/>
              <w:lang w:eastAsia="ru-RU"/>
            </w:rPr>
          </w:pPr>
          <w:hyperlink w:anchor="_Toc39760836" w:history="1">
            <w:r w:rsidRPr="003275FA">
              <w:rPr>
                <w:rStyle w:val="ad"/>
                <w:bCs/>
                <w:noProof/>
              </w:rPr>
              <w:t>Описание работы программы</w:t>
            </w:r>
            <w:r>
              <w:rPr>
                <w:noProof/>
                <w:webHidden/>
              </w:rPr>
              <w:tab/>
            </w:r>
            <w:r>
              <w:rPr>
                <w:noProof/>
                <w:webHidden/>
              </w:rPr>
              <w:fldChar w:fldCharType="begin"/>
            </w:r>
            <w:r>
              <w:rPr>
                <w:noProof/>
                <w:webHidden/>
              </w:rPr>
              <w:instrText xml:space="preserve"> PAGEREF _Toc39760836 \h </w:instrText>
            </w:r>
            <w:r>
              <w:rPr>
                <w:noProof/>
                <w:webHidden/>
              </w:rPr>
            </w:r>
            <w:r>
              <w:rPr>
                <w:noProof/>
                <w:webHidden/>
              </w:rPr>
              <w:fldChar w:fldCharType="separate"/>
            </w:r>
            <w:r>
              <w:rPr>
                <w:noProof/>
                <w:webHidden/>
              </w:rPr>
              <w:t>17</w:t>
            </w:r>
            <w:r>
              <w:rPr>
                <w:noProof/>
                <w:webHidden/>
              </w:rPr>
              <w:fldChar w:fldCharType="end"/>
            </w:r>
          </w:hyperlink>
        </w:p>
        <w:p w14:paraId="61B8020A" w14:textId="7AB5901F" w:rsidR="004C722C" w:rsidRDefault="004C722C">
          <w:pPr>
            <w:pStyle w:val="21"/>
            <w:tabs>
              <w:tab w:val="right" w:leader="dot" w:pos="9345"/>
            </w:tabs>
            <w:rPr>
              <w:rFonts w:eastAsiaTheme="minorEastAsia"/>
              <w:noProof/>
              <w:lang w:eastAsia="ru-RU"/>
            </w:rPr>
          </w:pPr>
          <w:hyperlink w:anchor="_Toc39760837" w:history="1">
            <w:r w:rsidRPr="003275FA">
              <w:rPr>
                <w:rStyle w:val="ad"/>
                <w:bCs/>
                <w:noProof/>
              </w:rPr>
              <w:t>Описание вспомогательных элементов программы</w:t>
            </w:r>
            <w:r>
              <w:rPr>
                <w:noProof/>
                <w:webHidden/>
              </w:rPr>
              <w:tab/>
            </w:r>
            <w:r>
              <w:rPr>
                <w:noProof/>
                <w:webHidden/>
              </w:rPr>
              <w:fldChar w:fldCharType="begin"/>
            </w:r>
            <w:r>
              <w:rPr>
                <w:noProof/>
                <w:webHidden/>
              </w:rPr>
              <w:instrText xml:space="preserve"> PAGEREF _Toc39760837 \h </w:instrText>
            </w:r>
            <w:r>
              <w:rPr>
                <w:noProof/>
                <w:webHidden/>
              </w:rPr>
            </w:r>
            <w:r>
              <w:rPr>
                <w:noProof/>
                <w:webHidden/>
              </w:rPr>
              <w:fldChar w:fldCharType="separate"/>
            </w:r>
            <w:r>
              <w:rPr>
                <w:noProof/>
                <w:webHidden/>
              </w:rPr>
              <w:t>18</w:t>
            </w:r>
            <w:r>
              <w:rPr>
                <w:noProof/>
                <w:webHidden/>
              </w:rPr>
              <w:fldChar w:fldCharType="end"/>
            </w:r>
          </w:hyperlink>
        </w:p>
        <w:p w14:paraId="6B33121F" w14:textId="051D8D4F" w:rsidR="004C722C" w:rsidRDefault="004C722C">
          <w:pPr>
            <w:pStyle w:val="31"/>
            <w:tabs>
              <w:tab w:val="right" w:leader="dot" w:pos="9345"/>
            </w:tabs>
            <w:rPr>
              <w:rFonts w:eastAsiaTheme="minorEastAsia"/>
              <w:noProof/>
              <w:lang w:eastAsia="ru-RU"/>
            </w:rPr>
          </w:pPr>
          <w:hyperlink w:anchor="_Toc39760838" w:history="1">
            <w:r w:rsidRPr="003275FA">
              <w:rPr>
                <w:rStyle w:val="ad"/>
                <w:bCs/>
                <w:noProof/>
              </w:rPr>
              <w:t xml:space="preserve">Разновидность вычисления </w:t>
            </w:r>
            <w:r w:rsidRPr="003275FA">
              <w:rPr>
                <w:rStyle w:val="ad"/>
                <w:bCs/>
                <w:noProof/>
                <w:lang w:val="en-US"/>
              </w:rPr>
              <w:t>SSIM</w:t>
            </w:r>
            <w:r>
              <w:rPr>
                <w:noProof/>
                <w:webHidden/>
              </w:rPr>
              <w:tab/>
            </w:r>
            <w:r>
              <w:rPr>
                <w:noProof/>
                <w:webHidden/>
              </w:rPr>
              <w:fldChar w:fldCharType="begin"/>
            </w:r>
            <w:r>
              <w:rPr>
                <w:noProof/>
                <w:webHidden/>
              </w:rPr>
              <w:instrText xml:space="preserve"> PAGEREF _Toc39760838 \h </w:instrText>
            </w:r>
            <w:r>
              <w:rPr>
                <w:noProof/>
                <w:webHidden/>
              </w:rPr>
            </w:r>
            <w:r>
              <w:rPr>
                <w:noProof/>
                <w:webHidden/>
              </w:rPr>
              <w:fldChar w:fldCharType="separate"/>
            </w:r>
            <w:r>
              <w:rPr>
                <w:noProof/>
                <w:webHidden/>
              </w:rPr>
              <w:t>18</w:t>
            </w:r>
            <w:r>
              <w:rPr>
                <w:noProof/>
                <w:webHidden/>
              </w:rPr>
              <w:fldChar w:fldCharType="end"/>
            </w:r>
          </w:hyperlink>
        </w:p>
        <w:p w14:paraId="214B1CF5" w14:textId="19635480" w:rsidR="004C722C" w:rsidRDefault="004C722C">
          <w:pPr>
            <w:pStyle w:val="31"/>
            <w:tabs>
              <w:tab w:val="right" w:leader="dot" w:pos="9345"/>
            </w:tabs>
            <w:rPr>
              <w:rFonts w:eastAsiaTheme="minorEastAsia"/>
              <w:noProof/>
              <w:lang w:eastAsia="ru-RU"/>
            </w:rPr>
          </w:pPr>
          <w:hyperlink w:anchor="_Toc39760839" w:history="1">
            <w:r w:rsidRPr="003275FA">
              <w:rPr>
                <w:rStyle w:val="ad"/>
                <w:bCs/>
                <w:noProof/>
              </w:rPr>
              <w:t>Время работы программы</w:t>
            </w:r>
            <w:r>
              <w:rPr>
                <w:noProof/>
                <w:webHidden/>
              </w:rPr>
              <w:tab/>
            </w:r>
            <w:r>
              <w:rPr>
                <w:noProof/>
                <w:webHidden/>
              </w:rPr>
              <w:fldChar w:fldCharType="begin"/>
            </w:r>
            <w:r>
              <w:rPr>
                <w:noProof/>
                <w:webHidden/>
              </w:rPr>
              <w:instrText xml:space="preserve"> PAGEREF _Toc39760839 \h </w:instrText>
            </w:r>
            <w:r>
              <w:rPr>
                <w:noProof/>
                <w:webHidden/>
              </w:rPr>
            </w:r>
            <w:r>
              <w:rPr>
                <w:noProof/>
                <w:webHidden/>
              </w:rPr>
              <w:fldChar w:fldCharType="separate"/>
            </w:r>
            <w:r>
              <w:rPr>
                <w:noProof/>
                <w:webHidden/>
              </w:rPr>
              <w:t>19</w:t>
            </w:r>
            <w:r>
              <w:rPr>
                <w:noProof/>
                <w:webHidden/>
              </w:rPr>
              <w:fldChar w:fldCharType="end"/>
            </w:r>
          </w:hyperlink>
        </w:p>
        <w:p w14:paraId="59A2B9D8" w14:textId="2BC97FC8" w:rsidR="004C722C" w:rsidRDefault="004C722C">
          <w:pPr>
            <w:pStyle w:val="31"/>
            <w:tabs>
              <w:tab w:val="right" w:leader="dot" w:pos="9345"/>
            </w:tabs>
            <w:rPr>
              <w:rFonts w:eastAsiaTheme="minorEastAsia"/>
              <w:noProof/>
              <w:lang w:eastAsia="ru-RU"/>
            </w:rPr>
          </w:pPr>
          <w:hyperlink w:anchor="_Toc39760840" w:history="1">
            <w:r w:rsidRPr="003275FA">
              <w:rPr>
                <w:rStyle w:val="ad"/>
                <w:bCs/>
                <w:noProof/>
              </w:rPr>
              <w:t>Искажение изображений</w:t>
            </w:r>
            <w:r>
              <w:rPr>
                <w:noProof/>
                <w:webHidden/>
              </w:rPr>
              <w:tab/>
            </w:r>
            <w:r>
              <w:rPr>
                <w:noProof/>
                <w:webHidden/>
              </w:rPr>
              <w:fldChar w:fldCharType="begin"/>
            </w:r>
            <w:r>
              <w:rPr>
                <w:noProof/>
                <w:webHidden/>
              </w:rPr>
              <w:instrText xml:space="preserve"> PAGEREF _Toc39760840 \h </w:instrText>
            </w:r>
            <w:r>
              <w:rPr>
                <w:noProof/>
                <w:webHidden/>
              </w:rPr>
            </w:r>
            <w:r>
              <w:rPr>
                <w:noProof/>
                <w:webHidden/>
              </w:rPr>
              <w:fldChar w:fldCharType="separate"/>
            </w:r>
            <w:r>
              <w:rPr>
                <w:noProof/>
                <w:webHidden/>
              </w:rPr>
              <w:t>19</w:t>
            </w:r>
            <w:r>
              <w:rPr>
                <w:noProof/>
                <w:webHidden/>
              </w:rPr>
              <w:fldChar w:fldCharType="end"/>
            </w:r>
          </w:hyperlink>
        </w:p>
        <w:p w14:paraId="52C08150" w14:textId="040E665E" w:rsidR="004C722C" w:rsidRDefault="004C722C">
          <w:pPr>
            <w:pStyle w:val="11"/>
            <w:tabs>
              <w:tab w:val="right" w:leader="dot" w:pos="9345"/>
            </w:tabs>
            <w:rPr>
              <w:rFonts w:eastAsiaTheme="minorEastAsia"/>
              <w:noProof/>
              <w:lang w:eastAsia="ru-RU"/>
            </w:rPr>
          </w:pPr>
          <w:hyperlink w:anchor="_Toc39760841" w:history="1">
            <w:r w:rsidRPr="003275FA">
              <w:rPr>
                <w:rStyle w:val="ad"/>
                <w:bCs/>
                <w:noProof/>
              </w:rPr>
              <w:t>Результаты работы программы и анализ полученных данных</w:t>
            </w:r>
            <w:r>
              <w:rPr>
                <w:noProof/>
                <w:webHidden/>
              </w:rPr>
              <w:tab/>
            </w:r>
            <w:r>
              <w:rPr>
                <w:noProof/>
                <w:webHidden/>
              </w:rPr>
              <w:fldChar w:fldCharType="begin"/>
            </w:r>
            <w:r>
              <w:rPr>
                <w:noProof/>
                <w:webHidden/>
              </w:rPr>
              <w:instrText xml:space="preserve"> PAGEREF _Toc39760841 \h </w:instrText>
            </w:r>
            <w:r>
              <w:rPr>
                <w:noProof/>
                <w:webHidden/>
              </w:rPr>
            </w:r>
            <w:r>
              <w:rPr>
                <w:noProof/>
                <w:webHidden/>
              </w:rPr>
              <w:fldChar w:fldCharType="separate"/>
            </w:r>
            <w:r>
              <w:rPr>
                <w:noProof/>
                <w:webHidden/>
              </w:rPr>
              <w:t>21</w:t>
            </w:r>
            <w:r>
              <w:rPr>
                <w:noProof/>
                <w:webHidden/>
              </w:rPr>
              <w:fldChar w:fldCharType="end"/>
            </w:r>
          </w:hyperlink>
        </w:p>
        <w:p w14:paraId="3E2DBED7" w14:textId="44513674" w:rsidR="004C722C" w:rsidRDefault="004C722C">
          <w:pPr>
            <w:pStyle w:val="21"/>
            <w:tabs>
              <w:tab w:val="right" w:leader="dot" w:pos="9345"/>
            </w:tabs>
            <w:rPr>
              <w:rFonts w:eastAsiaTheme="minorEastAsia"/>
              <w:noProof/>
              <w:lang w:eastAsia="ru-RU"/>
            </w:rPr>
          </w:pPr>
          <w:hyperlink w:anchor="_Toc39760842" w:history="1">
            <w:r w:rsidRPr="003275FA">
              <w:rPr>
                <w:rStyle w:val="ad"/>
                <w:noProof/>
              </w:rPr>
              <w:t>Графический метод выявления зависимостей</w:t>
            </w:r>
            <w:r>
              <w:rPr>
                <w:noProof/>
                <w:webHidden/>
              </w:rPr>
              <w:tab/>
            </w:r>
            <w:r>
              <w:rPr>
                <w:noProof/>
                <w:webHidden/>
              </w:rPr>
              <w:fldChar w:fldCharType="begin"/>
            </w:r>
            <w:r>
              <w:rPr>
                <w:noProof/>
                <w:webHidden/>
              </w:rPr>
              <w:instrText xml:space="preserve"> PAGEREF _Toc39760842 \h </w:instrText>
            </w:r>
            <w:r>
              <w:rPr>
                <w:noProof/>
                <w:webHidden/>
              </w:rPr>
            </w:r>
            <w:r>
              <w:rPr>
                <w:noProof/>
                <w:webHidden/>
              </w:rPr>
              <w:fldChar w:fldCharType="separate"/>
            </w:r>
            <w:r>
              <w:rPr>
                <w:noProof/>
                <w:webHidden/>
              </w:rPr>
              <w:t>21</w:t>
            </w:r>
            <w:r>
              <w:rPr>
                <w:noProof/>
                <w:webHidden/>
              </w:rPr>
              <w:fldChar w:fldCharType="end"/>
            </w:r>
          </w:hyperlink>
        </w:p>
        <w:p w14:paraId="7BFF23B4" w14:textId="57E00D77" w:rsidR="004C722C" w:rsidRDefault="004C722C">
          <w:pPr>
            <w:pStyle w:val="21"/>
            <w:tabs>
              <w:tab w:val="right" w:leader="dot" w:pos="9345"/>
            </w:tabs>
            <w:rPr>
              <w:rFonts w:eastAsiaTheme="minorEastAsia"/>
              <w:noProof/>
              <w:lang w:eastAsia="ru-RU"/>
            </w:rPr>
          </w:pPr>
          <w:hyperlink w:anchor="_Toc39760843" w:history="1">
            <w:r w:rsidRPr="003275FA">
              <w:rPr>
                <w:rStyle w:val="ad"/>
                <w:noProof/>
              </w:rPr>
              <w:t>Вычисление линейного коэффициента корреляции</w:t>
            </w:r>
            <w:r>
              <w:rPr>
                <w:noProof/>
                <w:webHidden/>
              </w:rPr>
              <w:tab/>
            </w:r>
            <w:r>
              <w:rPr>
                <w:noProof/>
                <w:webHidden/>
              </w:rPr>
              <w:fldChar w:fldCharType="begin"/>
            </w:r>
            <w:r>
              <w:rPr>
                <w:noProof/>
                <w:webHidden/>
              </w:rPr>
              <w:instrText xml:space="preserve"> PAGEREF _Toc39760843 \h </w:instrText>
            </w:r>
            <w:r>
              <w:rPr>
                <w:noProof/>
                <w:webHidden/>
              </w:rPr>
            </w:r>
            <w:r>
              <w:rPr>
                <w:noProof/>
                <w:webHidden/>
              </w:rPr>
              <w:fldChar w:fldCharType="separate"/>
            </w:r>
            <w:r>
              <w:rPr>
                <w:noProof/>
                <w:webHidden/>
              </w:rPr>
              <w:t>24</w:t>
            </w:r>
            <w:r>
              <w:rPr>
                <w:noProof/>
                <w:webHidden/>
              </w:rPr>
              <w:fldChar w:fldCharType="end"/>
            </w:r>
          </w:hyperlink>
        </w:p>
        <w:p w14:paraId="0609BC49" w14:textId="557621ED" w:rsidR="004C722C" w:rsidRDefault="004C722C">
          <w:pPr>
            <w:pStyle w:val="11"/>
            <w:tabs>
              <w:tab w:val="right" w:leader="dot" w:pos="9345"/>
            </w:tabs>
            <w:rPr>
              <w:rFonts w:eastAsiaTheme="minorEastAsia"/>
              <w:noProof/>
              <w:lang w:eastAsia="ru-RU"/>
            </w:rPr>
          </w:pPr>
          <w:hyperlink w:anchor="_Toc39760844" w:history="1">
            <w:r w:rsidRPr="003275FA">
              <w:rPr>
                <w:rStyle w:val="ad"/>
                <w:bCs/>
                <w:noProof/>
              </w:rPr>
              <w:t>Вывод</w:t>
            </w:r>
            <w:r>
              <w:rPr>
                <w:noProof/>
                <w:webHidden/>
              </w:rPr>
              <w:tab/>
            </w:r>
            <w:r>
              <w:rPr>
                <w:noProof/>
                <w:webHidden/>
              </w:rPr>
              <w:fldChar w:fldCharType="begin"/>
            </w:r>
            <w:r>
              <w:rPr>
                <w:noProof/>
                <w:webHidden/>
              </w:rPr>
              <w:instrText xml:space="preserve"> PAGEREF _Toc39760844 \h </w:instrText>
            </w:r>
            <w:r>
              <w:rPr>
                <w:noProof/>
                <w:webHidden/>
              </w:rPr>
            </w:r>
            <w:r>
              <w:rPr>
                <w:noProof/>
                <w:webHidden/>
              </w:rPr>
              <w:fldChar w:fldCharType="separate"/>
            </w:r>
            <w:r>
              <w:rPr>
                <w:noProof/>
                <w:webHidden/>
              </w:rPr>
              <w:t>26</w:t>
            </w:r>
            <w:r>
              <w:rPr>
                <w:noProof/>
                <w:webHidden/>
              </w:rPr>
              <w:fldChar w:fldCharType="end"/>
            </w:r>
          </w:hyperlink>
        </w:p>
        <w:p w14:paraId="3E88F4CB" w14:textId="026FD09A" w:rsidR="004C722C" w:rsidRDefault="004C722C">
          <w:pPr>
            <w:pStyle w:val="11"/>
            <w:tabs>
              <w:tab w:val="right" w:leader="dot" w:pos="9345"/>
            </w:tabs>
            <w:rPr>
              <w:rFonts w:eastAsiaTheme="minorEastAsia"/>
              <w:noProof/>
              <w:lang w:eastAsia="ru-RU"/>
            </w:rPr>
          </w:pPr>
          <w:hyperlink w:anchor="_Toc39760845" w:history="1">
            <w:r w:rsidRPr="003275FA">
              <w:rPr>
                <w:rStyle w:val="ad"/>
                <w:bCs/>
                <w:noProof/>
              </w:rPr>
              <w:t>Сборка программы</w:t>
            </w:r>
            <w:r>
              <w:rPr>
                <w:noProof/>
                <w:webHidden/>
              </w:rPr>
              <w:tab/>
            </w:r>
            <w:r>
              <w:rPr>
                <w:noProof/>
                <w:webHidden/>
              </w:rPr>
              <w:fldChar w:fldCharType="begin"/>
            </w:r>
            <w:r>
              <w:rPr>
                <w:noProof/>
                <w:webHidden/>
              </w:rPr>
              <w:instrText xml:space="preserve"> PAGEREF _Toc39760845 \h </w:instrText>
            </w:r>
            <w:r>
              <w:rPr>
                <w:noProof/>
                <w:webHidden/>
              </w:rPr>
            </w:r>
            <w:r>
              <w:rPr>
                <w:noProof/>
                <w:webHidden/>
              </w:rPr>
              <w:fldChar w:fldCharType="separate"/>
            </w:r>
            <w:r>
              <w:rPr>
                <w:noProof/>
                <w:webHidden/>
              </w:rPr>
              <w:t>27</w:t>
            </w:r>
            <w:r>
              <w:rPr>
                <w:noProof/>
                <w:webHidden/>
              </w:rPr>
              <w:fldChar w:fldCharType="end"/>
            </w:r>
          </w:hyperlink>
        </w:p>
        <w:p w14:paraId="2723D309" w14:textId="5CE63DF8" w:rsidR="004C722C" w:rsidRDefault="004C722C">
          <w:pPr>
            <w:pStyle w:val="11"/>
            <w:tabs>
              <w:tab w:val="right" w:leader="dot" w:pos="9345"/>
            </w:tabs>
            <w:rPr>
              <w:rFonts w:eastAsiaTheme="minorEastAsia"/>
              <w:noProof/>
              <w:lang w:eastAsia="ru-RU"/>
            </w:rPr>
          </w:pPr>
          <w:hyperlink w:anchor="_Toc39760846" w:history="1">
            <w:r w:rsidRPr="003275FA">
              <w:rPr>
                <w:rStyle w:val="ad"/>
                <w:bCs/>
                <w:noProof/>
              </w:rPr>
              <w:t>Список использованных источников</w:t>
            </w:r>
            <w:r>
              <w:rPr>
                <w:noProof/>
                <w:webHidden/>
              </w:rPr>
              <w:tab/>
            </w:r>
            <w:r>
              <w:rPr>
                <w:noProof/>
                <w:webHidden/>
              </w:rPr>
              <w:fldChar w:fldCharType="begin"/>
            </w:r>
            <w:r>
              <w:rPr>
                <w:noProof/>
                <w:webHidden/>
              </w:rPr>
              <w:instrText xml:space="preserve"> PAGEREF _Toc39760846 \h </w:instrText>
            </w:r>
            <w:r>
              <w:rPr>
                <w:noProof/>
                <w:webHidden/>
              </w:rPr>
            </w:r>
            <w:r>
              <w:rPr>
                <w:noProof/>
                <w:webHidden/>
              </w:rPr>
              <w:fldChar w:fldCharType="separate"/>
            </w:r>
            <w:r>
              <w:rPr>
                <w:noProof/>
                <w:webHidden/>
              </w:rPr>
              <w:t>28</w:t>
            </w:r>
            <w:r>
              <w:rPr>
                <w:noProof/>
                <w:webHidden/>
              </w:rPr>
              <w:fldChar w:fldCharType="end"/>
            </w:r>
          </w:hyperlink>
        </w:p>
        <w:p w14:paraId="7E9FB56F" w14:textId="2463B818" w:rsidR="00840543" w:rsidRPr="00BF601B" w:rsidRDefault="00840543" w:rsidP="0030226B">
          <w:pPr>
            <w:spacing w:line="360" w:lineRule="auto"/>
            <w:rPr>
              <w:bCs/>
            </w:rPr>
          </w:pPr>
          <w:r w:rsidRPr="0030226B">
            <w:rPr>
              <w:rFonts w:ascii="Times New Roman" w:hAnsi="Times New Roman" w:cs="Times New Roman"/>
              <w:bCs/>
              <w:sz w:val="24"/>
              <w:szCs w:val="24"/>
            </w:rPr>
            <w:fldChar w:fldCharType="end"/>
          </w:r>
        </w:p>
      </w:sdtContent>
    </w:sdt>
    <w:p w14:paraId="6747D391" w14:textId="77777777" w:rsidR="00840543" w:rsidRPr="00BF601B" w:rsidRDefault="00840543">
      <w:pPr>
        <w:spacing w:after="160" w:line="259" w:lineRule="auto"/>
        <w:rPr>
          <w:bCs/>
        </w:rPr>
      </w:pPr>
      <w:r w:rsidRPr="00BF601B">
        <w:rPr>
          <w:bCs/>
        </w:rPr>
        <w:br w:type="page"/>
      </w:r>
    </w:p>
    <w:p w14:paraId="25D25CB1" w14:textId="77777777" w:rsidR="00840543" w:rsidRPr="00BF601B" w:rsidRDefault="00840543" w:rsidP="00A73408">
      <w:pPr>
        <w:pStyle w:val="1"/>
        <w:spacing w:after="240"/>
        <w:jc w:val="center"/>
        <w:rPr>
          <w:bCs/>
        </w:rPr>
      </w:pPr>
      <w:bookmarkStart w:id="1" w:name="_Toc39760827"/>
      <w:r w:rsidRPr="00BF601B">
        <w:rPr>
          <w:bCs/>
        </w:rPr>
        <w:lastRenderedPageBreak/>
        <w:t>Список используемых основных сокращений</w:t>
      </w:r>
      <w:bookmarkEnd w:id="1"/>
    </w:p>
    <w:p w14:paraId="7192AEA5" w14:textId="7AD9F32D" w:rsidR="00A73408" w:rsidRPr="00BF601B" w:rsidRDefault="00A73408" w:rsidP="00A73408">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SSIM (Structural SIMilarity index) – </w:t>
      </w:r>
      <w:r w:rsidRPr="00BF601B">
        <w:rPr>
          <w:rFonts w:ascii="Times New Roman" w:hAnsi="Times New Roman" w:cs="Times New Roman"/>
          <w:bCs/>
          <w:sz w:val="24"/>
          <w:szCs w:val="24"/>
        </w:rPr>
        <w:t>индекс</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структурного</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сходства</w:t>
      </w:r>
    </w:p>
    <w:p w14:paraId="1652FDC3" w14:textId="2BB2E476" w:rsidR="00A73408" w:rsidRPr="00BF601B" w:rsidRDefault="00A73408" w:rsidP="00A73408">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TID2013 – </w:t>
      </w:r>
      <w:r w:rsidRPr="00BF601B">
        <w:rPr>
          <w:rFonts w:ascii="Times New Roman" w:hAnsi="Times New Roman" w:cs="Times New Roman"/>
          <w:bCs/>
          <w:sz w:val="24"/>
          <w:szCs w:val="24"/>
        </w:rPr>
        <w:t>база данных изображений</w:t>
      </w:r>
    </w:p>
    <w:p w14:paraId="08F36015" w14:textId="63E56AB9" w:rsidR="00AD500C" w:rsidRPr="00BF601B" w:rsidRDefault="00AD500C" w:rsidP="00A73408">
      <w:pPr>
        <w:pStyle w:val="ac"/>
        <w:numPr>
          <w:ilvl w:val="0"/>
          <w:numId w:val="1"/>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lang w:val="en-US"/>
        </w:rPr>
        <w:t>MOS</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Mean</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Opinion</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Score</w:t>
      </w:r>
      <w:r w:rsidRPr="00BF601B">
        <w:rPr>
          <w:rFonts w:ascii="Times New Roman" w:hAnsi="Times New Roman" w:cs="Times New Roman"/>
          <w:bCs/>
          <w:sz w:val="24"/>
          <w:szCs w:val="24"/>
        </w:rPr>
        <w:t>) – средняя экспертная оценка качества</w:t>
      </w:r>
    </w:p>
    <w:p w14:paraId="733C2C6C" w14:textId="69890DD2" w:rsidR="00AF1911" w:rsidRPr="00BF601B" w:rsidRDefault="00AF1911" w:rsidP="00A73408">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DSIS (Double Stimulus Impairment Scale)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4D0DD4A2" w14:textId="5EC5C950" w:rsidR="00AF1911" w:rsidRPr="00BF601B" w:rsidRDefault="00AF1911"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DSCQS (Double Stimulus Continuous Quality Scale)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32DCF330" w14:textId="46847ABC" w:rsidR="00AF1911" w:rsidRPr="00BF601B" w:rsidRDefault="00AF1911"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SCACJ (Stimulus Comparison Adjectival Categorical Judgment)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49E42B7F" w14:textId="180B6B6B" w:rsidR="00AF1911" w:rsidRPr="00BF601B" w:rsidRDefault="00AF1911"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SAMVIQ (Subjective Assessment Method for Video Quality Evaluation)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09249F06" w14:textId="124CB1BC" w:rsidR="00CB306E" w:rsidRPr="00BF601B" w:rsidRDefault="00CB306E"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PSNR (Peak Signal-to-Noise Ratio) – </w:t>
      </w:r>
      <w:r w:rsidRPr="00BF601B">
        <w:rPr>
          <w:rFonts w:ascii="Times New Roman" w:hAnsi="Times New Roman" w:cs="Times New Roman"/>
          <w:bCs/>
          <w:sz w:val="24"/>
          <w:szCs w:val="24"/>
        </w:rPr>
        <w:t>пиковое</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отношение</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сигнала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 шуму</w:t>
      </w:r>
    </w:p>
    <w:p w14:paraId="13CE6D87" w14:textId="524762D7" w:rsidR="00840543" w:rsidRPr="00BF601B" w:rsidRDefault="00840543" w:rsidP="00840543">
      <w:pPr>
        <w:rPr>
          <w:bCs/>
          <w:lang w:val="en-US"/>
        </w:rPr>
      </w:pPr>
      <w:r w:rsidRPr="00BF601B">
        <w:rPr>
          <w:bCs/>
          <w:lang w:val="en-US"/>
        </w:rPr>
        <w:br w:type="page"/>
      </w:r>
    </w:p>
    <w:p w14:paraId="4F4EFA3F" w14:textId="3CE05C02" w:rsidR="00F5572F" w:rsidRPr="00BF601B" w:rsidRDefault="00840543" w:rsidP="008C0FF3">
      <w:pPr>
        <w:pStyle w:val="1"/>
        <w:spacing w:after="240"/>
        <w:jc w:val="center"/>
        <w:rPr>
          <w:bCs/>
        </w:rPr>
      </w:pPr>
      <w:bookmarkStart w:id="2" w:name="_Toc39760828"/>
      <w:r w:rsidRPr="00BF601B">
        <w:rPr>
          <w:bCs/>
        </w:rPr>
        <w:lastRenderedPageBreak/>
        <w:t>Введение</w:t>
      </w:r>
      <w:bookmarkEnd w:id="2"/>
    </w:p>
    <w:p w14:paraId="29436963" w14:textId="68343C41" w:rsidR="008C0FF3" w:rsidRPr="00BF601B" w:rsidRDefault="008C0FF3" w:rsidP="008C0FF3">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настоящее время подавляющее большинство глобальных оценок качества цифровых изображений вычисляется как среднее арифметическое множества локальных оценок. Вычисление индекса структурного сходства </w:t>
      </w:r>
      <w:r w:rsidRPr="00BF601B">
        <w:rPr>
          <w:rFonts w:ascii="Times New Roman" w:hAnsi="Times New Roman" w:cs="Times New Roman"/>
          <w:bCs/>
          <w:i/>
          <w:iCs/>
          <w:sz w:val="24"/>
          <w:szCs w:val="24"/>
        </w:rPr>
        <w:t>SSIM</w:t>
      </w:r>
      <w:r w:rsidRPr="00BF601B">
        <w:rPr>
          <w:rFonts w:ascii="Times New Roman" w:hAnsi="Times New Roman" w:cs="Times New Roman"/>
          <w:bCs/>
          <w:sz w:val="24"/>
          <w:szCs w:val="24"/>
        </w:rPr>
        <w:t xml:space="preserve"> служит одним из популярных и широко цитируемых методов измерения сходства между двумя изображениями [1]. Индекс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 xml:space="preserve">количественно описывает совпадение двух сравниваемых изображений, хотя в англоязычной литературе его часто называют метрикой оценки качества изображений, имея в виду сравнение изображения с эталоном. Под эталоном подразумевается одно из сравниваемых изображений. Следует отметить, что данная функция метрикой не является, поскольку она не удовлетворяет метрическим аксиомам. Качество изображений этой функцией также не оценивается, поскольку сравнение низкокачественного изображения с самим собой дает максимальное значение индекса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=1, что должно свидетельствовать о его высоком качестве.</w:t>
      </w:r>
    </w:p>
    <w:p w14:paraId="7B6A9706" w14:textId="2618C576" w:rsidR="008C0FF3" w:rsidRPr="00BF601B" w:rsidRDefault="008C0FF3" w:rsidP="008C0FF3">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Отличительным признаком описанного подхода является то, что он учитывает структурные различия в паре изображений и наличие сильной корреляции в цвете соседних пикселов. Вычисление сходства выполняется в небольших окнах. Такие оценки сходства назовем локальными и обозначим </w:t>
      </w:r>
      <w:r w:rsidRPr="00BF601B">
        <w:rPr>
          <w:rFonts w:ascii="Times New Roman" w:hAnsi="Times New Roman" w:cs="Times New Roman"/>
          <w:bCs/>
          <w:i/>
          <w:iCs/>
          <w:sz w:val="24"/>
          <w:szCs w:val="24"/>
        </w:rPr>
        <w:t>ssim</w:t>
      </w:r>
      <w:r w:rsidRPr="00BF601B">
        <w:rPr>
          <w:rFonts w:ascii="Times New Roman" w:hAnsi="Times New Roman" w:cs="Times New Roman"/>
          <w:bCs/>
          <w:sz w:val="24"/>
          <w:szCs w:val="24"/>
        </w:rPr>
        <w:t xml:space="preserve">. Каждая из них оценивает яркость, контраст и структуру двух изображений в окне. На заключительном этапе в качестве глобального значения индекса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 xml:space="preserve">берется среднее арифметическое множества локальных оценок </w:t>
      </w:r>
      <w:r w:rsidRPr="00BF601B">
        <w:rPr>
          <w:rFonts w:ascii="Times New Roman" w:hAnsi="Times New Roman" w:cs="Times New Roman"/>
          <w:bCs/>
          <w:i/>
          <w:iCs/>
          <w:sz w:val="24"/>
          <w:szCs w:val="24"/>
        </w:rPr>
        <w:t>ssim</w:t>
      </w:r>
      <w:r w:rsidRPr="00BF601B">
        <w:rPr>
          <w:rFonts w:ascii="Times New Roman" w:hAnsi="Times New Roman" w:cs="Times New Roman"/>
          <w:bCs/>
          <w:sz w:val="24"/>
          <w:szCs w:val="24"/>
        </w:rPr>
        <w:t>.</w:t>
      </w:r>
    </w:p>
    <w:p w14:paraId="0636999D" w14:textId="10BBAE2F" w:rsidR="00840543" w:rsidRPr="00BF601B" w:rsidRDefault="008C0FF3" w:rsidP="008C0FF3">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Во всех исследованиях индекса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выполнялись сравнения изображений, представляющих одинаковые сцены с небольшими яркостными искажениями. Никто и никогда не применял этот индекс для сравнения изображений разных сцен или изображений, искаженных геометрически.</w:t>
      </w:r>
    </w:p>
    <w:p w14:paraId="206825F0" w14:textId="527BD14C" w:rsidR="004E6B45" w:rsidRPr="00BF601B" w:rsidRDefault="008C0FF3" w:rsidP="00E83B16">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подобных сравнительных экспериментов используются специально созданные базы изображений. Одна из них, самая большая на данный момент, называется TID2013 [2]. Она содержит 25 эталонных изображений и 3000 их искаженных вариантов. Дополнительно в базе собраны 3000 усредненных субъективных оценок, выставленных экспертами для искаженных изображений, относительно эталонов. Такие оценки называют </w:t>
      </w:r>
      <w:r w:rsidRPr="00BF601B">
        <w:rPr>
          <w:rFonts w:ascii="Times New Roman" w:hAnsi="Times New Roman" w:cs="Times New Roman"/>
          <w:bCs/>
          <w:i/>
          <w:iCs/>
          <w:sz w:val="24"/>
          <w:szCs w:val="24"/>
        </w:rPr>
        <w:t>MOS</w:t>
      </w:r>
      <w:r w:rsidRPr="00BF601B">
        <w:rPr>
          <w:rFonts w:ascii="Times New Roman" w:hAnsi="Times New Roman" w:cs="Times New Roman"/>
          <w:bCs/>
          <w:sz w:val="24"/>
          <w:szCs w:val="24"/>
        </w:rPr>
        <w:t xml:space="preserve">. Все исследователи сравнивают субъективные оценки </w:t>
      </w:r>
      <w:r w:rsidRPr="00BF601B">
        <w:rPr>
          <w:rFonts w:ascii="Times New Roman" w:hAnsi="Times New Roman" w:cs="Times New Roman"/>
          <w:bCs/>
          <w:i/>
          <w:iCs/>
          <w:sz w:val="24"/>
          <w:szCs w:val="24"/>
        </w:rPr>
        <w:t xml:space="preserve">MOS </w:t>
      </w:r>
      <w:r w:rsidRPr="00BF601B">
        <w:rPr>
          <w:rFonts w:ascii="Times New Roman" w:hAnsi="Times New Roman" w:cs="Times New Roman"/>
          <w:bCs/>
          <w:sz w:val="24"/>
          <w:szCs w:val="24"/>
        </w:rPr>
        <w:t>с различными количественными оценками путем вычисления для них коэффициентов корреляции трех типов: Пирсона, Спирмена и Кендела, стремясь получить максимальную корреляцию.</w:t>
      </w:r>
      <w:r w:rsidR="004E6B45" w:rsidRPr="00BF601B">
        <w:rPr>
          <w:rFonts w:ascii="Times New Roman" w:hAnsi="Times New Roman" w:cs="Times New Roman"/>
          <w:bCs/>
          <w:sz w:val="24"/>
          <w:szCs w:val="24"/>
        </w:rPr>
        <w:br w:type="page"/>
      </w:r>
    </w:p>
    <w:p w14:paraId="106F89C1" w14:textId="47D20AE7" w:rsidR="002B5AA3" w:rsidRPr="00BF601B" w:rsidRDefault="004E6B45" w:rsidP="00D70012">
      <w:pPr>
        <w:pStyle w:val="1"/>
        <w:spacing w:after="240"/>
        <w:jc w:val="center"/>
        <w:rPr>
          <w:bCs/>
        </w:rPr>
      </w:pPr>
      <w:bookmarkStart w:id="3" w:name="_Toc39760829"/>
      <w:r w:rsidRPr="00BF601B">
        <w:rPr>
          <w:bCs/>
        </w:rPr>
        <w:lastRenderedPageBreak/>
        <w:t>Литературный обзор</w:t>
      </w:r>
      <w:bookmarkEnd w:id="3"/>
    </w:p>
    <w:p w14:paraId="64444318" w14:textId="6D5EC113"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Существующие методы оценки качества восстановленных и обработанных изображений можно разделить на два класса [3]: </w:t>
      </w:r>
    </w:p>
    <w:p w14:paraId="29CEE8BB" w14:textId="20282EAF" w:rsidR="00AF1911" w:rsidRPr="00BF601B" w:rsidRDefault="00AF1911" w:rsidP="00AF1911">
      <w:pPr>
        <w:pStyle w:val="ac"/>
        <w:numPr>
          <w:ilvl w:val="0"/>
          <w:numId w:val="6"/>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субъективные оценки (экспертные); </w:t>
      </w:r>
    </w:p>
    <w:p w14:paraId="331C73AB" w14:textId="7C448B7C" w:rsidR="00AF1911" w:rsidRPr="00BF601B" w:rsidRDefault="00AF1911" w:rsidP="00AF1911">
      <w:pPr>
        <w:pStyle w:val="ac"/>
        <w:numPr>
          <w:ilvl w:val="0"/>
          <w:numId w:val="6"/>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математические оценки (метрики). </w:t>
      </w:r>
    </w:p>
    <w:p w14:paraId="7C642E20" w14:textId="722AE010" w:rsidR="004E6B45"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метода субъективных оценок необходима группа экспертов, выполняющая оценку изображений по определенному алгоритму. Например, существуют следующие алгоритмы: </w:t>
      </w:r>
      <w:r w:rsidRPr="00BF601B">
        <w:rPr>
          <w:rFonts w:ascii="Times New Roman" w:hAnsi="Times New Roman" w:cs="Times New Roman"/>
          <w:bCs/>
          <w:sz w:val="24"/>
          <w:szCs w:val="24"/>
          <w:lang w:val="en-US"/>
        </w:rPr>
        <w:t>DSIS</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DSCQS</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SCACJ</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SAMVIQ</w:t>
      </w:r>
      <w:r w:rsidRPr="00BF601B">
        <w:rPr>
          <w:rFonts w:ascii="Times New Roman" w:hAnsi="Times New Roman" w:cs="Times New Roman"/>
          <w:bCs/>
          <w:sz w:val="24"/>
          <w:szCs w:val="24"/>
        </w:rPr>
        <w:t>.</w:t>
      </w:r>
    </w:p>
    <w:p w14:paraId="602B9093" w14:textId="77777777"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Данный способ позволяет получить оценку высокого качества, но его использование довольно затратно и длительно, особенно это важно при отладке и экспериментальной настройке алгоритмов восстановления, обработки и сжатия изображений. </w:t>
      </w:r>
    </w:p>
    <w:p w14:paraId="79C206CC" w14:textId="36C85E17"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Математические методы оценки позволяют упростить и ускорить процесс оценки, снизить затраты на его реализацию. По сравнению с субъективными (экспертными) методами метрики дают менее качественную оценку. Изображение, низко оцененное с помощью субъективного метода, может иметь высокую оценку качества по какой-либо метрике и наоборот. Необходимо использовать математическую оценку дающую правильную оценку в максимальном количестве случаев. Следует также отметить, что для применения математических оценок обязательно необходимо иметь эталонное (оригинальное) изображение. Далее рассмотрим метрики дающие наиболее качественные результаты оценки.</w:t>
      </w:r>
    </w:p>
    <w:p w14:paraId="49D237FF" w14:textId="472F4E9F" w:rsidR="00AF1911" w:rsidRPr="00BF601B" w:rsidRDefault="00AF1911" w:rsidP="0010354A">
      <w:pPr>
        <w:pStyle w:val="2"/>
        <w:spacing w:after="240"/>
        <w:jc w:val="center"/>
        <w:rPr>
          <w:bCs/>
        </w:rPr>
      </w:pPr>
      <w:bookmarkStart w:id="4" w:name="_Toc39760830"/>
      <w:r w:rsidRPr="00BF601B">
        <w:rPr>
          <w:bCs/>
        </w:rPr>
        <w:t>Метрика PSNR</w:t>
      </w:r>
      <w:bookmarkEnd w:id="4"/>
    </w:p>
    <w:p w14:paraId="3597ACC4" w14:textId="022CC02C"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Пиковое отношение сигнала к шуму PSNR</w:t>
      </w:r>
      <w:r w:rsidR="001F6DEB" w:rsidRPr="00BF601B">
        <w:rPr>
          <w:rFonts w:ascii="Times New Roman" w:hAnsi="Times New Roman" w:cs="Times New Roman"/>
          <w:bCs/>
          <w:sz w:val="24"/>
          <w:szCs w:val="24"/>
        </w:rPr>
        <w:t>.</w:t>
      </w:r>
      <w:r w:rsidRPr="00BF601B">
        <w:rPr>
          <w:rFonts w:ascii="Times New Roman" w:hAnsi="Times New Roman" w:cs="Times New Roman"/>
          <w:bCs/>
          <w:sz w:val="24"/>
          <w:szCs w:val="24"/>
        </w:rPr>
        <w:t xml:space="preserve"> Данная метрика характеризует соотношение между максимумом возможного значения сигнала и мощностью шума, искажающего значения сигнала. Поскольку многие сигналы имеют широкий динамический диапазон, PSNR обычно измеряется в логарифмической шкале в децибелах. PSNR определяется через среднеквадратичное отклонение (MSE), которое для двух монохромных изображений </w:t>
      </w:r>
      <w:r w:rsidRPr="00BF601B">
        <w:rPr>
          <w:rFonts w:ascii="Times New Roman" w:hAnsi="Times New Roman" w:cs="Times New Roman"/>
          <w:bCs/>
          <w:i/>
          <w:iCs/>
          <w:sz w:val="24"/>
          <w:szCs w:val="24"/>
        </w:rPr>
        <w:t xml:space="preserve">I </w:t>
      </w:r>
      <w:r w:rsidRPr="00BF601B">
        <w:rPr>
          <w:rFonts w:ascii="Times New Roman" w:hAnsi="Times New Roman" w:cs="Times New Roman"/>
          <w:bCs/>
          <w:sz w:val="24"/>
          <w:szCs w:val="24"/>
        </w:rPr>
        <w:t xml:space="preserve">и </w:t>
      </w:r>
      <w:r w:rsidRPr="00BF601B">
        <w:rPr>
          <w:rFonts w:ascii="Times New Roman" w:hAnsi="Times New Roman" w:cs="Times New Roman"/>
          <w:bCs/>
          <w:i/>
          <w:iCs/>
          <w:sz w:val="24"/>
          <w:szCs w:val="24"/>
        </w:rPr>
        <w:t xml:space="preserve">K </w:t>
      </w:r>
      <w:r w:rsidRPr="00BF601B">
        <w:rPr>
          <w:rFonts w:ascii="Times New Roman" w:hAnsi="Times New Roman" w:cs="Times New Roman"/>
          <w:bCs/>
          <w:sz w:val="24"/>
          <w:szCs w:val="24"/>
        </w:rPr>
        <w:t xml:space="preserve">размера </w:t>
      </w:r>
      <w:r w:rsidRPr="00BF601B">
        <w:rPr>
          <w:rFonts w:ascii="Times New Roman" w:hAnsi="Times New Roman" w:cs="Times New Roman"/>
          <w:bCs/>
          <w:i/>
          <w:iCs/>
          <w:sz w:val="24"/>
          <w:szCs w:val="24"/>
        </w:rPr>
        <w:t>m</w:t>
      </w:r>
      <w:r w:rsidRPr="00BF601B">
        <w:rPr>
          <w:rFonts w:ascii="Times New Roman" w:hAnsi="Times New Roman" w:cs="Times New Roman"/>
          <w:bCs/>
          <w:sz w:val="24"/>
          <w:szCs w:val="24"/>
        </w:rPr>
        <w:t>×</w:t>
      </w:r>
      <w:r w:rsidRPr="00BF601B">
        <w:rPr>
          <w:rFonts w:ascii="Times New Roman" w:hAnsi="Times New Roman" w:cs="Times New Roman"/>
          <w:bCs/>
          <w:i/>
          <w:iCs/>
          <w:sz w:val="24"/>
          <w:szCs w:val="24"/>
        </w:rPr>
        <w:t>n</w:t>
      </w:r>
      <w:r w:rsidRPr="00BF601B">
        <w:rPr>
          <w:rFonts w:ascii="Times New Roman" w:hAnsi="Times New Roman" w:cs="Times New Roman"/>
          <w:bCs/>
          <w:sz w:val="24"/>
          <w:szCs w:val="24"/>
        </w:rPr>
        <w:t>, одно из которых считается зашумленным приближением другого, вычисляется так:</w:t>
      </w:r>
    </w:p>
    <w:tbl>
      <w:tblPr>
        <w:tblStyle w:val="4"/>
        <w:tblW w:w="5000" w:type="pct"/>
        <w:tblLook w:val="04A0" w:firstRow="1" w:lastRow="0" w:firstColumn="1" w:lastColumn="0" w:noHBand="0" w:noVBand="1"/>
      </w:tblPr>
      <w:tblGrid>
        <w:gridCol w:w="935"/>
        <w:gridCol w:w="7484"/>
        <w:gridCol w:w="936"/>
      </w:tblGrid>
      <w:tr w:rsidR="00F5572F" w:rsidRPr="00BF601B" w14:paraId="177C070D" w14:textId="77777777" w:rsidTr="00F55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3638649" w14:textId="77777777" w:rsidR="00F5572F" w:rsidRPr="00BF601B" w:rsidRDefault="00F5572F">
            <w:pPr>
              <w:spacing w:line="259" w:lineRule="auto"/>
              <w:rPr>
                <w:b w:val="0"/>
              </w:rPr>
            </w:pPr>
          </w:p>
        </w:tc>
        <w:tc>
          <w:tcPr>
            <w:tcW w:w="4000" w:type="pct"/>
          </w:tcPr>
          <w:p w14:paraId="5C237F40" w14:textId="162FD778" w:rsidR="00F5572F"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r>
                  <m:rPr>
                    <m:sty m:val="bi"/>
                  </m:rPr>
                  <w:rPr>
                    <w:rFonts w:ascii="Cambria Math" w:hAnsi="Cambria Math"/>
                  </w:rPr>
                  <m:t>MSE=</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mn</m:t>
                    </m:r>
                  </m:den>
                </m:f>
                <m:nary>
                  <m:naryPr>
                    <m:chr m:val="∑"/>
                    <m:limLoc m:val="undOvr"/>
                    <m:ctrlPr>
                      <w:rPr>
                        <w:rFonts w:ascii="Cambria Math" w:hAnsi="Cambria Math"/>
                        <w:b w:val="0"/>
                        <w:i/>
                      </w:rPr>
                    </m:ctrlPr>
                  </m:naryPr>
                  <m:sub>
                    <m:r>
                      <m:rPr>
                        <m:sty m:val="bi"/>
                      </m:rPr>
                      <w:rPr>
                        <w:rFonts w:ascii="Cambria Math" w:hAnsi="Cambria Math"/>
                      </w:rPr>
                      <m:t>i=0</m:t>
                    </m:r>
                  </m:sub>
                  <m:sup>
                    <m:r>
                      <m:rPr>
                        <m:sty m:val="bi"/>
                      </m:rPr>
                      <w:rPr>
                        <w:rFonts w:ascii="Cambria Math" w:hAnsi="Cambria Math"/>
                      </w:rPr>
                      <m:t>n-1</m:t>
                    </m:r>
                  </m:sup>
                  <m:e>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p>
                          <m:sSupPr>
                            <m:ctrlPr>
                              <w:rPr>
                                <w:rFonts w:ascii="Cambria Math" w:hAnsi="Cambria Math"/>
                                <w:b w:val="0"/>
                                <w:i/>
                              </w:rPr>
                            </m:ctrlPr>
                          </m:sSupPr>
                          <m:e>
                            <m:r>
                              <m:rPr>
                                <m:sty m:val="bi"/>
                              </m:rPr>
                              <w:rPr>
                                <w:rFonts w:ascii="Cambria Math" w:hAnsi="Cambria Math"/>
                              </w:rPr>
                              <m:t>|I</m:t>
                            </m:r>
                            <m:d>
                              <m:dPr>
                                <m:ctrlPr>
                                  <w:rPr>
                                    <w:rFonts w:ascii="Cambria Math" w:hAnsi="Cambria Math"/>
                                    <w:b w:val="0"/>
                                    <w:i/>
                                  </w:rPr>
                                </m:ctrlPr>
                              </m:dPr>
                              <m:e>
                                <m:r>
                                  <m:rPr>
                                    <m:sty m:val="bi"/>
                                  </m:rPr>
                                  <w:rPr>
                                    <w:rFonts w:ascii="Cambria Math" w:hAnsi="Cambria Math"/>
                                  </w:rPr>
                                  <m:t>i,j</m:t>
                                </m:r>
                              </m:e>
                            </m:d>
                            <m:r>
                              <m:rPr>
                                <m:sty m:val="bi"/>
                              </m:rPr>
                              <w:rPr>
                                <w:rFonts w:ascii="Cambria Math" w:hAnsi="Cambria Math"/>
                              </w:rPr>
                              <m:t>-K(i,j)|</m:t>
                            </m:r>
                          </m:e>
                          <m:sup>
                            <m:r>
                              <m:rPr>
                                <m:sty m:val="bi"/>
                              </m:rPr>
                              <w:rPr>
                                <w:rFonts w:ascii="Cambria Math" w:hAnsi="Cambria Math"/>
                              </w:rPr>
                              <m:t>2</m:t>
                            </m:r>
                          </m:sup>
                        </m:sSup>
                      </m:e>
                    </m:nary>
                  </m:e>
                </m:nary>
              </m:oMath>
            </m:oMathPara>
          </w:p>
        </w:tc>
        <w:tc>
          <w:tcPr>
            <w:tcW w:w="500" w:type="pct"/>
            <w:vAlign w:val="center"/>
          </w:tcPr>
          <w:p w14:paraId="58D5A732" w14:textId="439CA06F" w:rsidR="00F5572F" w:rsidRPr="00BF601B" w:rsidRDefault="00F5572F" w:rsidP="00F5572F">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1</w:t>
            </w:r>
            <w:r w:rsidRPr="00BF601B">
              <w:fldChar w:fldCharType="end"/>
            </w:r>
            <w:r w:rsidRPr="00BF601B">
              <w:rPr>
                <w:b w:val="0"/>
              </w:rPr>
              <w:t>)</w:t>
            </w:r>
          </w:p>
        </w:tc>
      </w:tr>
    </w:tbl>
    <w:p w14:paraId="6194F83A" w14:textId="2D12B29C" w:rsidR="00F5572F" w:rsidRPr="00BF601B" w:rsidRDefault="00F5572F" w:rsidP="00F5572F">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Cambria Math" w:hAnsi="Cambria Math" w:cs="Cambria Math"/>
          <w:bCs/>
          <w:sz w:val="24"/>
          <w:szCs w:val="24"/>
        </w:rPr>
        <w:t>𝐼</w:t>
      </w:r>
      <w:r w:rsidRPr="00BF601B">
        <w:rPr>
          <w:rFonts w:ascii="Times New Roman" w:hAnsi="Times New Roman" w:cs="Times New Roman"/>
          <w:bCs/>
          <w:sz w:val="24"/>
          <w:szCs w:val="24"/>
        </w:rPr>
        <w:t>(</w:t>
      </w:r>
      <w:r w:rsidRPr="00BF601B">
        <w:rPr>
          <w:rFonts w:ascii="Cambria Math" w:hAnsi="Cambria Math" w:cs="Cambria Math"/>
          <w:bCs/>
          <w:sz w:val="24"/>
          <w:szCs w:val="24"/>
        </w:rPr>
        <w:t>𝑖</w:t>
      </w:r>
      <w:r w:rsidRPr="00BF601B">
        <w:rPr>
          <w:rFonts w:ascii="Times New Roman" w:hAnsi="Times New Roman" w:cs="Times New Roman"/>
          <w:bCs/>
          <w:sz w:val="24"/>
          <w:szCs w:val="24"/>
        </w:rPr>
        <w:t>,</w:t>
      </w:r>
      <w:r w:rsidR="00D20A4F" w:rsidRPr="00BF601B">
        <w:rPr>
          <w:rFonts w:ascii="Times New Roman" w:hAnsi="Times New Roman" w:cs="Times New Roman"/>
          <w:bCs/>
          <w:sz w:val="24"/>
          <w:szCs w:val="24"/>
        </w:rPr>
        <w:t xml:space="preserve"> </w:t>
      </w:r>
      <w:r w:rsidRPr="00BF601B">
        <w:rPr>
          <w:rFonts w:ascii="Cambria Math" w:hAnsi="Cambria Math" w:cs="Cambria Math"/>
          <w:bCs/>
          <w:sz w:val="24"/>
          <w:szCs w:val="24"/>
        </w:rPr>
        <w:t>𝑗</w:t>
      </w:r>
      <w:r w:rsidRPr="00BF601B">
        <w:rPr>
          <w:rFonts w:ascii="Times New Roman" w:hAnsi="Times New Roman" w:cs="Times New Roman"/>
          <w:bCs/>
          <w:sz w:val="24"/>
          <w:szCs w:val="24"/>
        </w:rPr>
        <w:t xml:space="preserve">) – значение канала пикселя с координатами </w:t>
      </w:r>
      <w:r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Pr="00BF601B">
        <w:rPr>
          <w:rFonts w:ascii="Times New Roman" w:hAnsi="Times New Roman" w:cs="Times New Roman"/>
          <w:bCs/>
          <w:i/>
          <w:iCs/>
          <w:sz w:val="24"/>
          <w:szCs w:val="24"/>
        </w:rPr>
        <w:t>j)</w:t>
      </w:r>
      <w:r w:rsidRPr="00BF601B">
        <w:rPr>
          <w:rFonts w:ascii="Times New Roman" w:hAnsi="Times New Roman" w:cs="Times New Roman"/>
          <w:bCs/>
          <w:sz w:val="24"/>
          <w:szCs w:val="24"/>
        </w:rPr>
        <w:t xml:space="preserve"> эталонного изображения; </w:t>
      </w:r>
    </w:p>
    <w:p w14:paraId="2B03A16A" w14:textId="481A1E8C"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𝐾</w:t>
      </w:r>
      <w:r w:rsidRPr="00BF601B">
        <w:rPr>
          <w:rFonts w:ascii="Times New Roman" w:hAnsi="Times New Roman" w:cs="Times New Roman"/>
          <w:bCs/>
          <w:sz w:val="24"/>
          <w:szCs w:val="24"/>
        </w:rPr>
        <w:t>(</w:t>
      </w:r>
      <w:r w:rsidRPr="00BF601B">
        <w:rPr>
          <w:rFonts w:ascii="Cambria Math" w:hAnsi="Cambria Math" w:cs="Cambria Math"/>
          <w:bCs/>
          <w:sz w:val="24"/>
          <w:szCs w:val="24"/>
        </w:rPr>
        <w:t>𝑖</w:t>
      </w:r>
      <w:r w:rsidRPr="00BF601B">
        <w:rPr>
          <w:rFonts w:ascii="Times New Roman" w:hAnsi="Times New Roman" w:cs="Times New Roman"/>
          <w:bCs/>
          <w:sz w:val="24"/>
          <w:szCs w:val="24"/>
        </w:rPr>
        <w:t>,</w:t>
      </w:r>
      <w:r w:rsidR="00D20A4F" w:rsidRPr="00BF601B">
        <w:rPr>
          <w:rFonts w:ascii="Times New Roman" w:hAnsi="Times New Roman" w:cs="Times New Roman"/>
          <w:bCs/>
          <w:sz w:val="24"/>
          <w:szCs w:val="24"/>
        </w:rPr>
        <w:t xml:space="preserve"> </w:t>
      </w:r>
      <w:r w:rsidRPr="00BF601B">
        <w:rPr>
          <w:rFonts w:ascii="Cambria Math" w:hAnsi="Cambria Math" w:cs="Cambria Math"/>
          <w:bCs/>
          <w:sz w:val="24"/>
          <w:szCs w:val="24"/>
        </w:rPr>
        <w:t>𝑗</w:t>
      </w:r>
      <w:r w:rsidRPr="00BF601B">
        <w:rPr>
          <w:rFonts w:ascii="Times New Roman" w:hAnsi="Times New Roman" w:cs="Times New Roman"/>
          <w:bCs/>
          <w:sz w:val="24"/>
          <w:szCs w:val="24"/>
        </w:rPr>
        <w:t xml:space="preserve">) – значение канала пикселя с координатами </w:t>
      </w:r>
      <w:r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Pr="00BF601B">
        <w:rPr>
          <w:rFonts w:ascii="Times New Roman" w:hAnsi="Times New Roman" w:cs="Times New Roman"/>
          <w:bCs/>
          <w:i/>
          <w:iCs/>
          <w:sz w:val="24"/>
          <w:szCs w:val="24"/>
        </w:rPr>
        <w:t>j)</w:t>
      </w:r>
      <w:r w:rsidRPr="00BF601B">
        <w:rPr>
          <w:rFonts w:ascii="Times New Roman" w:hAnsi="Times New Roman" w:cs="Times New Roman"/>
          <w:bCs/>
          <w:sz w:val="24"/>
          <w:szCs w:val="24"/>
        </w:rPr>
        <w:t xml:space="preserve"> сравниваемого изображения; </w:t>
      </w:r>
    </w:p>
    <w:p w14:paraId="455418E7" w14:textId="77777777"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ширина изображения; </w:t>
      </w:r>
    </w:p>
    <w:p w14:paraId="464C3500" w14:textId="77777777"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𝑛</w:t>
      </w:r>
      <w:r w:rsidRPr="00BF601B">
        <w:rPr>
          <w:rFonts w:ascii="Times New Roman" w:hAnsi="Times New Roman" w:cs="Times New Roman"/>
          <w:bCs/>
          <w:sz w:val="24"/>
          <w:szCs w:val="24"/>
        </w:rPr>
        <w:t xml:space="preserve"> – высота изображения. </w:t>
      </w:r>
    </w:p>
    <w:p w14:paraId="5FF00031" w14:textId="1957DB8C" w:rsidR="00AF1911" w:rsidRPr="00BF601B" w:rsidRDefault="00F5572F" w:rsidP="00F5572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PSNR определяется следующим образом:</w:t>
      </w:r>
    </w:p>
    <w:tbl>
      <w:tblPr>
        <w:tblStyle w:val="4"/>
        <w:tblW w:w="5000" w:type="pct"/>
        <w:tblLook w:val="04A0" w:firstRow="1" w:lastRow="0" w:firstColumn="1" w:lastColumn="0" w:noHBand="0" w:noVBand="1"/>
      </w:tblPr>
      <w:tblGrid>
        <w:gridCol w:w="935"/>
        <w:gridCol w:w="7484"/>
        <w:gridCol w:w="936"/>
      </w:tblGrid>
      <w:tr w:rsidR="00F5572F" w:rsidRPr="00BF601B" w14:paraId="2F4A19F8" w14:textId="77777777" w:rsidTr="00F55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9C44E7C" w14:textId="77777777" w:rsidR="00F5572F" w:rsidRPr="00BF601B" w:rsidRDefault="00F5572F">
            <w:pPr>
              <w:spacing w:line="259" w:lineRule="auto"/>
              <w:rPr>
                <w:b w:val="0"/>
              </w:rPr>
            </w:pPr>
          </w:p>
        </w:tc>
        <w:tc>
          <w:tcPr>
            <w:tcW w:w="4000" w:type="pct"/>
          </w:tcPr>
          <w:p w14:paraId="7B03DD9C" w14:textId="4498DDD0" w:rsidR="00F5572F"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PSNR=10</m:t>
                </m:r>
                <m:sSub>
                  <m:sSubPr>
                    <m:ctrlPr>
                      <w:rPr>
                        <w:rFonts w:ascii="Cambria Math" w:hAnsi="Cambria Math"/>
                        <w:b w:val="0"/>
                        <w:i/>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val="0"/>
                        <w:i/>
                      </w:rPr>
                    </m:ctrlPr>
                  </m:dPr>
                  <m:e>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MAX</m:t>
                            </m:r>
                          </m:e>
                          <m:sub>
                            <m:r>
                              <m:rPr>
                                <m:sty m:val="bi"/>
                              </m:rPr>
                              <w:rPr>
                                <w:rFonts w:ascii="Cambria Math" w:hAnsi="Cambria Math"/>
                              </w:rPr>
                              <m:t>I</m:t>
                            </m:r>
                          </m:sub>
                          <m:sup>
                            <m:r>
                              <m:rPr>
                                <m:sty m:val="bi"/>
                              </m:rPr>
                              <w:rPr>
                                <w:rFonts w:ascii="Cambria Math" w:hAnsi="Cambria Math"/>
                              </w:rPr>
                              <m:t>2</m:t>
                            </m:r>
                          </m:sup>
                        </m:sSubSup>
                      </m:num>
                      <m:den>
                        <m:r>
                          <m:rPr>
                            <m:sty m:val="bi"/>
                          </m:rPr>
                          <w:rPr>
                            <w:rFonts w:ascii="Cambria Math" w:hAnsi="Cambria Math"/>
                          </w:rPr>
                          <m:t>MSE</m:t>
                        </m:r>
                      </m:den>
                    </m:f>
                  </m:e>
                </m:d>
                <m:r>
                  <m:rPr>
                    <m:sty m:val="bi"/>
                  </m:rPr>
                  <w:rPr>
                    <w:rFonts w:ascii="Cambria Math" w:hAnsi="Cambria Math"/>
                  </w:rPr>
                  <m:t>=20</m:t>
                </m:r>
                <m:sSub>
                  <m:sSubPr>
                    <m:ctrlPr>
                      <w:rPr>
                        <w:rFonts w:ascii="Cambria Math" w:hAnsi="Cambria Math"/>
                        <w:b w:val="0"/>
                        <w:i/>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MAX</m:t>
                            </m:r>
                          </m:e>
                          <m:sub>
                            <m:r>
                              <m:rPr>
                                <m:sty m:val="bi"/>
                              </m:rPr>
                              <w:rPr>
                                <w:rFonts w:ascii="Cambria Math" w:hAnsi="Cambria Math"/>
                              </w:rPr>
                              <m:t>I</m:t>
                            </m:r>
                          </m:sub>
                        </m:sSub>
                      </m:num>
                      <m:den>
                        <m:rad>
                          <m:radPr>
                            <m:degHide m:val="1"/>
                            <m:ctrlPr>
                              <w:rPr>
                                <w:rFonts w:ascii="Cambria Math" w:hAnsi="Cambria Math"/>
                                <w:b w:val="0"/>
                                <w:i/>
                              </w:rPr>
                            </m:ctrlPr>
                          </m:radPr>
                          <m:deg/>
                          <m:e>
                            <m:r>
                              <m:rPr>
                                <m:sty m:val="bi"/>
                              </m:rPr>
                              <w:rPr>
                                <w:rFonts w:ascii="Cambria Math" w:hAnsi="Cambria Math"/>
                              </w:rPr>
                              <m:t>MSE</m:t>
                            </m:r>
                          </m:e>
                        </m:rad>
                      </m:den>
                    </m:f>
                  </m:e>
                </m:d>
              </m:oMath>
            </m:oMathPara>
          </w:p>
        </w:tc>
        <w:tc>
          <w:tcPr>
            <w:tcW w:w="500" w:type="pct"/>
            <w:vAlign w:val="center"/>
          </w:tcPr>
          <w:p w14:paraId="5E599F88" w14:textId="3FB22579" w:rsidR="00F5572F" w:rsidRPr="00BF601B" w:rsidRDefault="00F5572F" w:rsidP="00F5572F">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w:t>
            </w:r>
            <w:r w:rsidRPr="00BF601B">
              <w:fldChar w:fldCharType="end"/>
            </w:r>
            <w:r w:rsidRPr="00BF601B">
              <w:rPr>
                <w:b w:val="0"/>
              </w:rPr>
              <w:t>)</w:t>
            </w:r>
          </w:p>
        </w:tc>
      </w:tr>
    </w:tbl>
    <w:p w14:paraId="57164BD8" w14:textId="3C5BCCA0" w:rsidR="00F5572F" w:rsidRPr="00BF601B" w:rsidRDefault="00F5572F" w:rsidP="00F5572F">
      <w:pPr>
        <w:pStyle w:val="Default"/>
        <w:spacing w:line="360" w:lineRule="auto"/>
        <w:rPr>
          <w:bCs/>
        </w:rPr>
      </w:pPr>
      <w:r w:rsidRPr="00BF601B">
        <w:rPr>
          <w:bCs/>
        </w:rPr>
        <w:t xml:space="preserve">где: </w:t>
      </w:r>
      <m:oMath>
        <m:sSub>
          <m:sSubPr>
            <m:ctrlPr>
              <w:rPr>
                <w:rFonts w:ascii="Cambria Math" w:hAnsi="Cambria Math"/>
                <w:bCs/>
                <w:i/>
                <w:color w:val="auto"/>
              </w:rPr>
            </m:ctrlPr>
          </m:sSubPr>
          <m:e>
            <m:r>
              <w:rPr>
                <w:rFonts w:ascii="Cambria Math" w:hAnsi="Cambria Math"/>
              </w:rPr>
              <m:t>MAX</m:t>
            </m:r>
          </m:e>
          <m:sub>
            <m:r>
              <w:rPr>
                <w:rFonts w:ascii="Cambria Math" w:hAnsi="Cambria Math"/>
              </w:rPr>
              <m:t>I</m:t>
            </m:r>
          </m:sub>
        </m:sSub>
      </m:oMath>
      <w:r w:rsidRPr="00BF601B">
        <w:rPr>
          <w:bCs/>
          <w:i/>
          <w:iCs/>
        </w:rPr>
        <w:t xml:space="preserve"> </w:t>
      </w:r>
      <w:r w:rsidRPr="00BF601B">
        <w:rPr>
          <w:bCs/>
        </w:rPr>
        <w:t xml:space="preserve">— это максимальное значение, принимаемое пикселем изображения. </w:t>
      </w:r>
    </w:p>
    <w:p w14:paraId="5A8E3970" w14:textId="229728DD"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Когда пиксели имеют разрядность 8 бит, </w:t>
      </w:r>
      <m:oMath>
        <m:sSub>
          <m:sSubPr>
            <m:ctrlPr>
              <w:rPr>
                <w:rFonts w:ascii="Cambria Math" w:hAnsi="Cambria Math" w:cs="Times New Roman"/>
                <w:bCs/>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oMath>
      <w:r w:rsidRPr="00BF601B">
        <w:rPr>
          <w:rFonts w:ascii="Times New Roman" w:hAnsi="Times New Roman" w:cs="Times New Roman"/>
          <w:bCs/>
          <w:i/>
          <w:iCs/>
          <w:sz w:val="24"/>
          <w:szCs w:val="24"/>
        </w:rPr>
        <w:t xml:space="preserve"> = 255</w:t>
      </w:r>
      <w:r w:rsidRPr="00BF601B">
        <w:rPr>
          <w:rFonts w:ascii="Times New Roman" w:hAnsi="Times New Roman" w:cs="Times New Roman"/>
          <w:bCs/>
          <w:sz w:val="24"/>
          <w:szCs w:val="24"/>
        </w:rPr>
        <w:t xml:space="preserve">. Когда значения сигнала для одного пикселя хранятся в памяти </w:t>
      </w:r>
      <w:r w:rsidRPr="00BF601B">
        <w:rPr>
          <w:rFonts w:ascii="Times New Roman" w:hAnsi="Times New Roman" w:cs="Times New Roman"/>
          <w:bCs/>
          <w:i/>
          <w:iCs/>
          <w:sz w:val="24"/>
          <w:szCs w:val="24"/>
        </w:rPr>
        <w:t xml:space="preserve">B </w:t>
      </w:r>
      <w:r w:rsidRPr="00BF601B">
        <w:rPr>
          <w:rFonts w:ascii="Times New Roman" w:hAnsi="Times New Roman" w:cs="Times New Roman"/>
          <w:bCs/>
          <w:sz w:val="24"/>
          <w:szCs w:val="24"/>
        </w:rPr>
        <w:t xml:space="preserve">битами на значение, максимально возможное значение </w:t>
      </w:r>
      <m:oMath>
        <m:sSub>
          <m:sSubPr>
            <m:ctrlPr>
              <w:rPr>
                <w:rFonts w:ascii="Cambria Math" w:hAnsi="Cambria Math" w:cs="Times New Roman"/>
                <w:bCs/>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oMath>
      <w:r w:rsidRPr="00BF601B">
        <w:rPr>
          <w:rFonts w:ascii="Times New Roman" w:hAnsi="Times New Roman" w:cs="Times New Roman"/>
          <w:bCs/>
          <w:i/>
          <w:iCs/>
          <w:sz w:val="24"/>
          <w:szCs w:val="24"/>
        </w:rPr>
        <w:t xml:space="preserve"> </w:t>
      </w:r>
      <w:r w:rsidRPr="00BF601B">
        <w:rPr>
          <w:rFonts w:ascii="Times New Roman" w:hAnsi="Times New Roman" w:cs="Times New Roman"/>
          <w:bCs/>
          <w:sz w:val="24"/>
          <w:szCs w:val="24"/>
        </w:rPr>
        <w:t xml:space="preserve">будет </w:t>
      </w:r>
      <m:oMath>
        <m:sSup>
          <m:sSupPr>
            <m:ctrlPr>
              <w:rPr>
                <w:rFonts w:ascii="Cambria Math" w:hAnsi="Cambria Math" w:cs="Times New Roman"/>
                <w:bCs/>
                <w:i/>
                <w:sz w:val="24"/>
                <w:szCs w:val="24"/>
              </w:rPr>
            </m:ctrlPr>
          </m:sSupPr>
          <m:e>
            <m:r>
              <w:rPr>
                <w:rFonts w:ascii="Cambria Math" w:hAnsi="Cambria Math" w:cs="Times New Roman"/>
                <w:sz w:val="24"/>
                <w:szCs w:val="24"/>
              </w:rPr>
              <m:t>2</m:t>
            </m:r>
          </m:e>
          <m:sup>
            <m:r>
              <w:rPr>
                <w:rFonts w:ascii="Cambria Math" w:hAnsi="Cambria Math" w:cs="Times New Roman"/>
                <w:sz w:val="24"/>
                <w:szCs w:val="24"/>
              </w:rPr>
              <m:t>B</m:t>
            </m:r>
          </m:sup>
        </m:sSup>
        <m:r>
          <w:rPr>
            <w:rFonts w:ascii="Cambria Math" w:hAnsi="Cambria Math" w:cs="Times New Roman"/>
            <w:sz w:val="24"/>
            <w:szCs w:val="24"/>
          </w:rPr>
          <m:t>-1</m:t>
        </m:r>
      </m:oMath>
      <w:r w:rsidRPr="00BF601B">
        <w:rPr>
          <w:rFonts w:ascii="Times New Roman" w:hAnsi="Times New Roman" w:cs="Times New Roman"/>
          <w:bCs/>
          <w:sz w:val="24"/>
          <w:szCs w:val="24"/>
        </w:rPr>
        <w:t>.</w:t>
      </w:r>
    </w:p>
    <w:p w14:paraId="300A2D3D" w14:textId="1176423F"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Для цветных изображений с тремя компонентами RGB на пиксель применяется такое же определение PSNR, но MSE считается по всем трем компонентам: значения красного канала R, зеленого канала G, синего канала B:</w:t>
      </w:r>
    </w:p>
    <w:tbl>
      <w:tblPr>
        <w:tblStyle w:val="4"/>
        <w:tblW w:w="5000" w:type="pct"/>
        <w:tblLook w:val="04A0" w:firstRow="1" w:lastRow="0" w:firstColumn="1" w:lastColumn="0" w:noHBand="0" w:noVBand="1"/>
      </w:tblPr>
      <w:tblGrid>
        <w:gridCol w:w="935"/>
        <w:gridCol w:w="7484"/>
        <w:gridCol w:w="936"/>
      </w:tblGrid>
      <w:tr w:rsidR="00F5572F" w:rsidRPr="00BF601B" w14:paraId="1430E58B" w14:textId="77777777" w:rsidTr="00F55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5C91C55" w14:textId="77777777" w:rsidR="00F5572F" w:rsidRPr="00BF601B" w:rsidRDefault="00F5572F">
            <w:pPr>
              <w:spacing w:line="259" w:lineRule="auto"/>
              <w:rPr>
                <w:b w:val="0"/>
              </w:rPr>
            </w:pPr>
          </w:p>
        </w:tc>
        <w:tc>
          <w:tcPr>
            <w:tcW w:w="4000" w:type="pct"/>
          </w:tcPr>
          <w:p w14:paraId="1F50D467" w14:textId="4B23F202" w:rsidR="00F5572F"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MSE=</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3</m:t>
                    </m:r>
                    <m:r>
                      <m:rPr>
                        <m:sty m:val="bi"/>
                      </m:rPr>
                      <w:rPr>
                        <w:rFonts w:ascii="Cambria Math" w:hAnsi="Cambria Math"/>
                      </w:rPr>
                      <m:t>mn</m:t>
                    </m:r>
                  </m:den>
                </m:f>
                <m:nary>
                  <m:naryPr>
                    <m:chr m:val="∑"/>
                    <m:limLoc m:val="undOvr"/>
                    <m:ctrlPr>
                      <w:rPr>
                        <w:rFonts w:ascii="Cambria Math" w:hAnsi="Cambria Math"/>
                        <w:b w:val="0"/>
                        <w:i/>
                      </w:rPr>
                    </m:ctrlPr>
                  </m:naryPr>
                  <m:sub>
                    <m:r>
                      <m:rPr>
                        <m:sty m:val="bi"/>
                      </m:rPr>
                      <w:rPr>
                        <w:rFonts w:ascii="Cambria Math" w:hAnsi="Cambria Math"/>
                      </w:rPr>
                      <m:t>i=0</m:t>
                    </m:r>
                  </m:sub>
                  <m:sup>
                    <m:r>
                      <m:rPr>
                        <m:sty m:val="bi"/>
                      </m:rPr>
                      <w:rPr>
                        <w:rFonts w:ascii="Cambria Math" w:hAnsi="Cambria Math"/>
                      </w:rPr>
                      <m:t>m-1</m:t>
                    </m:r>
                  </m:sup>
                  <m:e>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r>
                          <m:rPr>
                            <m:sty m:val="bi"/>
                          </m:rPr>
                          <w:rPr>
                            <w:rFonts w:ascii="Cambria Math" w:hAnsi="Cambria Math"/>
                          </w:rPr>
                          <m:t>(</m:t>
                        </m:r>
                        <m:sSup>
                          <m:sSupPr>
                            <m:ctrlPr>
                              <w:rPr>
                                <w:rFonts w:ascii="Cambria Math" w:hAnsi="Cambria Math"/>
                                <w:b w:val="0"/>
                                <w:i/>
                              </w:rPr>
                            </m:ctrlPr>
                          </m:s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R</m:t>
                                    </m:r>
                                  </m:sub>
                                </m:sSub>
                                <m:d>
                                  <m:dPr>
                                    <m:ctrlPr>
                                      <w:rPr>
                                        <w:rFonts w:ascii="Cambria Math" w:hAnsi="Cambria Math"/>
                                        <w:b w:val="0"/>
                                        <w:i/>
                                      </w:rPr>
                                    </m:ctrlPr>
                                  </m:dPr>
                                  <m:e>
                                    <m:r>
                                      <m:rPr>
                                        <m:sty m:val="bi"/>
                                      </m:rPr>
                                      <w:rPr>
                                        <w:rFonts w:ascii="Cambria Math" w:hAnsi="Cambria Math"/>
                                      </w:rPr>
                                      <m:t>i,j</m:t>
                                    </m:r>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R</m:t>
                                    </m:r>
                                  </m:sub>
                                </m:sSub>
                                <m:d>
                                  <m:dPr>
                                    <m:ctrlPr>
                                      <w:rPr>
                                        <w:rFonts w:ascii="Cambria Math" w:hAnsi="Cambria Math"/>
                                        <w:b w:val="0"/>
                                        <w:i/>
                                      </w:rPr>
                                    </m:ctrlPr>
                                  </m:dPr>
                                  <m:e>
                                    <m:r>
                                      <m:rPr>
                                        <m:sty m:val="bi"/>
                                      </m:rPr>
                                      <w:rPr>
                                        <w:rFonts w:ascii="Cambria Math" w:hAnsi="Cambria Math"/>
                                      </w:rPr>
                                      <m:t>i,j</m:t>
                                    </m:r>
                                  </m:e>
                                </m:d>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i/>
                              </w:rPr>
                            </m:ctrlPr>
                          </m:s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G</m:t>
                                    </m:r>
                                  </m:sub>
                                </m:sSub>
                                <m:d>
                                  <m:dPr>
                                    <m:ctrlPr>
                                      <w:rPr>
                                        <w:rFonts w:ascii="Cambria Math" w:hAnsi="Cambria Math"/>
                                        <w:b w:val="0"/>
                                        <w:i/>
                                      </w:rPr>
                                    </m:ctrlPr>
                                  </m:dPr>
                                  <m:e>
                                    <m:r>
                                      <m:rPr>
                                        <m:sty m:val="bi"/>
                                      </m:rPr>
                                      <w:rPr>
                                        <w:rFonts w:ascii="Cambria Math" w:hAnsi="Cambria Math"/>
                                      </w:rPr>
                                      <m:t>i,j</m:t>
                                    </m:r>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G</m:t>
                                    </m:r>
                                  </m:sub>
                                </m:sSub>
                                <m:d>
                                  <m:dPr>
                                    <m:ctrlPr>
                                      <w:rPr>
                                        <w:rFonts w:ascii="Cambria Math" w:hAnsi="Cambria Math"/>
                                        <w:b w:val="0"/>
                                        <w:i/>
                                      </w:rPr>
                                    </m:ctrlPr>
                                  </m:dPr>
                                  <m:e>
                                    <m:r>
                                      <m:rPr>
                                        <m:sty m:val="bi"/>
                                      </m:rPr>
                                      <w:rPr>
                                        <w:rFonts w:ascii="Cambria Math" w:hAnsi="Cambria Math"/>
                                      </w:rPr>
                                      <m:t>i,j</m:t>
                                    </m:r>
                                  </m:e>
                                </m:d>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i/>
                              </w:rPr>
                            </m:ctrlPr>
                          </m:s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B</m:t>
                                    </m:r>
                                  </m:sub>
                                </m:sSub>
                                <m:d>
                                  <m:dPr>
                                    <m:ctrlPr>
                                      <w:rPr>
                                        <w:rFonts w:ascii="Cambria Math" w:hAnsi="Cambria Math"/>
                                        <w:b w:val="0"/>
                                        <w:i/>
                                      </w:rPr>
                                    </m:ctrlPr>
                                  </m:dPr>
                                  <m:e>
                                    <m:r>
                                      <m:rPr>
                                        <m:sty m:val="bi"/>
                                      </m:rPr>
                                      <w:rPr>
                                        <w:rFonts w:ascii="Cambria Math" w:hAnsi="Cambria Math"/>
                                      </w:rPr>
                                      <m:t>i,j</m:t>
                                    </m:r>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B</m:t>
                                    </m:r>
                                  </m:sub>
                                </m:sSub>
                                <m:d>
                                  <m:dPr>
                                    <m:ctrlPr>
                                      <w:rPr>
                                        <w:rFonts w:ascii="Cambria Math" w:hAnsi="Cambria Math"/>
                                        <w:b w:val="0"/>
                                        <w:i/>
                                      </w:rPr>
                                    </m:ctrlPr>
                                  </m:dPr>
                                  <m:e>
                                    <m:r>
                                      <m:rPr>
                                        <m:sty m:val="bi"/>
                                      </m:rPr>
                                      <w:rPr>
                                        <w:rFonts w:ascii="Cambria Math" w:hAnsi="Cambria Math"/>
                                      </w:rPr>
                                      <m:t>i,j</m:t>
                                    </m:r>
                                  </m:e>
                                </m:d>
                              </m:e>
                            </m:d>
                          </m:e>
                          <m:sup>
                            <m:r>
                              <m:rPr>
                                <m:sty m:val="bi"/>
                              </m:rPr>
                              <w:rPr>
                                <w:rFonts w:ascii="Cambria Math" w:hAnsi="Cambria Math"/>
                              </w:rPr>
                              <m:t>2</m:t>
                            </m:r>
                          </m:sup>
                        </m:sSup>
                        <m:r>
                          <m:rPr>
                            <m:sty m:val="bi"/>
                          </m:rPr>
                          <w:rPr>
                            <w:rFonts w:ascii="Cambria Math" w:hAnsi="Cambria Math"/>
                          </w:rPr>
                          <m:t>)</m:t>
                        </m:r>
                      </m:e>
                    </m:nary>
                  </m:e>
                </m:nary>
                <m:r>
                  <m:rPr>
                    <m:sty m:val="bi"/>
                  </m:rPr>
                  <w:rPr>
                    <w:rFonts w:ascii="Cambria Math" w:eastAsiaTheme="minorEastAsia" w:hAnsi="Cambria Math"/>
                  </w:rPr>
                  <m:t>,</m:t>
                </m:r>
              </m:oMath>
            </m:oMathPara>
          </w:p>
        </w:tc>
        <w:tc>
          <w:tcPr>
            <w:tcW w:w="500" w:type="pct"/>
            <w:vAlign w:val="center"/>
          </w:tcPr>
          <w:p w14:paraId="7AF13FFE" w14:textId="16055581" w:rsidR="00F5572F" w:rsidRPr="00BF601B" w:rsidRDefault="00F5572F" w:rsidP="00F5572F">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3</w:t>
            </w:r>
            <w:r w:rsidRPr="00BF601B">
              <w:fldChar w:fldCharType="end"/>
            </w:r>
            <w:r w:rsidRPr="00BF601B">
              <w:rPr>
                <w:b w:val="0"/>
              </w:rPr>
              <w:t>)</w:t>
            </w:r>
          </w:p>
        </w:tc>
      </w:tr>
    </w:tbl>
    <w:p w14:paraId="6EEB003E" w14:textId="1831DB3C" w:rsidR="00F5572F" w:rsidRPr="00BF601B" w:rsidRDefault="00F5572F" w:rsidP="00D70012">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lang w:val="en-US"/>
              </w:rPr>
              <m:t>C</m:t>
            </m:r>
          </m:sub>
        </m:sSub>
        <m:d>
          <m:dPr>
            <m:ctrlPr>
              <w:rPr>
                <w:rFonts w:ascii="Cambria Math" w:hAnsi="Cambria Math" w:cs="Times New Roman"/>
                <w:bCs/>
                <w:i/>
                <w:sz w:val="24"/>
                <w:szCs w:val="24"/>
              </w:rPr>
            </m:ctrlPr>
          </m:dPr>
          <m:e>
            <m:r>
              <w:rPr>
                <w:rFonts w:ascii="Cambria Math" w:hAnsi="Cambria Math" w:cs="Times New Roman"/>
                <w:sz w:val="24"/>
                <w:szCs w:val="24"/>
              </w:rPr>
              <m:t>i,j</m:t>
            </m:r>
          </m:e>
        </m:d>
      </m:oMath>
      <w:r w:rsidRPr="00BF601B">
        <w:rPr>
          <w:rFonts w:ascii="Times New Roman" w:hAnsi="Times New Roman" w:cs="Times New Roman"/>
          <w:bCs/>
          <w:sz w:val="24"/>
          <w:szCs w:val="24"/>
        </w:rPr>
        <w:t xml:space="preserve"> – значение канала цвета С пикселя с координатами </w:t>
      </w:r>
      <w:r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Pr="00BF601B">
        <w:rPr>
          <w:rFonts w:ascii="Times New Roman" w:hAnsi="Times New Roman" w:cs="Times New Roman"/>
          <w:bCs/>
          <w:i/>
          <w:iCs/>
          <w:sz w:val="24"/>
          <w:szCs w:val="24"/>
        </w:rPr>
        <w:t>j)</w:t>
      </w:r>
      <w:r w:rsidRPr="00BF601B">
        <w:rPr>
          <w:rFonts w:ascii="Times New Roman" w:hAnsi="Times New Roman" w:cs="Times New Roman"/>
          <w:bCs/>
          <w:sz w:val="24"/>
          <w:szCs w:val="24"/>
        </w:rPr>
        <w:t xml:space="preserve"> эталонного изображения; </w:t>
      </w:r>
    </w:p>
    <w:p w14:paraId="48753EE3" w14:textId="011B15C3" w:rsidR="00F5572F" w:rsidRPr="00BF601B" w:rsidRDefault="007A4963" w:rsidP="00D70012">
      <w:pPr>
        <w:spacing w:line="360" w:lineRule="auto"/>
        <w:ind w:firstLine="709"/>
        <w:rPr>
          <w:rFonts w:ascii="Times New Roman"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G</m:t>
            </m:r>
          </m:sub>
        </m:sSub>
        <m:d>
          <m:dPr>
            <m:ctrlPr>
              <w:rPr>
                <w:rFonts w:ascii="Cambria Math" w:hAnsi="Cambria Math" w:cs="Times New Roman"/>
                <w:bCs/>
                <w:i/>
                <w:sz w:val="24"/>
                <w:szCs w:val="24"/>
              </w:rPr>
            </m:ctrlPr>
          </m:dPr>
          <m:e>
            <m:r>
              <w:rPr>
                <w:rFonts w:ascii="Cambria Math" w:hAnsi="Cambria Math" w:cs="Times New Roman"/>
                <w:sz w:val="24"/>
                <w:szCs w:val="24"/>
              </w:rPr>
              <m:t>i,j</m:t>
            </m:r>
          </m:e>
        </m:d>
      </m:oMath>
      <w:r w:rsidR="00F5572F" w:rsidRPr="00BF601B">
        <w:rPr>
          <w:rFonts w:ascii="Times New Roman" w:hAnsi="Times New Roman" w:cs="Times New Roman"/>
          <w:bCs/>
          <w:sz w:val="24"/>
          <w:szCs w:val="24"/>
        </w:rPr>
        <w:t xml:space="preserve"> – значение канала цвета С пикселя с координатами </w:t>
      </w:r>
      <w:r w:rsidR="00F5572F"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00F5572F" w:rsidRPr="00BF601B">
        <w:rPr>
          <w:rFonts w:ascii="Times New Roman" w:hAnsi="Times New Roman" w:cs="Times New Roman"/>
          <w:bCs/>
          <w:i/>
          <w:iCs/>
          <w:sz w:val="24"/>
          <w:szCs w:val="24"/>
        </w:rPr>
        <w:t>j)</w:t>
      </w:r>
      <w:r w:rsidR="00F5572F" w:rsidRPr="00BF601B">
        <w:rPr>
          <w:rFonts w:ascii="Times New Roman" w:hAnsi="Times New Roman" w:cs="Times New Roman"/>
          <w:bCs/>
          <w:sz w:val="24"/>
          <w:szCs w:val="24"/>
        </w:rPr>
        <w:t xml:space="preserve"> сравниваемого изображения;</w:t>
      </w:r>
    </w:p>
    <w:p w14:paraId="54FA67C0" w14:textId="77777777" w:rsidR="00F5572F" w:rsidRPr="00BF601B" w:rsidRDefault="00F5572F"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ширина изображения; </w:t>
      </w:r>
    </w:p>
    <w:p w14:paraId="7DA7B114" w14:textId="256B1010" w:rsidR="00F5572F" w:rsidRPr="00BF601B" w:rsidRDefault="00F5572F"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𝑛</w:t>
      </w:r>
      <w:r w:rsidRPr="00BF601B">
        <w:rPr>
          <w:rFonts w:ascii="Times New Roman" w:hAnsi="Times New Roman" w:cs="Times New Roman"/>
          <w:bCs/>
          <w:sz w:val="24"/>
          <w:szCs w:val="24"/>
        </w:rPr>
        <w:t xml:space="preserve"> – высота изображения.</w:t>
      </w:r>
    </w:p>
    <w:p w14:paraId="69D61AA5" w14:textId="66B6E92B" w:rsidR="00F5572F"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Данная метрика, по сути, аналогична среднеквадратичному отклонению, однако пользоваться ей несколько удобнее за счет логарифмического масштаба шкалы. Она имеет те же недостатки, что и среднеквадратичное отклонение. Следует отметить, что высокая оценка PSNR не всегда гарантирует хорошее качество восстановленного изображения, из-</w:t>
      </w:r>
      <w:r w:rsidRPr="00BF601B">
        <w:rPr>
          <w:rFonts w:ascii="Times New Roman" w:hAnsi="Times New Roman" w:cs="Times New Roman"/>
          <w:bCs/>
          <w:sz w:val="24"/>
          <w:szCs w:val="24"/>
        </w:rPr>
        <w:lastRenderedPageBreak/>
        <w:t>за того, что зрительная система человека обладает нелинейным поведением. При наличии некоторых шумов в изображении оценка может оставаться такой же, хотя качество изображения при этом значительно меняется.</w:t>
      </w:r>
    </w:p>
    <w:p w14:paraId="382AA361" w14:textId="19DA3F1B" w:rsidR="00D70012" w:rsidRPr="00BF601B" w:rsidRDefault="00D70012" w:rsidP="0010354A">
      <w:pPr>
        <w:pStyle w:val="2"/>
        <w:spacing w:after="240"/>
        <w:jc w:val="center"/>
        <w:rPr>
          <w:bCs/>
        </w:rPr>
      </w:pPr>
      <w:bookmarkStart w:id="5" w:name="_Toc39760831"/>
      <w:r w:rsidRPr="00BF601B">
        <w:rPr>
          <w:bCs/>
        </w:rPr>
        <w:t>Метрика SSIM</w:t>
      </w:r>
      <w:bookmarkEnd w:id="5"/>
    </w:p>
    <w:p w14:paraId="56CA82D9" w14:textId="67E47F30"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отличие от предыдущей метрики SSIM учитывает искажение яркости и контраста, а также степень коррелированности между двумя изображениями [3]. </w:t>
      </w:r>
    </w:p>
    <w:p w14:paraId="3D45E25D" w14:textId="77777777"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Данная метрика является более универсальной, т. к. она отражает не только некоторую схожесть обработанного изображения по отношению к оригиналу, но и должным образом учитывает различные виды искажений. Данный метод не привязан к специфике изображения и искажениям, присутствующим в нем, а основывается на статистическом анализе отдельных блоков входного сигнала и дальнейшем сравнении полученных результатов со значениями эталонного изображения. </w:t>
      </w:r>
    </w:p>
    <w:p w14:paraId="121BF3FC" w14:textId="095F9F36"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Оценка сводится к определению степени сходства соответствующих частей сравниваемых изображений по трем составляющим:</w:t>
      </w:r>
    </w:p>
    <w:p w14:paraId="346B9DD4" w14:textId="27A9DD26" w:rsidR="00D70012" w:rsidRPr="00BF601B" w:rsidRDefault="00D70012" w:rsidP="00D70012">
      <w:pPr>
        <w:pStyle w:val="ac"/>
        <w:numPr>
          <w:ilvl w:val="0"/>
          <w:numId w:val="7"/>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яркость </w:t>
      </w:r>
      <m:oMath>
        <m:r>
          <w:rPr>
            <w:rFonts w:ascii="Cambria Math" w:hAnsi="Cambria Math" w:cs="Times New Roman"/>
            <w:sz w:val="24"/>
            <w:szCs w:val="24"/>
          </w:rPr>
          <m:t>L</m:t>
        </m:r>
        <m:d>
          <m:dPr>
            <m:ctrlPr>
              <w:rPr>
                <w:rFonts w:ascii="Cambria Math" w:hAnsi="Cambria Math" w:cs="Times New Roman"/>
                <w:bCs/>
                <w:i/>
                <w:sz w:val="24"/>
                <w:szCs w:val="24"/>
              </w:rPr>
            </m:ctrlPr>
          </m:dPr>
          <m:e>
            <m:r>
              <w:rPr>
                <w:rFonts w:ascii="Cambria Math" w:hAnsi="Cambria Math" w:cs="Times New Roman"/>
                <w:sz w:val="24"/>
                <w:szCs w:val="24"/>
              </w:rPr>
              <m:t>x, y</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num>
          <m:den>
            <m:sSubSup>
              <m:sSubSupPr>
                <m:ctrlPr>
                  <w:rPr>
                    <w:rFonts w:ascii="Cambria Math" w:hAnsi="Cambria Math" w:cs="Times New Roman"/>
                    <w:bCs/>
                    <w:i/>
                    <w:sz w:val="24"/>
                    <w:szCs w:val="24"/>
                  </w:rPr>
                </m:ctrlPr>
              </m:sSubSupPr>
              <m:e>
                <m:r>
                  <w:rPr>
                    <w:rFonts w:ascii="Cambria Math" w:hAnsi="Cambria Math" w:cs="Times New Roman"/>
                    <w:sz w:val="24"/>
                    <w:szCs w:val="24"/>
                  </w:rPr>
                  <m:t>μ</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μ</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oMath>
      <w:r w:rsidRPr="00BF601B">
        <w:rPr>
          <w:rFonts w:ascii="Times New Roman" w:eastAsiaTheme="minorEastAsia" w:hAnsi="Times New Roman" w:cs="Times New Roman"/>
          <w:bCs/>
          <w:sz w:val="24"/>
          <w:szCs w:val="24"/>
        </w:rPr>
        <w:t xml:space="preserve"> (значения математического ожидания пикселей изображений);</w:t>
      </w:r>
    </w:p>
    <w:p w14:paraId="78CBCAD3" w14:textId="71B7845E" w:rsidR="00D70012" w:rsidRPr="00BF601B" w:rsidRDefault="00D70012" w:rsidP="00D70012">
      <w:pPr>
        <w:pStyle w:val="ac"/>
        <w:numPr>
          <w:ilvl w:val="0"/>
          <w:numId w:val="7"/>
        </w:numPr>
        <w:spacing w:line="360" w:lineRule="auto"/>
        <w:rPr>
          <w:rFonts w:ascii="Times New Roman" w:hAnsi="Times New Roman" w:cs="Times New Roman"/>
          <w:bCs/>
          <w:sz w:val="24"/>
          <w:szCs w:val="24"/>
        </w:rPr>
      </w:pPr>
      <w:r w:rsidRPr="00BF601B">
        <w:rPr>
          <w:rFonts w:ascii="Times New Roman" w:eastAsiaTheme="minorEastAsia" w:hAnsi="Times New Roman" w:cs="Times New Roman"/>
          <w:bCs/>
          <w:sz w:val="24"/>
          <w:szCs w:val="24"/>
        </w:rPr>
        <w:t xml:space="preserve">контраст </w:t>
      </w:r>
      <m:oMath>
        <m:r>
          <w:rPr>
            <w:rFonts w:ascii="Cambria Math" w:hAnsi="Cambria Math" w:cs="Times New Roman"/>
            <w:sz w:val="24"/>
            <w:szCs w:val="24"/>
            <w:lang w:val="en-US"/>
          </w:rPr>
          <m:t>C</m:t>
        </m:r>
        <m:d>
          <m:dPr>
            <m:ctrlPr>
              <w:rPr>
                <w:rFonts w:ascii="Cambria Math" w:hAnsi="Cambria Math" w:cs="Times New Roman"/>
                <w:bCs/>
                <w:i/>
                <w:sz w:val="24"/>
                <w:szCs w:val="24"/>
              </w:rPr>
            </m:ctrlPr>
          </m:dPr>
          <m:e>
            <m:r>
              <w:rPr>
                <w:rFonts w:ascii="Cambria Math" w:hAnsi="Cambria Math" w:cs="Times New Roman"/>
                <w:sz w:val="24"/>
                <w:szCs w:val="24"/>
              </w:rPr>
              <m:t>x, y</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num>
          <m:den>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den>
        </m:f>
      </m:oMath>
      <w:r w:rsidRPr="00BF601B">
        <w:rPr>
          <w:rFonts w:ascii="Times New Roman" w:eastAsiaTheme="minorEastAsia" w:hAnsi="Times New Roman" w:cs="Times New Roman"/>
          <w:bCs/>
          <w:sz w:val="24"/>
          <w:szCs w:val="24"/>
        </w:rPr>
        <w:t xml:space="preserve"> (значения среднеквадратического отклонения пикселей изображений);</w:t>
      </w:r>
    </w:p>
    <w:p w14:paraId="06B3D578" w14:textId="2C8AD67C" w:rsidR="00D70012" w:rsidRPr="00BF601B" w:rsidRDefault="00D70012" w:rsidP="00D70012">
      <w:pPr>
        <w:pStyle w:val="ac"/>
        <w:numPr>
          <w:ilvl w:val="0"/>
          <w:numId w:val="7"/>
        </w:numPr>
        <w:spacing w:line="360" w:lineRule="auto"/>
        <w:rPr>
          <w:rFonts w:ascii="Times New Roman" w:hAnsi="Times New Roman" w:cs="Times New Roman"/>
          <w:bCs/>
          <w:sz w:val="24"/>
          <w:szCs w:val="24"/>
        </w:rPr>
      </w:pPr>
      <w:r w:rsidRPr="00BF601B">
        <w:rPr>
          <w:rFonts w:ascii="Times New Roman" w:eastAsiaTheme="minorEastAsia" w:hAnsi="Times New Roman" w:cs="Times New Roman"/>
          <w:bCs/>
          <w:sz w:val="24"/>
          <w:szCs w:val="24"/>
        </w:rPr>
        <w:t xml:space="preserve">структура </w:t>
      </w:r>
      <m:oMath>
        <m:r>
          <w:rPr>
            <w:rFonts w:ascii="Cambria Math" w:hAnsi="Cambria Math" w:cs="Times New Roman"/>
            <w:sz w:val="24"/>
            <w:szCs w:val="24"/>
            <w:lang w:val="en-US"/>
          </w:rPr>
          <m:t>S</m:t>
        </m:r>
        <m:d>
          <m:dPr>
            <m:ctrlPr>
              <w:rPr>
                <w:rFonts w:ascii="Cambria Math" w:hAnsi="Cambria Math" w:cs="Times New Roman"/>
                <w:bCs/>
                <w:i/>
                <w:sz w:val="24"/>
                <w:szCs w:val="24"/>
              </w:rPr>
            </m:ctrlPr>
          </m:dPr>
          <m:e>
            <m:r>
              <w:rPr>
                <w:rFonts w:ascii="Cambria Math" w:hAnsi="Cambria Math" w:cs="Times New Roman"/>
                <w:sz w:val="24"/>
                <w:szCs w:val="24"/>
              </w:rPr>
              <m:t>x, y</m:t>
            </m:r>
          </m:e>
        </m:d>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num>
          <m:den>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den>
        </m:f>
      </m:oMath>
      <w:r w:rsidRPr="00BF601B">
        <w:rPr>
          <w:rFonts w:ascii="Times New Roman" w:eastAsiaTheme="minorEastAsia" w:hAnsi="Times New Roman" w:cs="Times New Roman"/>
          <w:bCs/>
          <w:sz w:val="24"/>
          <w:szCs w:val="24"/>
        </w:rPr>
        <w:t xml:space="preserve"> (степень коррелированности пикселей изображений).</w:t>
      </w:r>
    </w:p>
    <w:p w14:paraId="3B92739A" w14:textId="77777777"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вышеприведенных формулах: </w:t>
      </w:r>
    </w:p>
    <w:p w14:paraId="7C69A2F3" w14:textId="444CB641"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𝑥</w:t>
      </w:r>
      <w:r w:rsidRPr="00BF601B">
        <w:rPr>
          <w:rFonts w:ascii="Times New Roman" w:hAnsi="Times New Roman" w:cs="Times New Roman"/>
          <w:bCs/>
          <w:sz w:val="24"/>
          <w:szCs w:val="24"/>
        </w:rPr>
        <w:t xml:space="preserve"> – матрица значений пикселей эталонного</w:t>
      </w:r>
      <w:r w:rsidR="00C87830"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rPr>
        <w:t xml:space="preserve">(оригинального) изображения; </w:t>
      </w:r>
    </w:p>
    <w:p w14:paraId="7B177F2E" w14:textId="2BA8399E"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𝑦</w:t>
      </w:r>
      <w:r w:rsidRPr="00BF601B">
        <w:rPr>
          <w:rFonts w:ascii="Times New Roman" w:hAnsi="Times New Roman" w:cs="Times New Roman"/>
          <w:bCs/>
          <w:sz w:val="24"/>
          <w:szCs w:val="24"/>
        </w:rPr>
        <w:t xml:space="preserve"> – матрица значений пикселей оцениваемого изображения;</w:t>
      </w:r>
    </w:p>
    <w:p w14:paraId="6FB737F7" w14:textId="19590BFE" w:rsidR="00D70012" w:rsidRPr="00BF601B" w:rsidRDefault="007A4963" w:rsidP="00D70012">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e>
        </m:nary>
      </m:oMath>
      <w:r w:rsidR="00F75539" w:rsidRPr="00BF601B">
        <w:rPr>
          <w:rFonts w:ascii="Times New Roman" w:eastAsiaTheme="minorEastAsia" w:hAnsi="Times New Roman" w:cs="Times New Roman"/>
          <w:bCs/>
          <w:sz w:val="24"/>
          <w:szCs w:val="24"/>
        </w:rPr>
        <w:t xml:space="preserve"> – среднее значение для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F75539"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m:t>
        </m:r>
      </m:oMath>
      <w:r w:rsidR="00F75539" w:rsidRPr="00BF601B">
        <w:rPr>
          <w:rFonts w:ascii="Times New Roman" w:eastAsiaTheme="minorEastAsia" w:hAnsi="Times New Roman" w:cs="Times New Roman"/>
          <w:bCs/>
          <w:sz w:val="24"/>
          <w:szCs w:val="24"/>
        </w:rPr>
        <w:t>;</w:t>
      </w:r>
    </w:p>
    <w:p w14:paraId="00FEAA20" w14:textId="589C0060" w:rsidR="00F75539" w:rsidRPr="00BF601B" w:rsidRDefault="007A4963" w:rsidP="00F75539">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e>
        </m:nary>
      </m:oMath>
      <w:r w:rsidR="00F75539" w:rsidRPr="00BF601B">
        <w:rPr>
          <w:rFonts w:ascii="Times New Roman" w:eastAsiaTheme="minorEastAsia" w:hAnsi="Times New Roman" w:cs="Times New Roman"/>
          <w:bCs/>
          <w:sz w:val="24"/>
          <w:szCs w:val="24"/>
        </w:rPr>
        <w:t xml:space="preserve"> – среднее значение для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F75539"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00F75539" w:rsidRPr="00BF601B">
        <w:rPr>
          <w:rFonts w:ascii="Times New Roman" w:eastAsiaTheme="minorEastAsia" w:hAnsi="Times New Roman" w:cs="Times New Roman"/>
          <w:bCs/>
          <w:sz w:val="24"/>
          <w:szCs w:val="24"/>
        </w:rPr>
        <w:t>;</w:t>
      </w:r>
    </w:p>
    <w:p w14:paraId="51E2A915" w14:textId="60AA7585" w:rsidR="00F75539" w:rsidRPr="00BF601B" w:rsidRDefault="007A4963" w:rsidP="00D70012">
      <w:pPr>
        <w:spacing w:line="360" w:lineRule="auto"/>
        <w:ind w:firstLine="709"/>
        <w:rPr>
          <w:rFonts w:ascii="Times New Roman" w:eastAsiaTheme="minorEastAsia" w:hAnsi="Times New Roman" w:cs="Times New Roman"/>
          <w:bCs/>
          <w:sz w:val="24"/>
          <w:szCs w:val="24"/>
        </w:rPr>
      </w:pP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w:r w:rsidR="00F75539" w:rsidRPr="00BF601B">
        <w:rPr>
          <w:rFonts w:ascii="Times New Roman" w:eastAsiaTheme="minorEastAsia" w:hAnsi="Times New Roman" w:cs="Times New Roman"/>
          <w:bCs/>
          <w:iCs/>
          <w:sz w:val="24"/>
          <w:szCs w:val="24"/>
        </w:rPr>
        <w:t xml:space="preserve"> – стандартное отклонение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11C62"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m:t>
        </m:r>
      </m:oMath>
      <w:r w:rsidR="00011C62" w:rsidRPr="00BF601B">
        <w:rPr>
          <w:rFonts w:ascii="Times New Roman" w:eastAsiaTheme="minorEastAsia" w:hAnsi="Times New Roman" w:cs="Times New Roman"/>
          <w:bCs/>
          <w:sz w:val="24"/>
          <w:szCs w:val="24"/>
        </w:rPr>
        <w:t>;</w:t>
      </w:r>
    </w:p>
    <w:p w14:paraId="5E126BA5" w14:textId="506EE17A" w:rsidR="00011C62" w:rsidRPr="00BF601B" w:rsidRDefault="007A4963" w:rsidP="00011C62">
      <w:pPr>
        <w:spacing w:line="360" w:lineRule="auto"/>
        <w:ind w:firstLine="709"/>
        <w:rPr>
          <w:rFonts w:ascii="Times New Roman" w:eastAsiaTheme="minorEastAsia" w:hAnsi="Times New Roman" w:cs="Times New Roman"/>
          <w:bCs/>
          <w:sz w:val="24"/>
          <w:szCs w:val="24"/>
        </w:rPr>
      </w:pP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lang w:val="en-US"/>
              </w:rPr>
              <m:t>y</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w:r w:rsidR="00011C62" w:rsidRPr="00BF601B">
        <w:rPr>
          <w:rFonts w:ascii="Times New Roman" w:eastAsiaTheme="minorEastAsia" w:hAnsi="Times New Roman" w:cs="Times New Roman"/>
          <w:bCs/>
          <w:iCs/>
          <w:sz w:val="24"/>
          <w:szCs w:val="24"/>
        </w:rPr>
        <w:t xml:space="preserve"> – стандартное отклонение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011C62"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00011C62" w:rsidRPr="00BF601B">
        <w:rPr>
          <w:rFonts w:ascii="Times New Roman" w:eastAsiaTheme="minorEastAsia" w:hAnsi="Times New Roman" w:cs="Times New Roman"/>
          <w:bCs/>
          <w:sz w:val="24"/>
          <w:szCs w:val="24"/>
        </w:rPr>
        <w:t>;</w:t>
      </w:r>
    </w:p>
    <w:p w14:paraId="2EFF2437" w14:textId="6CED3144" w:rsidR="00011C62" w:rsidRPr="00BF601B" w:rsidRDefault="007A4963" w:rsidP="00011C62">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r>
              <w:rPr>
                <w:rFonts w:ascii="Cambria Math" w:hAnsi="Cambria Math" w:cs="Times New Roman"/>
                <w:sz w:val="24"/>
                <w:szCs w:val="24"/>
              </w:rPr>
              <m:t>M</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r>
              <w:rPr>
                <w:rFonts w:ascii="Cambria Math" w:hAnsi="Cambria Math" w:cs="Times New Roman"/>
                <w:sz w:val="24"/>
                <w:szCs w:val="24"/>
              </w:rPr>
              <m:t>+</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nary>
      </m:oMath>
      <w:r w:rsidR="00011C62" w:rsidRPr="00BF601B">
        <w:rPr>
          <w:rFonts w:ascii="Times New Roman" w:eastAsiaTheme="minorEastAsia" w:hAnsi="Times New Roman" w:cs="Times New Roman"/>
          <w:bCs/>
          <w:iCs/>
          <w:sz w:val="24"/>
          <w:szCs w:val="24"/>
        </w:rPr>
        <w:t xml:space="preserve"> – ковариация участков изображений (</w:t>
      </w:r>
      <m:oMath>
        <m:r>
          <w:rPr>
            <w:rFonts w:ascii="Cambria Math" w:eastAsiaTheme="minorEastAsia" w:hAnsi="Cambria Math" w:cs="Times New Roman"/>
            <w:sz w:val="24"/>
            <w:szCs w:val="24"/>
          </w:rPr>
          <m:t>M=</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y</m:t>
            </m:r>
          </m:sub>
        </m:sSub>
      </m:oMath>
      <w:r w:rsidR="00011C62" w:rsidRPr="00BF601B">
        <w:rPr>
          <w:rFonts w:ascii="Times New Roman" w:eastAsiaTheme="minorEastAsia" w:hAnsi="Times New Roman" w:cs="Times New Roman"/>
          <w:bCs/>
          <w:iCs/>
          <w:sz w:val="24"/>
          <w:szCs w:val="24"/>
        </w:rPr>
        <w:t>).</w:t>
      </w:r>
    </w:p>
    <w:p w14:paraId="45CB31D3" w14:textId="512B29D5" w:rsidR="00011C62" w:rsidRPr="00BF601B" w:rsidRDefault="007A4963" w:rsidP="00011C62">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oMath>
      <w:r w:rsidR="00011C62" w:rsidRPr="00BF601B">
        <w:rPr>
          <w:rFonts w:ascii="Times New Roman" w:eastAsiaTheme="minorEastAsia" w:hAnsi="Times New Roman" w:cs="Times New Roman"/>
          <w:bCs/>
          <w:iCs/>
          <w:sz w:val="24"/>
          <w:szCs w:val="24"/>
        </w:rPr>
        <w:t xml:space="preserve"> – выравнивающие коэффициенты, предотвращающие деление на число, близкое к 0, при высоком качестве оцениваемого изображения.</w:t>
      </w:r>
    </w:p>
    <w:p w14:paraId="0E256298" w14:textId="0FF86440" w:rsidR="00011C62" w:rsidRPr="00BF601B" w:rsidRDefault="007A4963" w:rsidP="00011C62">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bCs/>
                <w:i/>
                <w:iCs/>
                <w:sz w:val="24"/>
                <w:szCs w:val="24"/>
              </w:rPr>
            </m:ctrlPr>
          </m:sSupPr>
          <m:e>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L)</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187B6A" w:rsidRPr="00BF601B">
        <w:rPr>
          <w:rFonts w:ascii="Times New Roman" w:eastAsiaTheme="minorEastAsia" w:hAnsi="Times New Roman" w:cs="Times New Roman"/>
          <w:bCs/>
          <w:i/>
          <w:iCs/>
          <w:sz w:val="24"/>
          <w:szCs w:val="24"/>
        </w:rPr>
        <w:t xml:space="preserve"> </w:t>
      </w:r>
      <w:r w:rsidR="00187B6A" w:rsidRPr="00BF601B">
        <w:rPr>
          <w:rFonts w:ascii="Times New Roman" w:eastAsiaTheme="minorEastAsia" w:hAnsi="Times New Roman" w:cs="Times New Roman"/>
          <w:bCs/>
          <w:sz w:val="24"/>
          <w:szCs w:val="24"/>
        </w:rPr>
        <w:t xml:space="preserve">где </w:t>
      </w:r>
      <m:oMath>
        <m:sSub>
          <m:sSubPr>
            <m:ctrlPr>
              <w:rPr>
                <w:rFonts w:ascii="Cambria Math" w:hAnsi="Cambria Math" w:cs="Times New Roman"/>
                <w:bCs/>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87B6A" w:rsidRPr="00BF601B">
        <w:rPr>
          <w:rFonts w:ascii="Times New Roman" w:eastAsiaTheme="minorEastAsia" w:hAnsi="Times New Roman" w:cs="Times New Roman"/>
          <w:bCs/>
          <w:iCs/>
          <w:sz w:val="24"/>
          <w:szCs w:val="24"/>
        </w:rPr>
        <w:t xml:space="preserve"> – константа &lt;&lt; 1, </w:t>
      </w:r>
      <w:r w:rsidR="00187B6A" w:rsidRPr="00BF601B">
        <w:rPr>
          <w:rFonts w:ascii="Times New Roman" w:eastAsiaTheme="minorEastAsia" w:hAnsi="Times New Roman" w:cs="Times New Roman"/>
          <w:bCs/>
          <w:i/>
          <w:sz w:val="24"/>
          <w:szCs w:val="24"/>
          <w:lang w:val="en-US"/>
        </w:rPr>
        <w:t>L</w:t>
      </w:r>
      <w:r w:rsidR="00187B6A" w:rsidRPr="00BF601B">
        <w:rPr>
          <w:rFonts w:ascii="Times New Roman" w:eastAsiaTheme="minorEastAsia" w:hAnsi="Times New Roman" w:cs="Times New Roman"/>
          <w:bCs/>
          <w:iCs/>
          <w:sz w:val="24"/>
          <w:szCs w:val="24"/>
        </w:rPr>
        <w:t xml:space="preserve"> – максимальное значение канала.</w:t>
      </w:r>
    </w:p>
    <w:p w14:paraId="440B42B4" w14:textId="10782D70" w:rsidR="00187B6A" w:rsidRPr="00BF601B" w:rsidRDefault="00187B6A" w:rsidP="00011C62">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Обычно берут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=0.01,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=0.03.</m:t>
        </m:r>
      </m:oMath>
      <w:r w:rsidRPr="00BF601B">
        <w:rPr>
          <w:rFonts w:ascii="Times New Roman" w:eastAsiaTheme="minorEastAsia" w:hAnsi="Times New Roman" w:cs="Times New Roman"/>
          <w:bCs/>
          <w:iCs/>
          <w:sz w:val="24"/>
          <w:szCs w:val="24"/>
        </w:rPr>
        <w:t xml:space="preserve"> Для изображений, в которых для хранения значения пикселя используется 8 бит </w:t>
      </w:r>
      <w:r w:rsidRPr="00BF601B">
        <w:rPr>
          <w:rFonts w:ascii="Times New Roman" w:eastAsiaTheme="minorEastAsia" w:hAnsi="Times New Roman" w:cs="Times New Roman"/>
          <w:bCs/>
          <w:i/>
          <w:sz w:val="24"/>
          <w:szCs w:val="24"/>
          <w:lang w:val="en-US"/>
        </w:rPr>
        <w:t>L</w:t>
      </w:r>
      <w:r w:rsidR="00D20A4F" w:rsidRPr="00BF601B">
        <w:rPr>
          <w:rFonts w:ascii="Times New Roman" w:eastAsiaTheme="minorEastAsia" w:hAnsi="Times New Roman" w:cs="Times New Roman"/>
          <w:bCs/>
          <w:i/>
          <w:sz w:val="24"/>
          <w:szCs w:val="24"/>
        </w:rPr>
        <w:t xml:space="preserve"> </w:t>
      </w:r>
      <w:r w:rsidRPr="00BF601B">
        <w:rPr>
          <w:rFonts w:ascii="Times New Roman" w:eastAsiaTheme="minorEastAsia" w:hAnsi="Times New Roman" w:cs="Times New Roman"/>
          <w:bCs/>
          <w:i/>
          <w:sz w:val="24"/>
          <w:szCs w:val="24"/>
        </w:rPr>
        <w:t>=</w:t>
      </w:r>
      <w:r w:rsidR="00D20A4F" w:rsidRPr="00BF601B">
        <w:rPr>
          <w:rFonts w:ascii="Times New Roman" w:eastAsiaTheme="minorEastAsia" w:hAnsi="Times New Roman" w:cs="Times New Roman"/>
          <w:bCs/>
          <w:i/>
          <w:sz w:val="24"/>
          <w:szCs w:val="24"/>
        </w:rPr>
        <w:t xml:space="preserve"> </w:t>
      </w:r>
      <w:r w:rsidRPr="00BF601B">
        <w:rPr>
          <w:rFonts w:ascii="Times New Roman" w:eastAsiaTheme="minorEastAsia" w:hAnsi="Times New Roman" w:cs="Times New Roman"/>
          <w:bCs/>
          <w:i/>
          <w:sz w:val="24"/>
          <w:szCs w:val="24"/>
        </w:rPr>
        <w:t>255</w:t>
      </w:r>
      <w:r w:rsidRPr="00BF601B">
        <w:rPr>
          <w:rFonts w:ascii="Times New Roman" w:eastAsiaTheme="minorEastAsia" w:hAnsi="Times New Roman" w:cs="Times New Roman"/>
          <w:bCs/>
          <w:iCs/>
          <w:sz w:val="24"/>
          <w:szCs w:val="24"/>
        </w:rPr>
        <w:t>.</w:t>
      </w:r>
    </w:p>
    <w:p w14:paraId="203DFB74" w14:textId="4BDE2E4A" w:rsidR="00187B6A" w:rsidRPr="00BF601B" w:rsidRDefault="00187B6A" w:rsidP="00011C62">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Значение </w:t>
      </w:r>
      <w:r w:rsidRPr="00BF601B">
        <w:rPr>
          <w:rFonts w:ascii="Times New Roman" w:eastAsiaTheme="minorEastAsia" w:hAnsi="Times New Roman" w:cs="Times New Roman"/>
          <w:bCs/>
          <w:iCs/>
          <w:sz w:val="24"/>
          <w:szCs w:val="24"/>
          <w:lang w:val="en-US"/>
        </w:rPr>
        <w:t>SSIM</w:t>
      </w:r>
      <w:r w:rsidRPr="00BF601B">
        <w:rPr>
          <w:rFonts w:ascii="Times New Roman" w:eastAsiaTheme="minorEastAsia" w:hAnsi="Times New Roman" w:cs="Times New Roman"/>
          <w:bCs/>
          <w:iCs/>
          <w:sz w:val="24"/>
          <w:szCs w:val="24"/>
        </w:rPr>
        <w:t xml:space="preserve"> рассчитывается по следующей формуле:</w:t>
      </w:r>
    </w:p>
    <w:tbl>
      <w:tblPr>
        <w:tblStyle w:val="4"/>
        <w:tblW w:w="5000" w:type="pct"/>
        <w:tblLook w:val="04A0" w:firstRow="1" w:lastRow="0" w:firstColumn="1" w:lastColumn="0" w:noHBand="0" w:noVBand="1"/>
      </w:tblPr>
      <w:tblGrid>
        <w:gridCol w:w="935"/>
        <w:gridCol w:w="7484"/>
        <w:gridCol w:w="936"/>
      </w:tblGrid>
      <w:tr w:rsidR="00187B6A" w:rsidRPr="00BF601B" w14:paraId="687EF97D" w14:textId="77777777" w:rsidTr="0018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4AD1643" w14:textId="77777777" w:rsidR="00187B6A" w:rsidRPr="00BF601B" w:rsidRDefault="00187B6A">
            <w:pPr>
              <w:spacing w:line="259" w:lineRule="auto"/>
              <w:rPr>
                <w:b w:val="0"/>
              </w:rPr>
            </w:pPr>
          </w:p>
        </w:tc>
        <w:tc>
          <w:tcPr>
            <w:tcW w:w="4000" w:type="pct"/>
          </w:tcPr>
          <w:p w14:paraId="0F3BFBE2" w14:textId="06805690" w:rsidR="00187B6A"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SSIM</m:t>
                </m:r>
                <m:d>
                  <m:dPr>
                    <m:ctrlPr>
                      <w:rPr>
                        <w:rFonts w:ascii="Cambria Math" w:hAnsi="Cambria Math"/>
                        <w:b w:val="0"/>
                        <w:i/>
                      </w:rPr>
                    </m:ctrlPr>
                  </m:dPr>
                  <m:e>
                    <m:r>
                      <m:rPr>
                        <m:sty m:val="bi"/>
                      </m:rPr>
                      <w:rPr>
                        <w:rFonts w:ascii="Cambria Math" w:hAnsi="Cambria Math"/>
                      </w:rPr>
                      <m:t>x, y</m:t>
                    </m:r>
                  </m:e>
                </m:d>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L</m:t>
                    </m:r>
                    <m:d>
                      <m:dPr>
                        <m:ctrlPr>
                          <w:rPr>
                            <w:rFonts w:ascii="Cambria Math" w:hAnsi="Cambria Math"/>
                            <w:b w:val="0"/>
                            <w:i/>
                          </w:rPr>
                        </m:ctrlPr>
                      </m:dPr>
                      <m:e>
                        <m:r>
                          <m:rPr>
                            <m:sty m:val="bi"/>
                          </m:rPr>
                          <w:rPr>
                            <w:rFonts w:ascii="Cambria Math" w:hAnsi="Cambria Math"/>
                          </w:rPr>
                          <m:t>x, y</m:t>
                        </m:r>
                      </m:e>
                    </m:d>
                  </m:e>
                  <m:sup>
                    <m:r>
                      <m:rPr>
                        <m:sty m:val="bi"/>
                      </m:rPr>
                      <w:rPr>
                        <w:rFonts w:ascii="Cambria Math" w:hAnsi="Cambria Math"/>
                      </w:rPr>
                      <m:t>α</m:t>
                    </m:r>
                  </m:sup>
                </m:sSup>
                <m:sSup>
                  <m:sSupPr>
                    <m:ctrlPr>
                      <w:rPr>
                        <w:rFonts w:ascii="Cambria Math" w:hAnsi="Cambria Math"/>
                        <w:b w:val="0"/>
                        <w:i/>
                      </w:rPr>
                    </m:ctrlPr>
                  </m:sSupPr>
                  <m:e>
                    <m:r>
                      <m:rPr>
                        <m:sty m:val="bi"/>
                      </m:rPr>
                      <w:rPr>
                        <w:rFonts w:ascii="Cambria Math" w:hAnsi="Cambria Math"/>
                      </w:rPr>
                      <m:t>C</m:t>
                    </m:r>
                    <m:d>
                      <m:dPr>
                        <m:ctrlPr>
                          <w:rPr>
                            <w:rFonts w:ascii="Cambria Math" w:hAnsi="Cambria Math"/>
                            <w:b w:val="0"/>
                            <w:i/>
                          </w:rPr>
                        </m:ctrlPr>
                      </m:dPr>
                      <m:e>
                        <m:r>
                          <m:rPr>
                            <m:sty m:val="bi"/>
                          </m:rPr>
                          <w:rPr>
                            <w:rFonts w:ascii="Cambria Math" w:hAnsi="Cambria Math"/>
                          </w:rPr>
                          <m:t>x, y</m:t>
                        </m:r>
                      </m:e>
                    </m:d>
                  </m:e>
                  <m:sup>
                    <m:r>
                      <m:rPr>
                        <m:sty m:val="bi"/>
                      </m:rPr>
                      <w:rPr>
                        <w:rFonts w:ascii="Cambria Math" w:hAnsi="Cambria Math"/>
                      </w:rPr>
                      <m:t>β</m:t>
                    </m:r>
                  </m:sup>
                </m:sSup>
                <m:sSup>
                  <m:sSupPr>
                    <m:ctrlPr>
                      <w:rPr>
                        <w:rFonts w:ascii="Cambria Math" w:hAnsi="Cambria Math"/>
                        <w:b w:val="0"/>
                        <w:i/>
                      </w:rPr>
                    </m:ctrlPr>
                  </m:sSupPr>
                  <m:e>
                    <m:r>
                      <m:rPr>
                        <m:sty m:val="bi"/>
                      </m:rPr>
                      <w:rPr>
                        <w:rFonts w:ascii="Cambria Math" w:hAnsi="Cambria Math"/>
                      </w:rPr>
                      <m:t>S(x, y)</m:t>
                    </m:r>
                  </m:e>
                  <m:sup>
                    <m:r>
                      <m:rPr>
                        <m:sty m:val="bi"/>
                      </m:rPr>
                      <w:rPr>
                        <w:rFonts w:ascii="Cambria Math" w:hAnsi="Cambria Math"/>
                      </w:rPr>
                      <m:t>γ</m:t>
                    </m:r>
                  </m:sup>
                </m:sSup>
              </m:oMath>
            </m:oMathPara>
          </w:p>
        </w:tc>
        <w:tc>
          <w:tcPr>
            <w:tcW w:w="500" w:type="pct"/>
            <w:vAlign w:val="center"/>
          </w:tcPr>
          <w:p w14:paraId="0B3AC407" w14:textId="2499CA73" w:rsidR="00187B6A" w:rsidRPr="00BF601B" w:rsidRDefault="00187B6A" w:rsidP="00187B6A">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4</w:t>
            </w:r>
            <w:r w:rsidRPr="00BF601B">
              <w:fldChar w:fldCharType="end"/>
            </w:r>
            <w:r w:rsidRPr="00BF601B">
              <w:rPr>
                <w:b w:val="0"/>
              </w:rPr>
              <w:t>)</w:t>
            </w:r>
          </w:p>
        </w:tc>
      </w:tr>
    </w:tbl>
    <w:p w14:paraId="25A2B2F0" w14:textId="214D2F6A" w:rsidR="00187B6A" w:rsidRPr="00BF601B" w:rsidRDefault="00902436" w:rsidP="00187B6A">
      <w:pPr>
        <w:spacing w:line="360" w:lineRule="auto"/>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где </w:t>
      </w:r>
      <w:r w:rsidRPr="00BF601B">
        <w:rPr>
          <w:rFonts w:ascii="Times New Roman" w:eastAsiaTheme="minorEastAsia" w:hAnsi="Times New Roman" w:cs="Times New Roman"/>
          <w:bCs/>
          <w:i/>
          <w:sz w:val="24"/>
          <w:szCs w:val="24"/>
        </w:rPr>
        <w:t>α, β, γ</w:t>
      </w:r>
      <w:r w:rsidRPr="00BF601B">
        <w:rPr>
          <w:rFonts w:ascii="Times New Roman" w:eastAsiaTheme="minorEastAsia" w:hAnsi="Times New Roman" w:cs="Times New Roman"/>
          <w:bCs/>
          <w:iCs/>
          <w:sz w:val="24"/>
          <w:szCs w:val="24"/>
        </w:rPr>
        <w:t xml:space="preserve"> – коэффициенты для регулировки важности составляющих компонент.</w:t>
      </w:r>
    </w:p>
    <w:p w14:paraId="2920B293" w14:textId="7C26F9E9" w:rsidR="00902436" w:rsidRPr="00BF601B" w:rsidRDefault="00902436" w:rsidP="00902436">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Для упрощения выражения берём </w:t>
      </w:r>
      <w:r w:rsidRPr="00BF601B">
        <w:rPr>
          <w:rFonts w:ascii="Times New Roman" w:eastAsiaTheme="minorEastAsia" w:hAnsi="Times New Roman" w:cs="Times New Roman"/>
          <w:bCs/>
          <w:i/>
          <w:sz w:val="24"/>
          <w:szCs w:val="24"/>
        </w:rPr>
        <w:t>α, β, γ = 0</w:t>
      </w:r>
      <w:r w:rsidRPr="00BF601B">
        <w:rPr>
          <w:rFonts w:ascii="Times New Roman" w:eastAsiaTheme="minorEastAsia" w:hAnsi="Times New Roman" w:cs="Times New Roman"/>
          <w:bCs/>
          <w:iCs/>
          <w:sz w:val="24"/>
          <w:szCs w:val="24"/>
        </w:rPr>
        <w:t xml:space="preserve">, а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m:t>
            </m:r>
          </m:den>
        </m:f>
      </m:oMath>
      <w:r w:rsidRPr="00BF601B">
        <w:rPr>
          <w:rFonts w:ascii="Times New Roman" w:eastAsiaTheme="minorEastAsia" w:hAnsi="Times New Roman" w:cs="Times New Roman"/>
          <w:bCs/>
          <w:iCs/>
          <w:sz w:val="24"/>
          <w:szCs w:val="24"/>
        </w:rPr>
        <w:t>. Получаем следующее выражение:</w:t>
      </w:r>
    </w:p>
    <w:tbl>
      <w:tblPr>
        <w:tblStyle w:val="4"/>
        <w:tblW w:w="5000" w:type="pct"/>
        <w:tblLook w:val="04A0" w:firstRow="1" w:lastRow="0" w:firstColumn="1" w:lastColumn="0" w:noHBand="0" w:noVBand="1"/>
      </w:tblPr>
      <w:tblGrid>
        <w:gridCol w:w="935"/>
        <w:gridCol w:w="7484"/>
        <w:gridCol w:w="936"/>
      </w:tblGrid>
      <w:tr w:rsidR="00902436" w:rsidRPr="00BF601B" w14:paraId="78EDEAE0"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FB8795F" w14:textId="77777777" w:rsidR="00902436" w:rsidRPr="00BF601B" w:rsidRDefault="00902436">
            <w:pPr>
              <w:spacing w:line="259" w:lineRule="auto"/>
              <w:rPr>
                <w:b w:val="0"/>
              </w:rPr>
            </w:pPr>
          </w:p>
        </w:tc>
        <w:tc>
          <w:tcPr>
            <w:tcW w:w="4000" w:type="pct"/>
          </w:tcPr>
          <w:p w14:paraId="73150701" w14:textId="36ABA36D" w:rsidR="00902436"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SSIM</m:t>
                </m:r>
                <m:d>
                  <m:dPr>
                    <m:ctrlPr>
                      <w:rPr>
                        <w:rFonts w:ascii="Cambria Math" w:hAnsi="Cambria Math"/>
                        <w:b w:val="0"/>
                        <w:i/>
                      </w:rPr>
                    </m:ctrlPr>
                  </m:dPr>
                  <m:e>
                    <m:r>
                      <m:rPr>
                        <m:sty m:val="bi"/>
                      </m:rPr>
                      <w:rPr>
                        <w:rFonts w:ascii="Cambria Math" w:hAnsi="Cambria Math"/>
                      </w:rPr>
                      <m:t>x, y</m:t>
                    </m:r>
                  </m:e>
                </m:d>
                <m:r>
                  <m:rPr>
                    <m:sty m:val="bi"/>
                  </m:rPr>
                  <w:rPr>
                    <w:rFonts w:ascii="Cambria Math" w:hAnsi="Cambria Math"/>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(2</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)(2</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xy</m:t>
                        </m:r>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num>
                  <m:den>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x</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y</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den>
                </m:f>
              </m:oMath>
            </m:oMathPara>
          </w:p>
        </w:tc>
        <w:tc>
          <w:tcPr>
            <w:tcW w:w="500" w:type="pct"/>
            <w:vAlign w:val="center"/>
          </w:tcPr>
          <w:p w14:paraId="08BA94DF" w14:textId="04D5E952" w:rsidR="00902436" w:rsidRPr="00BF601B" w:rsidRDefault="00902436"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5</w:t>
            </w:r>
            <w:r w:rsidRPr="00BF601B">
              <w:fldChar w:fldCharType="end"/>
            </w:r>
            <w:r w:rsidRPr="00BF601B">
              <w:rPr>
                <w:b w:val="0"/>
              </w:rPr>
              <w:t>)</w:t>
            </w:r>
          </w:p>
        </w:tc>
      </w:tr>
    </w:tbl>
    <w:p w14:paraId="41B97EDF" w14:textId="4B2FA02D" w:rsidR="00C12186" w:rsidRPr="00BF601B" w:rsidRDefault="00C12186" w:rsidP="00902436">
      <w:p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i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lang w:val="en-US"/>
              </w:rPr>
              <m:t>f</m:t>
            </m:r>
          </m:sub>
        </m:sSub>
      </m:oMath>
      <w:r w:rsidRPr="00BF601B">
        <w:rPr>
          <w:rFonts w:ascii="Times New Roman" w:eastAsiaTheme="minorEastAsia" w:hAnsi="Times New Roman" w:cs="Times New Roman"/>
          <w:bCs/>
          <w:sz w:val="24"/>
          <w:szCs w:val="24"/>
        </w:rPr>
        <w:t xml:space="preserve"> – среднее арифметическое значений каналов пикселей изображения </w:t>
      </w:r>
      <w:r w:rsidRPr="00BF601B">
        <w:rPr>
          <w:rFonts w:ascii="Times New Roman" w:eastAsiaTheme="minorEastAsia" w:hAnsi="Times New Roman" w:cs="Times New Roman"/>
          <w:bCs/>
          <w:i/>
          <w:iCs/>
          <w:sz w:val="24"/>
          <w:szCs w:val="24"/>
          <w:lang w:val="en-US"/>
        </w:rPr>
        <w:t>f</w:t>
      </w:r>
      <w:r w:rsidRPr="00BF601B">
        <w:rPr>
          <w:rFonts w:ascii="Times New Roman" w:eastAsiaTheme="minorEastAsia" w:hAnsi="Times New Roman" w:cs="Times New Roman"/>
          <w:bCs/>
          <w:sz w:val="24"/>
          <w:szCs w:val="24"/>
        </w:rPr>
        <w:t>;</w:t>
      </w:r>
    </w:p>
    <w:p w14:paraId="5DDAA8A7" w14:textId="67718D33" w:rsidR="00C12186" w:rsidRPr="00BF601B" w:rsidRDefault="007A4963" w:rsidP="00C12186">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w:r w:rsidR="00C12186" w:rsidRPr="00BF601B">
        <w:rPr>
          <w:rFonts w:ascii="Times New Roman" w:eastAsiaTheme="minorEastAsia" w:hAnsi="Times New Roman" w:cs="Times New Roman"/>
          <w:bCs/>
          <w:sz w:val="24"/>
          <w:szCs w:val="24"/>
        </w:rPr>
        <w:t xml:space="preserve"> – стандартное отклонение значений каналов пикселей изображения </w:t>
      </w:r>
      <w:r w:rsidR="00C12186" w:rsidRPr="00BF601B">
        <w:rPr>
          <w:rFonts w:ascii="Times New Roman" w:eastAsiaTheme="minorEastAsia" w:hAnsi="Times New Roman" w:cs="Times New Roman"/>
          <w:bCs/>
          <w:i/>
          <w:iCs/>
          <w:sz w:val="24"/>
          <w:szCs w:val="24"/>
          <w:lang w:val="en-US"/>
        </w:rPr>
        <w:t>f</w:t>
      </w:r>
      <w:r w:rsidR="00C12186" w:rsidRPr="00BF601B">
        <w:rPr>
          <w:rFonts w:ascii="Times New Roman" w:eastAsiaTheme="minorEastAsia" w:hAnsi="Times New Roman" w:cs="Times New Roman"/>
          <w:bCs/>
          <w:sz w:val="24"/>
          <w:szCs w:val="24"/>
        </w:rPr>
        <w:t>;</w:t>
      </w:r>
    </w:p>
    <w:p w14:paraId="43096216" w14:textId="1C950E44" w:rsidR="00C12186" w:rsidRPr="00BF601B" w:rsidRDefault="007A4963" w:rsidP="00C12186">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oMath>
      <w:r w:rsidR="00C12186" w:rsidRPr="00BF601B">
        <w:rPr>
          <w:rFonts w:ascii="Times New Roman" w:eastAsiaTheme="minorEastAsia" w:hAnsi="Times New Roman" w:cs="Times New Roman"/>
          <w:bCs/>
          <w:sz w:val="24"/>
          <w:szCs w:val="24"/>
        </w:rPr>
        <w:t xml:space="preserve"> – ковариация значений каналов пикселей изображений </w:t>
      </w:r>
      <w:r w:rsidR="00C12186" w:rsidRPr="00BF601B">
        <w:rPr>
          <w:rFonts w:ascii="Times New Roman" w:eastAsiaTheme="minorEastAsia" w:hAnsi="Times New Roman" w:cs="Times New Roman"/>
          <w:bCs/>
          <w:i/>
          <w:iCs/>
          <w:sz w:val="24"/>
          <w:szCs w:val="24"/>
          <w:lang w:val="en-US"/>
        </w:rPr>
        <w:t>x</w:t>
      </w:r>
      <w:r w:rsidR="00C12186" w:rsidRPr="00BF601B">
        <w:rPr>
          <w:rFonts w:ascii="Times New Roman" w:eastAsiaTheme="minorEastAsia" w:hAnsi="Times New Roman" w:cs="Times New Roman"/>
          <w:bCs/>
          <w:sz w:val="24"/>
          <w:szCs w:val="24"/>
        </w:rPr>
        <w:t xml:space="preserve"> и </w:t>
      </w:r>
      <w:r w:rsidR="00C12186" w:rsidRPr="00BF601B">
        <w:rPr>
          <w:rFonts w:ascii="Times New Roman" w:eastAsiaTheme="minorEastAsia" w:hAnsi="Times New Roman" w:cs="Times New Roman"/>
          <w:bCs/>
          <w:i/>
          <w:iCs/>
          <w:sz w:val="24"/>
          <w:szCs w:val="24"/>
          <w:lang w:val="en-US"/>
        </w:rPr>
        <w:t>y</w:t>
      </w:r>
      <w:r w:rsidR="00C12186" w:rsidRPr="00BF601B">
        <w:rPr>
          <w:rFonts w:ascii="Times New Roman" w:eastAsiaTheme="minorEastAsia" w:hAnsi="Times New Roman" w:cs="Times New Roman"/>
          <w:bCs/>
          <w:sz w:val="24"/>
          <w:szCs w:val="24"/>
        </w:rPr>
        <w:t>;</w:t>
      </w:r>
    </w:p>
    <w:p w14:paraId="77589A12" w14:textId="48D5E2BD" w:rsidR="00C12186" w:rsidRPr="00BF601B" w:rsidRDefault="007A4963" w:rsidP="00C12186">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00C12186" w:rsidRPr="00BF601B">
        <w:rPr>
          <w:rFonts w:ascii="Times New Roman" w:eastAsiaTheme="minorEastAsia" w:hAnsi="Times New Roman" w:cs="Times New Roman"/>
          <w:bCs/>
          <w:sz w:val="24"/>
          <w:szCs w:val="24"/>
        </w:rPr>
        <w:t xml:space="preserve"> – выравнивающий коэффициент.</w:t>
      </w:r>
    </w:p>
    <w:p w14:paraId="6E18FFA2" w14:textId="3DC21E9C" w:rsidR="00C12186" w:rsidRPr="00BF601B" w:rsidRDefault="00C12186" w:rsidP="00C12186">
      <w:pPr>
        <w:spacing w:line="360" w:lineRule="auto"/>
        <w:ind w:firstLine="709"/>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Метрика </w:t>
      </w:r>
      <w:r w:rsidRPr="00BF601B">
        <w:rPr>
          <w:rFonts w:ascii="Times New Roman" w:eastAsiaTheme="minorEastAsia" w:hAnsi="Times New Roman" w:cs="Times New Roman"/>
          <w:bCs/>
          <w:sz w:val="24"/>
          <w:szCs w:val="24"/>
          <w:lang w:val="en-US"/>
        </w:rPr>
        <w:t>SSIM</w:t>
      </w:r>
      <w:r w:rsidRPr="00BF601B">
        <w:rPr>
          <w:rFonts w:ascii="Times New Roman" w:eastAsiaTheme="minorEastAsia" w:hAnsi="Times New Roman" w:cs="Times New Roman"/>
          <w:bCs/>
          <w:sz w:val="24"/>
          <w:szCs w:val="24"/>
        </w:rPr>
        <w:t xml:space="preserve"> удовлетворяет следующим требованиям:</w:t>
      </w:r>
    </w:p>
    <w:p w14:paraId="5B1D18F1" w14:textId="712A898E" w:rsidR="00C12186" w:rsidRPr="00BF601B" w:rsidRDefault="00C12186" w:rsidP="00C12186">
      <w:pPr>
        <w:pStyle w:val="ac"/>
        <w:numPr>
          <w:ilvl w:val="0"/>
          <w:numId w:val="8"/>
        </w:num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симметричность </w:t>
      </w:r>
      <w:r w:rsidRPr="00BF601B">
        <w:rPr>
          <w:rFonts w:ascii="Times New Roman" w:eastAsiaTheme="minorEastAsia" w:hAnsi="Times New Roman" w:cs="Times New Roman"/>
          <w:bCs/>
          <w:i/>
          <w:iCs/>
          <w:sz w:val="24"/>
          <w:szCs w:val="24"/>
          <w:lang w:val="en-US"/>
        </w:rPr>
        <w:t>SSIM</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 xml:space="preserve">, </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i/>
          <w:iCs/>
          <w:sz w:val="24"/>
          <w:szCs w:val="24"/>
        </w:rPr>
        <w:t xml:space="preserve">) = </w:t>
      </w:r>
      <w:r w:rsidRPr="00BF601B">
        <w:rPr>
          <w:rFonts w:ascii="Times New Roman" w:eastAsiaTheme="minorEastAsia" w:hAnsi="Times New Roman" w:cs="Times New Roman"/>
          <w:bCs/>
          <w:i/>
          <w:iCs/>
          <w:sz w:val="24"/>
          <w:szCs w:val="24"/>
          <w:lang w:val="en-US"/>
        </w:rPr>
        <w:t>SSIM</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i/>
          <w:iCs/>
          <w:sz w:val="24"/>
          <w:szCs w:val="24"/>
        </w:rPr>
        <w:t xml:space="preserve">, </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sz w:val="24"/>
          <w:szCs w:val="24"/>
        </w:rPr>
        <w:t>;</w:t>
      </w:r>
    </w:p>
    <w:p w14:paraId="07EC1196" w14:textId="3FC1617F" w:rsidR="00C12186" w:rsidRPr="00BF601B" w:rsidRDefault="00C12186" w:rsidP="00C12186">
      <w:pPr>
        <w:pStyle w:val="ac"/>
        <w:numPr>
          <w:ilvl w:val="0"/>
          <w:numId w:val="8"/>
        </w:num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граничность </w:t>
      </w:r>
      <m:oMath>
        <m:r>
          <w:rPr>
            <w:rFonts w:ascii="Cambria Math" w:eastAsiaTheme="minorEastAsia" w:hAnsi="Cambria Math" w:cs="Times New Roman"/>
            <w:sz w:val="24"/>
            <w:szCs w:val="24"/>
          </w:rPr>
          <m:t>-1≤</m:t>
        </m:r>
        <m:r>
          <w:rPr>
            <w:rFonts w:ascii="Cambria Math" w:eastAsiaTheme="minorEastAsia" w:hAnsi="Cambria Math" w:cs="Times New Roman"/>
            <w:sz w:val="24"/>
            <w:szCs w:val="24"/>
            <w:lang w:val="en-US"/>
          </w:rPr>
          <m:t>SSIM(x, y)≤1</m:t>
        </m:r>
      </m:oMath>
      <w:r w:rsidRPr="00BF601B">
        <w:rPr>
          <w:rFonts w:ascii="Times New Roman" w:eastAsiaTheme="minorEastAsia" w:hAnsi="Times New Roman" w:cs="Times New Roman"/>
          <w:bCs/>
          <w:sz w:val="24"/>
          <w:szCs w:val="24"/>
          <w:lang w:val="en-US"/>
        </w:rPr>
        <w:t>;</w:t>
      </w:r>
    </w:p>
    <w:p w14:paraId="60FB0F02" w14:textId="6E943C30" w:rsidR="00C12186" w:rsidRPr="00BF601B" w:rsidRDefault="00C12186" w:rsidP="00C12186">
      <w:pPr>
        <w:pStyle w:val="ac"/>
        <w:numPr>
          <w:ilvl w:val="0"/>
          <w:numId w:val="8"/>
        </w:num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lastRenderedPageBreak/>
        <w:t xml:space="preserve">уникальность максимального значения: </w:t>
      </w:r>
      <w:r w:rsidRPr="00BF601B">
        <w:rPr>
          <w:rFonts w:ascii="Times New Roman" w:eastAsiaTheme="minorEastAsia" w:hAnsi="Times New Roman" w:cs="Times New Roman"/>
          <w:bCs/>
          <w:i/>
          <w:iCs/>
          <w:sz w:val="24"/>
          <w:szCs w:val="24"/>
          <w:lang w:val="en-US"/>
        </w:rPr>
        <w:t>SSIM</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 xml:space="preserve">, </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i/>
          <w:iCs/>
          <w:sz w:val="24"/>
          <w:szCs w:val="24"/>
        </w:rPr>
        <w:t>) = 1</w:t>
      </w:r>
      <w:r w:rsidRPr="00BF601B">
        <w:rPr>
          <w:rFonts w:ascii="Times New Roman" w:eastAsiaTheme="minorEastAsia" w:hAnsi="Times New Roman" w:cs="Times New Roman"/>
          <w:bCs/>
          <w:sz w:val="24"/>
          <w:szCs w:val="24"/>
        </w:rPr>
        <w:t xml:space="preserve"> тогда и только тогда, когда </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 xml:space="preserve"> = </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sz w:val="24"/>
          <w:szCs w:val="24"/>
        </w:rPr>
        <w:t>.</w:t>
      </w:r>
    </w:p>
    <w:p w14:paraId="47D602A9" w14:textId="3CAA0808" w:rsidR="00C12186"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Т. к. изображение является двумерным нестационарным процессом, то в изображении выделяются области размером АхВ, в переделах которых сигнал можно считать стационарным. Для этой области вычисляется значение SSIM. Процесс нахождения SSIM для всего изображения сводится к следующему: «скользящее» окно размером АхВ, начиная из верхнего левого угла, проходит пиксель за пикселем по всем строкам и столбцам этого изображения, при этом на каждом шаге вычисляется SSIM для текущей области. Общий SSIM вычисляется как среднее арифметическое значение вычисленных SSIM.</w:t>
      </w:r>
    </w:p>
    <w:tbl>
      <w:tblPr>
        <w:tblStyle w:val="4"/>
        <w:tblW w:w="5000" w:type="pct"/>
        <w:tblLook w:val="04A0" w:firstRow="1" w:lastRow="0" w:firstColumn="1" w:lastColumn="0" w:noHBand="0" w:noVBand="1"/>
      </w:tblPr>
      <w:tblGrid>
        <w:gridCol w:w="935"/>
        <w:gridCol w:w="7484"/>
        <w:gridCol w:w="936"/>
      </w:tblGrid>
      <w:tr w:rsidR="00B85754" w:rsidRPr="00BF601B" w14:paraId="74546BCB"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2885EFF" w14:textId="77777777" w:rsidR="00B85754" w:rsidRPr="00BF601B" w:rsidRDefault="00B85754">
            <w:pPr>
              <w:spacing w:line="259" w:lineRule="auto"/>
              <w:rPr>
                <w:b w:val="0"/>
              </w:rPr>
            </w:pPr>
          </w:p>
        </w:tc>
        <w:tc>
          <w:tcPr>
            <w:tcW w:w="4000" w:type="pct"/>
          </w:tcPr>
          <w:p w14:paraId="14B10879" w14:textId="510F3535" w:rsidR="00B85754"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SSIM=</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m</m:t>
                    </m:r>
                  </m:den>
                </m:f>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m</m:t>
                    </m:r>
                  </m:sup>
                  <m:e>
                    <m:sSub>
                      <m:sSubPr>
                        <m:ctrlPr>
                          <w:rPr>
                            <w:rFonts w:ascii="Cambria Math" w:hAnsi="Cambria Math"/>
                            <w:b w:val="0"/>
                            <w:i/>
                          </w:rPr>
                        </m:ctrlPr>
                      </m:sSubPr>
                      <m:e>
                        <m:r>
                          <m:rPr>
                            <m:sty m:val="bi"/>
                          </m:rPr>
                          <w:rPr>
                            <w:rFonts w:ascii="Cambria Math" w:hAnsi="Cambria Math"/>
                          </w:rPr>
                          <m:t>SSIM</m:t>
                        </m:r>
                      </m:e>
                      <m:sub>
                        <m:r>
                          <m:rPr>
                            <m:sty m:val="bi"/>
                          </m:rPr>
                          <w:rPr>
                            <w:rFonts w:ascii="Cambria Math" w:hAnsi="Cambria Math"/>
                          </w:rPr>
                          <m:t>i</m:t>
                        </m:r>
                      </m:sub>
                    </m:sSub>
                  </m:e>
                </m:nary>
              </m:oMath>
            </m:oMathPara>
          </w:p>
        </w:tc>
        <w:tc>
          <w:tcPr>
            <w:tcW w:w="500" w:type="pct"/>
            <w:vAlign w:val="center"/>
          </w:tcPr>
          <w:p w14:paraId="669EC765" w14:textId="7735F6BE" w:rsidR="00B85754" w:rsidRPr="00BF601B" w:rsidRDefault="00B85754"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6</w:t>
            </w:r>
            <w:r w:rsidRPr="00BF601B">
              <w:fldChar w:fldCharType="end"/>
            </w:r>
            <w:r w:rsidRPr="00BF601B">
              <w:rPr>
                <w:b w:val="0"/>
              </w:rPr>
              <w:t>)</w:t>
            </w:r>
          </w:p>
        </w:tc>
      </w:tr>
    </w:tbl>
    <w:p w14:paraId="4D84C68E" w14:textId="77777777" w:rsidR="00B85754" w:rsidRPr="00BF601B" w:rsidRDefault="00B85754" w:rsidP="00B85754">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число блоков внутри, которых вычисляется SSIM. </w:t>
      </w:r>
    </w:p>
    <w:p w14:paraId="79C21BB6" w14:textId="77777777"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Рекомендуется использовать размер окна 11х11 пикселей. </w:t>
      </w:r>
    </w:p>
    <w:p w14:paraId="26AE0510" w14:textId="77777777"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Чем ближе значение оценки к 1, тем оцениваемое изображение ближе к оригиналу, чем ближе к 0, тем оцениваемое изображение больше отличается от оригинала. Для одинаковых изображений SSIM = 1, для разных значение метрики равно -1. </w:t>
      </w:r>
    </w:p>
    <w:p w14:paraId="7D04F8AC" w14:textId="77777777"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SSIM достаточно хорошо определяет качество изображений и хорошо согласуется с экспертной оценкой. </w:t>
      </w:r>
    </w:p>
    <w:p w14:paraId="7753B1AC" w14:textId="746F3CD3"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SSIM может быть применена для:</w:t>
      </w:r>
    </w:p>
    <w:p w14:paraId="60D41DA7" w14:textId="02F50AF9"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отбора большого количества оцениваемых изображений; </w:t>
      </w:r>
    </w:p>
    <w:p w14:paraId="44826769" w14:textId="480E68DC"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для определения степени зашумленности и искаженности оцениваемого изображения; </w:t>
      </w:r>
    </w:p>
    <w:p w14:paraId="59C5F585" w14:textId="325E0A04"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для сравнения качества изображений, восстановленных различными алгоритмами; </w:t>
      </w:r>
    </w:p>
    <w:p w14:paraId="1A68C902" w14:textId="2F3F0DE3" w:rsidR="00B85754"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для эмпирического определения оптимальных параметров алгоритма сжатия. </w:t>
      </w:r>
    </w:p>
    <w:p w14:paraId="210499B4" w14:textId="481377CC" w:rsidR="008F2B8F" w:rsidRDefault="008F2B8F" w:rsidP="008F2B8F">
      <w:pPr>
        <w:pStyle w:val="2"/>
        <w:spacing w:after="240"/>
        <w:jc w:val="center"/>
      </w:pPr>
      <w:bookmarkStart w:id="6" w:name="_Toc39760832"/>
      <w:r>
        <w:t>Методы выявления зависимостей</w:t>
      </w:r>
      <w:bookmarkEnd w:id="6"/>
    </w:p>
    <w:p w14:paraId="7B4D3370" w14:textId="3E025D57" w:rsidR="008F2B8F" w:rsidRPr="008F2B8F" w:rsidRDefault="008F2B8F" w:rsidP="008F2B8F">
      <w:pPr>
        <w:spacing w:line="360" w:lineRule="auto"/>
        <w:ind w:firstLine="709"/>
        <w:rPr>
          <w:rFonts w:ascii="Times New Roman" w:hAnsi="Times New Roman" w:cs="Times New Roman"/>
          <w:sz w:val="24"/>
          <w:szCs w:val="24"/>
        </w:rPr>
      </w:pPr>
      <w:r w:rsidRPr="008F2B8F">
        <w:rPr>
          <w:rFonts w:ascii="Times New Roman" w:hAnsi="Times New Roman" w:cs="Times New Roman"/>
          <w:sz w:val="24"/>
          <w:szCs w:val="24"/>
        </w:rPr>
        <w:t>Для выявления зависимостей или выявления информативности признаков (тут как-то в скобки, ну чтобы как-то указать что это не поиск зависимостей всё-таки) применяются следующие методы</w:t>
      </w:r>
      <w:r>
        <w:rPr>
          <w:rFonts w:ascii="Times New Roman" w:hAnsi="Times New Roman" w:cs="Times New Roman"/>
          <w:sz w:val="24"/>
          <w:szCs w:val="24"/>
        </w:rPr>
        <w:t xml:space="preserve"> </w:t>
      </w:r>
      <w:r w:rsidRPr="008F2B8F">
        <w:rPr>
          <w:rFonts w:ascii="Times New Roman" w:hAnsi="Times New Roman" w:cs="Times New Roman"/>
          <w:sz w:val="24"/>
          <w:szCs w:val="24"/>
        </w:rPr>
        <w:t xml:space="preserve">[6, </w:t>
      </w:r>
      <w:r>
        <w:rPr>
          <w:rFonts w:ascii="Times New Roman" w:hAnsi="Times New Roman" w:cs="Times New Roman"/>
          <w:sz w:val="24"/>
          <w:szCs w:val="24"/>
        </w:rPr>
        <w:t>с. 7</w:t>
      </w:r>
      <w:r w:rsidRPr="00161577">
        <w:rPr>
          <w:rFonts w:ascii="Times New Roman" w:hAnsi="Times New Roman" w:cs="Times New Roman"/>
          <w:sz w:val="24"/>
          <w:szCs w:val="24"/>
        </w:rPr>
        <w:t>]</w:t>
      </w:r>
      <w:r w:rsidRPr="008F2B8F">
        <w:rPr>
          <w:rFonts w:ascii="Times New Roman" w:hAnsi="Times New Roman" w:cs="Times New Roman"/>
          <w:sz w:val="24"/>
          <w:szCs w:val="24"/>
        </w:rPr>
        <w:t xml:space="preserve">: </w:t>
      </w:r>
    </w:p>
    <w:p w14:paraId="5BBB5C07" w14:textId="57A890BA" w:rsidR="008F2B8F" w:rsidRPr="008F2B8F" w:rsidRDefault="008F2B8F" w:rsidP="008F2B8F">
      <w:pPr>
        <w:pStyle w:val="ac"/>
        <w:numPr>
          <w:ilvl w:val="0"/>
          <w:numId w:val="8"/>
        </w:numPr>
        <w:spacing w:line="360" w:lineRule="auto"/>
        <w:rPr>
          <w:rFonts w:ascii="Times New Roman" w:hAnsi="Times New Roman" w:cs="Times New Roman"/>
          <w:sz w:val="24"/>
          <w:szCs w:val="24"/>
        </w:rPr>
      </w:pPr>
      <w:r w:rsidRPr="008F2B8F">
        <w:rPr>
          <w:rFonts w:ascii="Times New Roman" w:hAnsi="Times New Roman" w:cs="Times New Roman"/>
          <w:sz w:val="24"/>
          <w:szCs w:val="24"/>
        </w:rPr>
        <w:lastRenderedPageBreak/>
        <w:t xml:space="preserve">Корреляционный анализ; </w:t>
      </w:r>
    </w:p>
    <w:p w14:paraId="3DC65AA0" w14:textId="6EB8FE48" w:rsidR="008F2B8F" w:rsidRPr="008F2B8F" w:rsidRDefault="008F2B8F" w:rsidP="008F2B8F">
      <w:pPr>
        <w:pStyle w:val="ac"/>
        <w:numPr>
          <w:ilvl w:val="0"/>
          <w:numId w:val="8"/>
        </w:numPr>
        <w:spacing w:line="360" w:lineRule="auto"/>
        <w:rPr>
          <w:rFonts w:ascii="Times New Roman" w:hAnsi="Times New Roman" w:cs="Times New Roman"/>
          <w:sz w:val="24"/>
          <w:szCs w:val="24"/>
        </w:rPr>
      </w:pPr>
      <w:r w:rsidRPr="008F2B8F">
        <w:rPr>
          <w:rFonts w:ascii="Times New Roman" w:hAnsi="Times New Roman" w:cs="Times New Roman"/>
          <w:sz w:val="24"/>
          <w:szCs w:val="24"/>
        </w:rPr>
        <w:t xml:space="preserve">Регрессионные анализ; </w:t>
      </w:r>
    </w:p>
    <w:p w14:paraId="04BD15CC" w14:textId="29E92E5B" w:rsidR="008F2B8F" w:rsidRPr="008F2B8F" w:rsidRDefault="008F2B8F" w:rsidP="008F2B8F">
      <w:pPr>
        <w:pStyle w:val="ac"/>
        <w:numPr>
          <w:ilvl w:val="0"/>
          <w:numId w:val="8"/>
        </w:numPr>
        <w:spacing w:line="360" w:lineRule="auto"/>
        <w:rPr>
          <w:rFonts w:ascii="Times New Roman" w:hAnsi="Times New Roman" w:cs="Times New Roman"/>
          <w:sz w:val="24"/>
          <w:szCs w:val="24"/>
        </w:rPr>
      </w:pPr>
      <w:r w:rsidRPr="008F2B8F">
        <w:rPr>
          <w:rFonts w:ascii="Times New Roman" w:hAnsi="Times New Roman" w:cs="Times New Roman"/>
          <w:sz w:val="24"/>
          <w:szCs w:val="24"/>
        </w:rPr>
        <w:t xml:space="preserve">Метод последовательного сокращения и добавления параметров модели. </w:t>
      </w:r>
    </w:p>
    <w:p w14:paraId="2DE7ACB8" w14:textId="0B88191D" w:rsidR="008F2B8F" w:rsidRDefault="008F2B8F" w:rsidP="008F2B8F">
      <w:pPr>
        <w:spacing w:line="360" w:lineRule="auto"/>
        <w:rPr>
          <w:rFonts w:ascii="Times New Roman" w:hAnsi="Times New Roman" w:cs="Times New Roman"/>
          <w:sz w:val="24"/>
          <w:szCs w:val="24"/>
        </w:rPr>
      </w:pPr>
      <w:r w:rsidRPr="008F2B8F">
        <w:rPr>
          <w:rFonts w:ascii="Times New Roman" w:hAnsi="Times New Roman" w:cs="Times New Roman"/>
          <w:sz w:val="24"/>
          <w:szCs w:val="24"/>
        </w:rPr>
        <w:t>Рассмотрим приведенные выше методы более подробно.</w:t>
      </w:r>
    </w:p>
    <w:p w14:paraId="7F381385" w14:textId="29BCEBEB" w:rsidR="008F2B8F" w:rsidRDefault="008F2B8F" w:rsidP="00EE5FE2">
      <w:pPr>
        <w:pStyle w:val="3"/>
        <w:spacing w:after="240"/>
        <w:jc w:val="center"/>
      </w:pPr>
      <w:bookmarkStart w:id="7" w:name="_Toc39760833"/>
      <w:r>
        <w:t>Корреляционный анализ</w:t>
      </w:r>
      <w:bookmarkEnd w:id="7"/>
    </w:p>
    <w:p w14:paraId="691297F5" w14:textId="4F5222E0" w:rsidR="00161577" w:rsidRPr="00EE5FE2" w:rsidRDefault="00161577" w:rsidP="00D942D7">
      <w:pPr>
        <w:spacing w:line="360" w:lineRule="auto"/>
        <w:ind w:firstLine="709"/>
        <w:rPr>
          <w:rFonts w:ascii="Times New Roman" w:hAnsi="Times New Roman" w:cs="Times New Roman"/>
          <w:sz w:val="24"/>
          <w:szCs w:val="24"/>
        </w:rPr>
      </w:pPr>
      <w:r w:rsidRPr="00EE5FE2">
        <w:rPr>
          <w:rFonts w:ascii="Times New Roman" w:hAnsi="Times New Roman" w:cs="Times New Roman"/>
          <w:b/>
          <w:bCs/>
          <w:i/>
          <w:iCs/>
          <w:sz w:val="24"/>
          <w:szCs w:val="24"/>
        </w:rPr>
        <w:t>1. Рассмотрение параллельных данных </w:t>
      </w:r>
      <w:r w:rsidRPr="00EE5FE2">
        <w:rPr>
          <w:rFonts w:ascii="Times New Roman" w:hAnsi="Times New Roman" w:cs="Times New Roman"/>
          <w:sz w:val="24"/>
          <w:szCs w:val="24"/>
        </w:rPr>
        <w:t>(значений </w:t>
      </w:r>
      <w:r w:rsidRPr="00EE5FE2">
        <w:rPr>
          <w:rFonts w:ascii="Times New Roman" w:hAnsi="Times New Roman" w:cs="Times New Roman"/>
          <w:i/>
          <w:iCs/>
          <w:sz w:val="24"/>
          <w:szCs w:val="24"/>
        </w:rPr>
        <w:t>x</w:t>
      </w:r>
      <w:r w:rsidRPr="00EE5FE2">
        <w:rPr>
          <w:rFonts w:ascii="Times New Roman" w:hAnsi="Times New Roman" w:cs="Times New Roman"/>
          <w:sz w:val="24"/>
          <w:szCs w:val="24"/>
        </w:rPr>
        <w:t> и </w:t>
      </w:r>
      <w:r w:rsidRPr="00EE5FE2">
        <w:rPr>
          <w:rFonts w:ascii="Times New Roman" w:hAnsi="Times New Roman" w:cs="Times New Roman"/>
          <w:i/>
          <w:iCs/>
          <w:sz w:val="24"/>
          <w:szCs w:val="24"/>
        </w:rPr>
        <w:t>y</w:t>
      </w:r>
      <w:r w:rsidRPr="00EE5FE2">
        <w:rPr>
          <w:rFonts w:ascii="Times New Roman" w:hAnsi="Times New Roman" w:cs="Times New Roman"/>
          <w:sz w:val="24"/>
          <w:szCs w:val="24"/>
        </w:rPr>
        <w:t> в каждой из </w:t>
      </w:r>
      <w:r w:rsidRPr="00EE5FE2">
        <w:rPr>
          <w:rFonts w:ascii="Times New Roman" w:hAnsi="Times New Roman" w:cs="Times New Roman"/>
          <w:i/>
          <w:iCs/>
          <w:sz w:val="24"/>
          <w:szCs w:val="24"/>
        </w:rPr>
        <w:t>n</w:t>
      </w:r>
      <w:r w:rsidRPr="00EE5FE2">
        <w:rPr>
          <w:rFonts w:ascii="Times New Roman" w:hAnsi="Times New Roman" w:cs="Times New Roman"/>
          <w:sz w:val="24"/>
          <w:szCs w:val="24"/>
        </w:rPr>
        <w:t> единиц). Единицы наблюдения необходимо расположить по возрастанию значений факторного признака </w:t>
      </w:r>
      <w:r w:rsidRPr="00EE5FE2">
        <w:rPr>
          <w:rFonts w:ascii="Times New Roman" w:hAnsi="Times New Roman" w:cs="Times New Roman"/>
          <w:i/>
          <w:iCs/>
          <w:sz w:val="24"/>
          <w:szCs w:val="24"/>
        </w:rPr>
        <w:t>х</w:t>
      </w:r>
      <w:r w:rsidRPr="00EE5FE2">
        <w:rPr>
          <w:rFonts w:ascii="Times New Roman" w:hAnsi="Times New Roman" w:cs="Times New Roman"/>
          <w:sz w:val="24"/>
          <w:szCs w:val="24"/>
        </w:rPr>
        <w:t> (как в таблице справа) и затем сравнить с ним (визуально) поведение результативного признака </w:t>
      </w:r>
      <w:r w:rsidRPr="00EE5FE2">
        <w:rPr>
          <w:rFonts w:ascii="Times New Roman" w:hAnsi="Times New Roman" w:cs="Times New Roman"/>
          <w:i/>
          <w:iCs/>
          <w:sz w:val="24"/>
          <w:szCs w:val="24"/>
        </w:rPr>
        <w:t>у</w:t>
      </w:r>
      <w:r w:rsidRPr="00EE5FE2">
        <w:rPr>
          <w:rFonts w:ascii="Times New Roman" w:hAnsi="Times New Roman" w:cs="Times New Roman"/>
          <w:sz w:val="24"/>
          <w:szCs w:val="24"/>
        </w:rPr>
        <w:t>.</w:t>
      </w:r>
    </w:p>
    <w:p w14:paraId="4FB35E60" w14:textId="31C4A5E4" w:rsidR="008F2B8F" w:rsidRPr="00D942D7" w:rsidRDefault="00161577" w:rsidP="00D942D7">
      <w:pPr>
        <w:spacing w:line="360" w:lineRule="auto"/>
        <w:ind w:firstLine="709"/>
        <w:rPr>
          <w:rFonts w:ascii="Times New Roman" w:hAnsi="Times New Roman" w:cs="Times New Roman"/>
          <w:sz w:val="24"/>
          <w:szCs w:val="24"/>
          <w:shd w:val="clear" w:color="auto" w:fill="FFFFFF"/>
        </w:rPr>
      </w:pPr>
      <w:r w:rsidRPr="00D942D7">
        <w:rPr>
          <w:rFonts w:ascii="Times New Roman" w:hAnsi="Times New Roman" w:cs="Times New Roman"/>
          <w:b/>
          <w:bCs/>
          <w:i/>
          <w:iCs/>
          <w:sz w:val="24"/>
          <w:szCs w:val="24"/>
          <w:shd w:val="clear" w:color="auto" w:fill="FFFFFF"/>
        </w:rPr>
        <w:t>2. Графический метод</w:t>
      </w:r>
      <w:r w:rsidRPr="00D942D7">
        <w:rPr>
          <w:rFonts w:ascii="Times New Roman" w:hAnsi="Times New Roman" w:cs="Times New Roman"/>
          <w:sz w:val="24"/>
          <w:szCs w:val="24"/>
          <w:shd w:val="clear" w:color="auto" w:fill="FFFFFF"/>
        </w:rPr>
        <w:t> – это графическое изображение корреляционной зависимости. Для этого, имея </w:t>
      </w:r>
      <w:r w:rsidRPr="00D942D7">
        <w:rPr>
          <w:rFonts w:ascii="Times New Roman" w:hAnsi="Times New Roman" w:cs="Times New Roman"/>
          <w:i/>
          <w:iCs/>
          <w:sz w:val="24"/>
          <w:szCs w:val="24"/>
          <w:shd w:val="clear" w:color="auto" w:fill="FFFFFF"/>
        </w:rPr>
        <w:t>n</w:t>
      </w:r>
      <w:r w:rsidRPr="00D942D7">
        <w:rPr>
          <w:rFonts w:ascii="Times New Roman" w:hAnsi="Times New Roman" w:cs="Times New Roman"/>
          <w:sz w:val="24"/>
          <w:szCs w:val="24"/>
          <w:shd w:val="clear" w:color="auto" w:fill="FFFFFF"/>
        </w:rPr>
        <w:t> взаимосвязанных пар значений </w:t>
      </w:r>
      <w:r w:rsidRPr="00D942D7">
        <w:rPr>
          <w:rFonts w:ascii="Times New Roman" w:hAnsi="Times New Roman" w:cs="Times New Roman"/>
          <w:i/>
          <w:iCs/>
          <w:sz w:val="24"/>
          <w:szCs w:val="24"/>
          <w:shd w:val="clear" w:color="auto" w:fill="FFFFFF"/>
        </w:rPr>
        <w:t>x</w:t>
      </w:r>
      <w:r w:rsidRPr="00D942D7">
        <w:rPr>
          <w:rFonts w:ascii="Times New Roman" w:hAnsi="Times New Roman" w:cs="Times New Roman"/>
          <w:sz w:val="24"/>
          <w:szCs w:val="24"/>
          <w:shd w:val="clear" w:color="auto" w:fill="FFFFFF"/>
        </w:rPr>
        <w:t> и </w:t>
      </w:r>
      <w:r w:rsidRPr="00D942D7">
        <w:rPr>
          <w:rFonts w:ascii="Times New Roman" w:hAnsi="Times New Roman" w:cs="Times New Roman"/>
          <w:i/>
          <w:iCs/>
          <w:sz w:val="24"/>
          <w:szCs w:val="24"/>
          <w:shd w:val="clear" w:color="auto" w:fill="FFFFFF"/>
        </w:rPr>
        <w:t>y</w:t>
      </w:r>
      <w:r w:rsidRPr="00D942D7">
        <w:rPr>
          <w:rFonts w:ascii="Times New Roman" w:hAnsi="Times New Roman" w:cs="Times New Roman"/>
          <w:sz w:val="24"/>
          <w:szCs w:val="24"/>
          <w:shd w:val="clear" w:color="auto" w:fill="FFFFFF"/>
        </w:rPr>
        <w:t> и пользуясь прямоугольной системой координат, каждую такую пару изображают в виде точки на плоскости с координатами </w:t>
      </w:r>
      <w:r w:rsidRPr="00D942D7">
        <w:rPr>
          <w:rFonts w:ascii="Times New Roman" w:hAnsi="Times New Roman" w:cs="Times New Roman"/>
          <w:i/>
          <w:iCs/>
          <w:sz w:val="24"/>
          <w:szCs w:val="24"/>
          <w:shd w:val="clear" w:color="auto" w:fill="FFFFFF"/>
        </w:rPr>
        <w:t>x</w:t>
      </w:r>
      <w:r w:rsidRPr="00D942D7">
        <w:rPr>
          <w:rFonts w:ascii="Times New Roman" w:hAnsi="Times New Roman" w:cs="Times New Roman"/>
          <w:sz w:val="24"/>
          <w:szCs w:val="24"/>
          <w:shd w:val="clear" w:color="auto" w:fill="FFFFFF"/>
        </w:rPr>
        <w:t> и </w:t>
      </w:r>
      <w:r w:rsidRPr="00D942D7">
        <w:rPr>
          <w:rFonts w:ascii="Times New Roman" w:hAnsi="Times New Roman" w:cs="Times New Roman"/>
          <w:i/>
          <w:iCs/>
          <w:sz w:val="24"/>
          <w:szCs w:val="24"/>
          <w:shd w:val="clear" w:color="auto" w:fill="FFFFFF"/>
        </w:rPr>
        <w:t>y</w:t>
      </w:r>
      <w:r w:rsidRPr="00D942D7">
        <w:rPr>
          <w:rFonts w:ascii="Times New Roman" w:hAnsi="Times New Roman" w:cs="Times New Roman"/>
          <w:sz w:val="24"/>
          <w:szCs w:val="24"/>
          <w:shd w:val="clear" w:color="auto" w:fill="FFFFFF"/>
        </w:rPr>
        <w:t>. Совокупность полученных точек представляет собой </w:t>
      </w:r>
      <w:r w:rsidRPr="00D942D7">
        <w:rPr>
          <w:rFonts w:ascii="Times New Roman" w:hAnsi="Times New Roman" w:cs="Times New Roman"/>
          <w:i/>
          <w:iCs/>
          <w:sz w:val="24"/>
          <w:szCs w:val="24"/>
          <w:shd w:val="clear" w:color="auto" w:fill="FFFFFF"/>
        </w:rPr>
        <w:t>корреляционное поле</w:t>
      </w:r>
      <w:r w:rsidRPr="00D942D7">
        <w:rPr>
          <w:rFonts w:ascii="Times New Roman" w:hAnsi="Times New Roman" w:cs="Times New Roman"/>
          <w:sz w:val="24"/>
          <w:szCs w:val="24"/>
          <w:shd w:val="clear" w:color="auto" w:fill="FFFFFF"/>
        </w:rPr>
        <w:t> (рис. 1), а соединяя последовательно нанесенные точки отрезками, получают ломаную линию, именуемую </w:t>
      </w:r>
      <w:r w:rsidRPr="00D942D7">
        <w:rPr>
          <w:rFonts w:ascii="Times New Roman" w:hAnsi="Times New Roman" w:cs="Times New Roman"/>
          <w:i/>
          <w:iCs/>
          <w:sz w:val="24"/>
          <w:szCs w:val="24"/>
          <w:shd w:val="clear" w:color="auto" w:fill="FFFFFF"/>
        </w:rPr>
        <w:t>эмпирической линией регрессии </w:t>
      </w:r>
      <w:r w:rsidRPr="00D942D7">
        <w:rPr>
          <w:rFonts w:ascii="Times New Roman" w:hAnsi="Times New Roman" w:cs="Times New Roman"/>
          <w:sz w:val="24"/>
          <w:szCs w:val="24"/>
          <w:shd w:val="clear" w:color="auto" w:fill="FFFFFF"/>
        </w:rPr>
        <w:t>(рис. 2).</w:t>
      </w:r>
    </w:p>
    <w:p w14:paraId="0DFDCC60" w14:textId="4A1F53FF" w:rsidR="00161577" w:rsidRDefault="00161577" w:rsidP="00161577">
      <w:pPr>
        <w:jc w:val="center"/>
      </w:pPr>
      <w:r>
        <w:rPr>
          <w:noProof/>
        </w:rPr>
        <w:drawing>
          <wp:inline distT="0" distB="0" distL="0" distR="0" wp14:anchorId="35C6CA54" wp14:editId="6A559CAC">
            <wp:extent cx="3048000" cy="2247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247900"/>
                    </a:xfrm>
                    <a:prstGeom prst="rect">
                      <a:avLst/>
                    </a:prstGeom>
                    <a:noFill/>
                    <a:ln>
                      <a:noFill/>
                    </a:ln>
                  </pic:spPr>
                </pic:pic>
              </a:graphicData>
            </a:graphic>
          </wp:inline>
        </w:drawing>
      </w:r>
    </w:p>
    <w:p w14:paraId="2EE630E2" w14:textId="245472C0" w:rsidR="00161577" w:rsidRPr="00D942D7" w:rsidRDefault="00161577" w:rsidP="00161577">
      <w:pPr>
        <w:jc w:val="center"/>
        <w:rPr>
          <w:i/>
          <w:iCs/>
        </w:rPr>
      </w:pPr>
      <w:r w:rsidRPr="00D942D7">
        <w:rPr>
          <w:i/>
          <w:iCs/>
        </w:rPr>
        <w:t xml:space="preserve">Рис. </w:t>
      </w:r>
      <w:r w:rsidRPr="00D942D7">
        <w:rPr>
          <w:i/>
          <w:iCs/>
        </w:rPr>
        <w:fldChar w:fldCharType="begin"/>
      </w:r>
      <w:r w:rsidRPr="00D942D7">
        <w:rPr>
          <w:i/>
          <w:iCs/>
        </w:rPr>
        <w:instrText xml:space="preserve"> SEQ Рисунок \* ARABIC </w:instrText>
      </w:r>
      <w:r w:rsidRPr="00D942D7">
        <w:rPr>
          <w:i/>
          <w:iCs/>
        </w:rPr>
        <w:fldChar w:fldCharType="separate"/>
      </w:r>
      <w:r w:rsidR="004C722C">
        <w:rPr>
          <w:i/>
          <w:iCs/>
          <w:noProof/>
        </w:rPr>
        <w:t>1</w:t>
      </w:r>
      <w:r w:rsidRPr="00D942D7">
        <w:rPr>
          <w:i/>
          <w:iCs/>
        </w:rPr>
        <w:fldChar w:fldCharType="end"/>
      </w:r>
      <w:r w:rsidRPr="00D942D7">
        <w:rPr>
          <w:i/>
          <w:iCs/>
        </w:rPr>
        <w:t>. Корреляционное поле.</w:t>
      </w:r>
    </w:p>
    <w:p w14:paraId="7637EA38" w14:textId="7CA717BB" w:rsidR="00161577" w:rsidRDefault="00161577" w:rsidP="00161577">
      <w:pPr>
        <w:jc w:val="center"/>
      </w:pPr>
      <w:r>
        <w:rPr>
          <w:noProof/>
        </w:rPr>
        <w:lastRenderedPageBreak/>
        <w:drawing>
          <wp:inline distT="0" distB="0" distL="0" distR="0" wp14:anchorId="06D540BE" wp14:editId="53257860">
            <wp:extent cx="3276600" cy="2266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2266950"/>
                    </a:xfrm>
                    <a:prstGeom prst="rect">
                      <a:avLst/>
                    </a:prstGeom>
                    <a:noFill/>
                    <a:ln>
                      <a:noFill/>
                    </a:ln>
                  </pic:spPr>
                </pic:pic>
              </a:graphicData>
            </a:graphic>
          </wp:inline>
        </w:drawing>
      </w:r>
    </w:p>
    <w:p w14:paraId="314657B2" w14:textId="67325CFC" w:rsidR="00161577" w:rsidRPr="00D942D7" w:rsidRDefault="00161577" w:rsidP="00161577">
      <w:pPr>
        <w:jc w:val="center"/>
        <w:rPr>
          <w:i/>
          <w:iCs/>
        </w:rPr>
      </w:pPr>
      <w:r w:rsidRPr="00D942D7">
        <w:rPr>
          <w:i/>
          <w:iCs/>
        </w:rPr>
        <w:t xml:space="preserve">Рис. </w:t>
      </w:r>
      <w:r w:rsidRPr="00D942D7">
        <w:rPr>
          <w:i/>
          <w:iCs/>
        </w:rPr>
        <w:fldChar w:fldCharType="begin"/>
      </w:r>
      <w:r w:rsidRPr="00D942D7">
        <w:rPr>
          <w:i/>
          <w:iCs/>
        </w:rPr>
        <w:instrText xml:space="preserve"> SEQ Рисунок \* ARABIC </w:instrText>
      </w:r>
      <w:r w:rsidRPr="00D942D7">
        <w:rPr>
          <w:i/>
          <w:iCs/>
        </w:rPr>
        <w:fldChar w:fldCharType="separate"/>
      </w:r>
      <w:r w:rsidR="004C722C">
        <w:rPr>
          <w:i/>
          <w:iCs/>
          <w:noProof/>
        </w:rPr>
        <w:t>2</w:t>
      </w:r>
      <w:r w:rsidRPr="00D942D7">
        <w:rPr>
          <w:i/>
          <w:iCs/>
        </w:rPr>
        <w:fldChar w:fldCharType="end"/>
      </w:r>
      <w:r w:rsidRPr="00D942D7">
        <w:rPr>
          <w:i/>
          <w:iCs/>
        </w:rPr>
        <w:t>. Эмпирическая линия регрессии.</w:t>
      </w:r>
    </w:p>
    <w:p w14:paraId="7547D3F1" w14:textId="1EF560F4" w:rsidR="00161577" w:rsidRPr="00D942D7" w:rsidRDefault="00161577" w:rsidP="00D942D7">
      <w:pPr>
        <w:spacing w:line="360" w:lineRule="auto"/>
        <w:ind w:firstLine="709"/>
        <w:rPr>
          <w:rFonts w:ascii="Times New Roman" w:hAnsi="Times New Roman" w:cs="Times New Roman"/>
          <w:sz w:val="24"/>
          <w:szCs w:val="24"/>
          <w:shd w:val="clear" w:color="auto" w:fill="FFFFFF"/>
        </w:rPr>
      </w:pPr>
      <w:r w:rsidRPr="00D942D7">
        <w:rPr>
          <w:rFonts w:ascii="Times New Roman" w:hAnsi="Times New Roman" w:cs="Times New Roman"/>
          <w:sz w:val="24"/>
          <w:szCs w:val="24"/>
          <w:shd w:val="clear" w:color="auto" w:fill="FFFFFF"/>
        </w:rPr>
        <w:t>Визуально анализируя график, можно предположить характер зависимости между признаками </w:t>
      </w:r>
      <w:r w:rsidRPr="00D942D7">
        <w:rPr>
          <w:rFonts w:ascii="Times New Roman" w:hAnsi="Times New Roman" w:cs="Times New Roman"/>
          <w:i/>
          <w:iCs/>
          <w:sz w:val="24"/>
          <w:szCs w:val="24"/>
          <w:shd w:val="clear" w:color="auto" w:fill="FFFFFF"/>
        </w:rPr>
        <w:t>x</w:t>
      </w:r>
      <w:r w:rsidRPr="00D942D7">
        <w:rPr>
          <w:rFonts w:ascii="Times New Roman" w:hAnsi="Times New Roman" w:cs="Times New Roman"/>
          <w:sz w:val="24"/>
          <w:szCs w:val="24"/>
          <w:shd w:val="clear" w:color="auto" w:fill="FFFFFF"/>
        </w:rPr>
        <w:t> и </w:t>
      </w:r>
      <w:r w:rsidRPr="00D942D7">
        <w:rPr>
          <w:rFonts w:ascii="Times New Roman" w:hAnsi="Times New Roman" w:cs="Times New Roman"/>
          <w:i/>
          <w:iCs/>
          <w:sz w:val="24"/>
          <w:szCs w:val="24"/>
          <w:shd w:val="clear" w:color="auto" w:fill="FFFFFF"/>
        </w:rPr>
        <w:t>y</w:t>
      </w:r>
      <w:r w:rsidRPr="00D942D7">
        <w:rPr>
          <w:rFonts w:ascii="Times New Roman" w:hAnsi="Times New Roman" w:cs="Times New Roman"/>
          <w:sz w:val="24"/>
          <w:szCs w:val="24"/>
          <w:shd w:val="clear" w:color="auto" w:fill="FFFFFF"/>
        </w:rPr>
        <w:t>. В нашей задаче эмпирическая линия регрессии (рис.</w:t>
      </w:r>
      <w:r w:rsidR="00D942D7" w:rsidRPr="00D942D7">
        <w:rPr>
          <w:rFonts w:ascii="Times New Roman" w:hAnsi="Times New Roman" w:cs="Times New Roman"/>
          <w:sz w:val="24"/>
          <w:szCs w:val="24"/>
          <w:shd w:val="clear" w:color="auto" w:fill="FFFFFF"/>
        </w:rPr>
        <w:t xml:space="preserve"> </w:t>
      </w:r>
      <w:r w:rsidRPr="00D942D7">
        <w:rPr>
          <w:rFonts w:ascii="Times New Roman" w:hAnsi="Times New Roman" w:cs="Times New Roman"/>
          <w:sz w:val="24"/>
          <w:szCs w:val="24"/>
          <w:shd w:val="clear" w:color="auto" w:fill="FFFFFF"/>
        </w:rPr>
        <w:t>2) похожа на восходящую прямую, что позволяет выдвинуть гипотезу о наличии прямой зависимости между величиной стоимостного внешнеторгового товарооборота и величиной таможенных платежей в федеральный бюджет.</w:t>
      </w:r>
    </w:p>
    <w:p w14:paraId="4F3AD320" w14:textId="52F485C4" w:rsidR="00161577" w:rsidRPr="00D942D7" w:rsidRDefault="00161577" w:rsidP="00D942D7">
      <w:pPr>
        <w:spacing w:line="360" w:lineRule="auto"/>
        <w:ind w:firstLine="709"/>
        <w:rPr>
          <w:rFonts w:ascii="Times New Roman" w:hAnsi="Times New Roman" w:cs="Times New Roman"/>
          <w:sz w:val="24"/>
          <w:szCs w:val="24"/>
          <w:shd w:val="clear" w:color="auto" w:fill="FFFFFF"/>
        </w:rPr>
      </w:pPr>
      <w:r w:rsidRPr="00D942D7">
        <w:rPr>
          <w:rFonts w:ascii="Times New Roman" w:hAnsi="Times New Roman" w:cs="Times New Roman"/>
          <w:b/>
          <w:bCs/>
          <w:i/>
          <w:iCs/>
          <w:sz w:val="24"/>
          <w:szCs w:val="24"/>
          <w:shd w:val="clear" w:color="auto" w:fill="FFFFFF"/>
        </w:rPr>
        <w:t>3. Метод аналитических группировок</w:t>
      </w:r>
      <w:r w:rsidRPr="00D942D7">
        <w:rPr>
          <w:rFonts w:ascii="Times New Roman" w:hAnsi="Times New Roman" w:cs="Times New Roman"/>
          <w:i/>
          <w:iCs/>
          <w:sz w:val="24"/>
          <w:szCs w:val="24"/>
          <w:shd w:val="clear" w:color="auto" w:fill="FFFFFF"/>
        </w:rPr>
        <w:t> </w:t>
      </w:r>
      <w:r w:rsidRPr="00D942D7">
        <w:rPr>
          <w:rFonts w:ascii="Times New Roman" w:hAnsi="Times New Roman" w:cs="Times New Roman"/>
          <w:sz w:val="24"/>
          <w:szCs w:val="24"/>
          <w:shd w:val="clear" w:color="auto" w:fill="FFFFFF"/>
        </w:rPr>
        <w:t>используется при большом числе наблюдений для выявления корреляционной связи между двумя количественными признаками. Чтобы выявить наличие корреляционной связи между двумя признаками, проводится группировка единиц совокупности по факторному признаку </w:t>
      </w:r>
      <w:r w:rsidRPr="00D942D7">
        <w:rPr>
          <w:rFonts w:ascii="Times New Roman" w:hAnsi="Times New Roman" w:cs="Times New Roman"/>
          <w:i/>
          <w:iCs/>
          <w:sz w:val="24"/>
          <w:szCs w:val="24"/>
          <w:shd w:val="clear" w:color="auto" w:fill="FFFFFF"/>
        </w:rPr>
        <w:t>х</w:t>
      </w:r>
      <w:r w:rsidRPr="00D942D7">
        <w:rPr>
          <w:rFonts w:ascii="Times New Roman" w:hAnsi="Times New Roman" w:cs="Times New Roman"/>
          <w:sz w:val="24"/>
          <w:szCs w:val="24"/>
          <w:shd w:val="clear" w:color="auto" w:fill="FFFFFF"/>
        </w:rPr>
        <w:t> и для каждой выделенной группы рассчитывается среднее значение результативного признака </w:t>
      </w:r>
      <m:oMath>
        <m:acc>
          <m:accPr>
            <m:chr m:val="̅"/>
            <m:ctrlPr>
              <w:rPr>
                <w:rFonts w:ascii="Cambria Math" w:hAnsi="Cambria Math" w:cs="Times New Roman"/>
                <w:i/>
                <w:sz w:val="24"/>
                <w:szCs w:val="24"/>
                <w:shd w:val="clear" w:color="auto" w:fill="FFFFFF"/>
              </w:rPr>
            </m:ctrlPr>
          </m:acc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lang w:val="en-US"/>
                  </w:rPr>
                  <m:t>y</m:t>
                </m:r>
              </m:e>
              <m:sub>
                <m:r>
                  <w:rPr>
                    <w:rFonts w:ascii="Cambria Math" w:hAnsi="Cambria Math" w:cs="Times New Roman"/>
                    <w:sz w:val="24"/>
                    <w:szCs w:val="24"/>
                    <w:shd w:val="clear" w:color="auto" w:fill="FFFFFF"/>
                  </w:rPr>
                  <m:t>i</m:t>
                </m:r>
              </m:sub>
            </m:sSub>
          </m:e>
        </m:acc>
      </m:oMath>
      <w:r w:rsidRPr="00D942D7">
        <w:rPr>
          <w:rFonts w:ascii="Times New Roman" w:hAnsi="Times New Roman" w:cs="Times New Roman"/>
          <w:sz w:val="24"/>
          <w:szCs w:val="24"/>
          <w:shd w:val="clear" w:color="auto" w:fill="FFFFFF"/>
        </w:rPr>
        <w:t>. Если результативный признак </w:t>
      </w:r>
      <w:r w:rsidRPr="00D942D7">
        <w:rPr>
          <w:rFonts w:ascii="Times New Roman" w:hAnsi="Times New Roman" w:cs="Times New Roman"/>
          <w:i/>
          <w:iCs/>
          <w:sz w:val="24"/>
          <w:szCs w:val="24"/>
          <w:shd w:val="clear" w:color="auto" w:fill="FFFFFF"/>
        </w:rPr>
        <w:t>у</w:t>
      </w:r>
      <w:r w:rsidRPr="00D942D7">
        <w:rPr>
          <w:rFonts w:ascii="Times New Roman" w:hAnsi="Times New Roman" w:cs="Times New Roman"/>
          <w:sz w:val="24"/>
          <w:szCs w:val="24"/>
          <w:shd w:val="clear" w:color="auto" w:fill="FFFFFF"/>
        </w:rPr>
        <w:t> зависит от факторного </w:t>
      </w:r>
      <w:r w:rsidRPr="00D942D7">
        <w:rPr>
          <w:rFonts w:ascii="Times New Roman" w:hAnsi="Times New Roman" w:cs="Times New Roman"/>
          <w:i/>
          <w:iCs/>
          <w:sz w:val="24"/>
          <w:szCs w:val="24"/>
          <w:shd w:val="clear" w:color="auto" w:fill="FFFFFF"/>
        </w:rPr>
        <w:t>х</w:t>
      </w:r>
      <w:r w:rsidRPr="00D942D7">
        <w:rPr>
          <w:rFonts w:ascii="Times New Roman" w:hAnsi="Times New Roman" w:cs="Times New Roman"/>
          <w:sz w:val="24"/>
          <w:szCs w:val="24"/>
          <w:shd w:val="clear" w:color="auto" w:fill="FFFFFF"/>
        </w:rPr>
        <w:t>, то в изменении среднего значения </w:t>
      </w:r>
      <m:oMath>
        <m:acc>
          <m:accPr>
            <m:chr m:val="̅"/>
            <m:ctrlPr>
              <w:rPr>
                <w:rFonts w:ascii="Cambria Math" w:hAnsi="Cambria Math" w:cs="Times New Roman"/>
                <w:i/>
                <w:sz w:val="24"/>
                <w:szCs w:val="24"/>
                <w:shd w:val="clear" w:color="auto" w:fill="FFFFFF"/>
              </w:rPr>
            </m:ctrlPr>
          </m:acc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lang w:val="en-US"/>
                  </w:rPr>
                  <m:t>y</m:t>
                </m:r>
              </m:e>
              <m:sub>
                <m:r>
                  <w:rPr>
                    <w:rFonts w:ascii="Cambria Math" w:hAnsi="Cambria Math" w:cs="Times New Roman"/>
                    <w:sz w:val="24"/>
                    <w:szCs w:val="24"/>
                    <w:shd w:val="clear" w:color="auto" w:fill="FFFFFF"/>
                  </w:rPr>
                  <m:t>j</m:t>
                </m:r>
              </m:sub>
            </m:sSub>
          </m:e>
        </m:acc>
      </m:oMath>
      <w:r w:rsidRPr="00D942D7">
        <w:rPr>
          <w:rFonts w:ascii="Times New Roman" w:hAnsi="Times New Roman" w:cs="Times New Roman"/>
          <w:sz w:val="24"/>
          <w:szCs w:val="24"/>
          <w:shd w:val="clear" w:color="auto" w:fill="FFFFFF"/>
        </w:rPr>
        <w:t xml:space="preserve"> будет прослеживаться определенная закономерность. Примером такой группировки могут служить данные об издержках обращения предприятий оптовой торговли с различным товарооборотом (см. табл. </w:t>
      </w:r>
      <w:r w:rsidR="00272982" w:rsidRPr="00D942D7">
        <w:rPr>
          <w:rFonts w:ascii="Times New Roman" w:hAnsi="Times New Roman" w:cs="Times New Roman"/>
          <w:sz w:val="24"/>
          <w:szCs w:val="24"/>
          <w:shd w:val="clear" w:color="auto" w:fill="FFFFFF"/>
        </w:rPr>
        <w:t>1</w:t>
      </w:r>
      <w:r w:rsidRPr="00D942D7">
        <w:rPr>
          <w:rFonts w:ascii="Times New Roman" w:hAnsi="Times New Roman" w:cs="Times New Roman"/>
          <w:sz w:val="24"/>
          <w:szCs w:val="24"/>
          <w:shd w:val="clear" w:color="auto" w:fill="FFFFFF"/>
        </w:rPr>
        <w:t>).</w:t>
      </w:r>
    </w:p>
    <w:tbl>
      <w:tblPr>
        <w:tblStyle w:val="af2"/>
        <w:tblW w:w="0" w:type="auto"/>
        <w:tblLook w:val="04A0" w:firstRow="1" w:lastRow="0" w:firstColumn="1" w:lastColumn="0" w:noHBand="0" w:noVBand="1"/>
      </w:tblPr>
      <w:tblGrid>
        <w:gridCol w:w="3115"/>
        <w:gridCol w:w="3115"/>
        <w:gridCol w:w="3115"/>
      </w:tblGrid>
      <w:tr w:rsidR="00272982" w14:paraId="74B3F2A2" w14:textId="77777777" w:rsidTr="00272982">
        <w:tc>
          <w:tcPr>
            <w:tcW w:w="3115" w:type="dxa"/>
          </w:tcPr>
          <w:p w14:paraId="7F84B16E" w14:textId="79565EED"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Оптовый товарооборот, млн. рублей</w:t>
            </w:r>
          </w:p>
        </w:tc>
        <w:tc>
          <w:tcPr>
            <w:tcW w:w="3115" w:type="dxa"/>
          </w:tcPr>
          <w:p w14:paraId="2097C665" w14:textId="77063021"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Количество предприятий</w:t>
            </w:r>
          </w:p>
        </w:tc>
        <w:tc>
          <w:tcPr>
            <w:tcW w:w="3115" w:type="dxa"/>
          </w:tcPr>
          <w:p w14:paraId="79A2C6DD" w14:textId="3D9E1489"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Издержки обращения, % к оптовому товарообороту</w:t>
            </w:r>
          </w:p>
        </w:tc>
      </w:tr>
      <w:tr w:rsidR="00272982" w14:paraId="649597BD" w14:textId="77777777" w:rsidTr="00272982">
        <w:tc>
          <w:tcPr>
            <w:tcW w:w="3115" w:type="dxa"/>
          </w:tcPr>
          <w:p w14:paraId="367035DA" w14:textId="7ECEBEC6"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Менее 25</w:t>
            </w:r>
          </w:p>
        </w:tc>
        <w:tc>
          <w:tcPr>
            <w:tcW w:w="3115" w:type="dxa"/>
          </w:tcPr>
          <w:p w14:paraId="09CEAF8F" w14:textId="2FE69E69"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9362</w:t>
            </w:r>
          </w:p>
        </w:tc>
        <w:tc>
          <w:tcPr>
            <w:tcW w:w="3115" w:type="dxa"/>
          </w:tcPr>
          <w:p w14:paraId="5931BFBD" w14:textId="4A019AF3"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46,0</w:t>
            </w:r>
          </w:p>
        </w:tc>
      </w:tr>
      <w:tr w:rsidR="00272982" w14:paraId="744780C9" w14:textId="77777777" w:rsidTr="00272982">
        <w:tc>
          <w:tcPr>
            <w:tcW w:w="3115" w:type="dxa"/>
          </w:tcPr>
          <w:p w14:paraId="59EB24F2" w14:textId="484DAED7"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26-50</w:t>
            </w:r>
          </w:p>
        </w:tc>
        <w:tc>
          <w:tcPr>
            <w:tcW w:w="3115" w:type="dxa"/>
          </w:tcPr>
          <w:p w14:paraId="2CF53859" w14:textId="2C69F74E"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3633</w:t>
            </w:r>
          </w:p>
        </w:tc>
        <w:tc>
          <w:tcPr>
            <w:tcW w:w="3115" w:type="dxa"/>
          </w:tcPr>
          <w:p w14:paraId="567F7F67" w14:textId="695D6E0E"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26,5</w:t>
            </w:r>
          </w:p>
        </w:tc>
      </w:tr>
      <w:tr w:rsidR="00272982" w14:paraId="3C9BA1A2" w14:textId="77777777" w:rsidTr="00272982">
        <w:tc>
          <w:tcPr>
            <w:tcW w:w="3115" w:type="dxa"/>
          </w:tcPr>
          <w:p w14:paraId="76248E36" w14:textId="7EB2822C"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51-100</w:t>
            </w:r>
          </w:p>
        </w:tc>
        <w:tc>
          <w:tcPr>
            <w:tcW w:w="3115" w:type="dxa"/>
          </w:tcPr>
          <w:p w14:paraId="73709CBC" w14:textId="4D4ED6D8"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3618</w:t>
            </w:r>
          </w:p>
        </w:tc>
        <w:tc>
          <w:tcPr>
            <w:tcW w:w="3115" w:type="dxa"/>
          </w:tcPr>
          <w:p w14:paraId="4239C086" w14:textId="30397600"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24,4</w:t>
            </w:r>
          </w:p>
        </w:tc>
      </w:tr>
      <w:tr w:rsidR="00272982" w14:paraId="55B498D0" w14:textId="77777777" w:rsidTr="00272982">
        <w:tc>
          <w:tcPr>
            <w:tcW w:w="3115" w:type="dxa"/>
          </w:tcPr>
          <w:p w14:paraId="39948C3C" w14:textId="04C66897"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101-200</w:t>
            </w:r>
          </w:p>
        </w:tc>
        <w:tc>
          <w:tcPr>
            <w:tcW w:w="3115" w:type="dxa"/>
          </w:tcPr>
          <w:p w14:paraId="12D49F1C" w14:textId="6B882A6E"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3261</w:t>
            </w:r>
          </w:p>
        </w:tc>
        <w:tc>
          <w:tcPr>
            <w:tcW w:w="3115" w:type="dxa"/>
          </w:tcPr>
          <w:p w14:paraId="01E8A953" w14:textId="7B667685"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23,0</w:t>
            </w:r>
          </w:p>
        </w:tc>
      </w:tr>
      <w:tr w:rsidR="00272982" w14:paraId="0E775547" w14:textId="77777777" w:rsidTr="00272982">
        <w:tc>
          <w:tcPr>
            <w:tcW w:w="3115" w:type="dxa"/>
          </w:tcPr>
          <w:p w14:paraId="0C573E3B" w14:textId="3AD6D031"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lastRenderedPageBreak/>
              <w:t>201-500</w:t>
            </w:r>
          </w:p>
        </w:tc>
        <w:tc>
          <w:tcPr>
            <w:tcW w:w="3115" w:type="dxa"/>
          </w:tcPr>
          <w:p w14:paraId="09FB1FAD" w14:textId="42E32849"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3031</w:t>
            </w:r>
          </w:p>
        </w:tc>
        <w:tc>
          <w:tcPr>
            <w:tcW w:w="3115" w:type="dxa"/>
          </w:tcPr>
          <w:p w14:paraId="01FAD2D8" w14:textId="559178C6"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17,6</w:t>
            </w:r>
          </w:p>
        </w:tc>
      </w:tr>
      <w:tr w:rsidR="00272982" w14:paraId="0D8AD9DD" w14:textId="77777777" w:rsidTr="00272982">
        <w:tc>
          <w:tcPr>
            <w:tcW w:w="3115" w:type="dxa"/>
          </w:tcPr>
          <w:p w14:paraId="130F501A" w14:textId="000D0CAD"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Более 501</w:t>
            </w:r>
          </w:p>
        </w:tc>
        <w:tc>
          <w:tcPr>
            <w:tcW w:w="3115" w:type="dxa"/>
          </w:tcPr>
          <w:p w14:paraId="4D80AE9D" w14:textId="0AFA9FDC"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3100</w:t>
            </w:r>
          </w:p>
        </w:tc>
        <w:tc>
          <w:tcPr>
            <w:tcW w:w="3115" w:type="dxa"/>
          </w:tcPr>
          <w:p w14:paraId="5CB7AD93" w14:textId="44349597" w:rsidR="00272982" w:rsidRPr="00511F21" w:rsidRDefault="00272982" w:rsidP="00511F21">
            <w:pPr>
              <w:spacing w:line="360" w:lineRule="auto"/>
              <w:jc w:val="center"/>
              <w:rPr>
                <w:rFonts w:ascii="Times New Roman" w:hAnsi="Times New Roman" w:cs="Times New Roman"/>
                <w:sz w:val="24"/>
                <w:szCs w:val="24"/>
              </w:rPr>
            </w:pPr>
            <w:r w:rsidRPr="00511F21">
              <w:rPr>
                <w:rFonts w:ascii="Times New Roman" w:hAnsi="Times New Roman" w:cs="Times New Roman"/>
                <w:sz w:val="24"/>
                <w:szCs w:val="24"/>
              </w:rPr>
              <w:t>16,9</w:t>
            </w:r>
          </w:p>
        </w:tc>
      </w:tr>
    </w:tbl>
    <w:p w14:paraId="57DEA879" w14:textId="19167E8E" w:rsidR="00161577" w:rsidRPr="00511F21" w:rsidRDefault="00272982" w:rsidP="00272982">
      <w:pPr>
        <w:jc w:val="center"/>
        <w:rPr>
          <w:i/>
          <w:iCs/>
        </w:rPr>
      </w:pPr>
      <w:r w:rsidRPr="00511F21">
        <w:rPr>
          <w:i/>
          <w:iCs/>
        </w:rPr>
        <w:t xml:space="preserve">Табл. </w:t>
      </w:r>
      <w:r w:rsidRPr="00511F21">
        <w:rPr>
          <w:i/>
          <w:iCs/>
        </w:rPr>
        <w:fldChar w:fldCharType="begin"/>
      </w:r>
      <w:r w:rsidRPr="00511F21">
        <w:rPr>
          <w:i/>
          <w:iCs/>
        </w:rPr>
        <w:instrText xml:space="preserve"> SEQ Таблица \* ARABIC </w:instrText>
      </w:r>
      <w:r w:rsidRPr="00511F21">
        <w:rPr>
          <w:i/>
          <w:iCs/>
        </w:rPr>
        <w:fldChar w:fldCharType="separate"/>
      </w:r>
      <w:r w:rsidR="004C722C">
        <w:rPr>
          <w:i/>
          <w:iCs/>
          <w:noProof/>
        </w:rPr>
        <w:t>1</w:t>
      </w:r>
      <w:r w:rsidRPr="00511F21">
        <w:rPr>
          <w:i/>
          <w:iCs/>
        </w:rPr>
        <w:fldChar w:fldCharType="end"/>
      </w:r>
      <w:r w:rsidRPr="00511F21">
        <w:rPr>
          <w:i/>
          <w:iCs/>
        </w:rPr>
        <w:t>. Пример условной аналитической группировки.</w:t>
      </w:r>
    </w:p>
    <w:p w14:paraId="24A0E000" w14:textId="0AE945B5" w:rsidR="00272982" w:rsidRPr="00511F21" w:rsidRDefault="00272982" w:rsidP="00511F21">
      <w:pPr>
        <w:spacing w:line="360" w:lineRule="auto"/>
        <w:ind w:firstLine="709"/>
        <w:rPr>
          <w:rFonts w:ascii="Times New Roman" w:hAnsi="Times New Roman" w:cs="Times New Roman"/>
          <w:sz w:val="24"/>
          <w:szCs w:val="24"/>
          <w:shd w:val="clear" w:color="auto" w:fill="FFFFFF"/>
        </w:rPr>
      </w:pPr>
      <w:r w:rsidRPr="00511F21">
        <w:rPr>
          <w:rFonts w:ascii="Times New Roman" w:hAnsi="Times New Roman" w:cs="Times New Roman"/>
          <w:sz w:val="24"/>
          <w:szCs w:val="24"/>
          <w:shd w:val="clear" w:color="auto" w:fill="FFFFFF"/>
        </w:rPr>
        <w:t xml:space="preserve">В последнем столбце табл. 1 приведены средние величины, рассчитанные на основе индивидуальных данных об издержках отдельных предприятий каждой группы. Данные таблицы </w:t>
      </w:r>
      <w:r w:rsidR="00511F21" w:rsidRPr="00511F21">
        <w:rPr>
          <w:rFonts w:ascii="Times New Roman" w:hAnsi="Times New Roman" w:cs="Times New Roman"/>
          <w:sz w:val="24"/>
          <w:szCs w:val="24"/>
          <w:shd w:val="clear" w:color="auto" w:fill="FFFFFF"/>
        </w:rPr>
        <w:t>1</w:t>
      </w:r>
      <w:r w:rsidRPr="00511F21">
        <w:rPr>
          <w:rFonts w:ascii="Times New Roman" w:hAnsi="Times New Roman" w:cs="Times New Roman"/>
          <w:sz w:val="24"/>
          <w:szCs w:val="24"/>
          <w:shd w:val="clear" w:color="auto" w:fill="FFFFFF"/>
        </w:rPr>
        <w:t xml:space="preserve"> свидетельствуют, что чем крупнее товарооборот, тем меньше издержки обращения. Таким образом, с помощью простой аналитической группировки можно выявить наличие зависимости между рассматриваемыми показателями: объемом товарооборота как показателем размера предприятий и средним уровнем издержек обращения.</w:t>
      </w:r>
    </w:p>
    <w:p w14:paraId="13BCC441" w14:textId="0E7C9173" w:rsidR="00EE5FE2" w:rsidRPr="00511F21" w:rsidRDefault="00E172D7" w:rsidP="00511F21">
      <w:pPr>
        <w:spacing w:line="360" w:lineRule="auto"/>
        <w:ind w:firstLine="709"/>
        <w:rPr>
          <w:rFonts w:ascii="Times New Roman" w:hAnsi="Times New Roman" w:cs="Times New Roman"/>
          <w:sz w:val="24"/>
          <w:szCs w:val="24"/>
          <w:shd w:val="clear" w:color="auto" w:fill="FFFFFF"/>
        </w:rPr>
      </w:pPr>
      <w:r w:rsidRPr="00845E33">
        <w:rPr>
          <w:rFonts w:ascii="Times New Roman" w:hAnsi="Times New Roman" w:cs="Times New Roman"/>
          <w:b/>
          <w:bCs/>
          <w:i/>
          <w:iCs/>
          <w:sz w:val="24"/>
          <w:szCs w:val="24"/>
          <w:shd w:val="clear" w:color="auto" w:fill="FFFFFF"/>
        </w:rPr>
        <w:t>4</w:t>
      </w:r>
      <w:r w:rsidR="00EE5FE2" w:rsidRPr="00511F21">
        <w:rPr>
          <w:rFonts w:ascii="Times New Roman" w:hAnsi="Times New Roman" w:cs="Times New Roman"/>
          <w:b/>
          <w:bCs/>
          <w:i/>
          <w:iCs/>
          <w:sz w:val="24"/>
          <w:szCs w:val="24"/>
          <w:shd w:val="clear" w:color="auto" w:fill="FFFFFF"/>
        </w:rPr>
        <w:t>. Линейный коэффициент корреляции</w:t>
      </w:r>
      <w:r w:rsidR="00EE5FE2" w:rsidRPr="00511F21">
        <w:rPr>
          <w:rFonts w:ascii="Times New Roman" w:hAnsi="Times New Roman" w:cs="Times New Roman"/>
          <w:sz w:val="24"/>
          <w:szCs w:val="24"/>
          <w:shd w:val="clear" w:color="auto" w:fill="FFFFFF"/>
        </w:rPr>
        <w:t> – самый популярный измеритель тесноты линейной связи между двумя количественными признаками </w:t>
      </w:r>
      <w:r w:rsidR="00EE5FE2" w:rsidRPr="00511F21">
        <w:rPr>
          <w:rFonts w:ascii="Times New Roman" w:hAnsi="Times New Roman" w:cs="Times New Roman"/>
          <w:i/>
          <w:iCs/>
          <w:sz w:val="24"/>
          <w:szCs w:val="24"/>
          <w:shd w:val="clear" w:color="auto" w:fill="FFFFFF"/>
        </w:rPr>
        <w:t>x</w:t>
      </w:r>
      <w:r w:rsidR="00EE5FE2" w:rsidRPr="00511F21">
        <w:rPr>
          <w:rFonts w:ascii="Times New Roman" w:hAnsi="Times New Roman" w:cs="Times New Roman"/>
          <w:sz w:val="24"/>
          <w:szCs w:val="24"/>
          <w:shd w:val="clear" w:color="auto" w:fill="FFFFFF"/>
        </w:rPr>
        <w:t> и </w:t>
      </w:r>
      <w:r w:rsidR="00EE5FE2" w:rsidRPr="00511F21">
        <w:rPr>
          <w:rFonts w:ascii="Times New Roman" w:hAnsi="Times New Roman" w:cs="Times New Roman"/>
          <w:i/>
          <w:iCs/>
          <w:sz w:val="24"/>
          <w:szCs w:val="24"/>
          <w:shd w:val="clear" w:color="auto" w:fill="FFFFFF"/>
        </w:rPr>
        <w:t>y</w:t>
      </w:r>
      <w:r w:rsidR="00EE5FE2" w:rsidRPr="00511F21">
        <w:rPr>
          <w:rFonts w:ascii="Times New Roman" w:hAnsi="Times New Roman" w:cs="Times New Roman"/>
          <w:sz w:val="24"/>
          <w:szCs w:val="24"/>
          <w:shd w:val="clear" w:color="auto" w:fill="FFFFFF"/>
        </w:rPr>
        <w:t>. Он основан на предположении, что при </w:t>
      </w:r>
      <w:r w:rsidR="00EE5FE2" w:rsidRPr="00511F21">
        <w:rPr>
          <w:rFonts w:ascii="Times New Roman" w:hAnsi="Times New Roman" w:cs="Times New Roman"/>
          <w:i/>
          <w:iCs/>
          <w:sz w:val="24"/>
          <w:szCs w:val="24"/>
          <w:shd w:val="clear" w:color="auto" w:fill="FFFFFF"/>
        </w:rPr>
        <w:t>полной независимости признаков</w:t>
      </w:r>
      <w:r w:rsidR="00EE5FE2" w:rsidRPr="00511F21">
        <w:rPr>
          <w:rFonts w:ascii="Times New Roman" w:hAnsi="Times New Roman" w:cs="Times New Roman"/>
          <w:sz w:val="24"/>
          <w:szCs w:val="24"/>
          <w:shd w:val="clear" w:color="auto" w:fill="FFFFFF"/>
        </w:rPr>
        <w:t> </w:t>
      </w:r>
      <w:r w:rsidR="00EE5FE2" w:rsidRPr="00511F21">
        <w:rPr>
          <w:rFonts w:ascii="Times New Roman" w:hAnsi="Times New Roman" w:cs="Times New Roman"/>
          <w:i/>
          <w:iCs/>
          <w:sz w:val="24"/>
          <w:szCs w:val="24"/>
          <w:shd w:val="clear" w:color="auto" w:fill="FFFFFF"/>
        </w:rPr>
        <w:t>x</w:t>
      </w:r>
      <w:r w:rsidR="00EE5FE2" w:rsidRPr="00511F21">
        <w:rPr>
          <w:rFonts w:ascii="Times New Roman" w:hAnsi="Times New Roman" w:cs="Times New Roman"/>
          <w:sz w:val="24"/>
          <w:szCs w:val="24"/>
          <w:shd w:val="clear" w:color="auto" w:fill="FFFFFF"/>
        </w:rPr>
        <w:t> и </w:t>
      </w:r>
      <w:r w:rsidR="00EE5FE2" w:rsidRPr="00511F21">
        <w:rPr>
          <w:rFonts w:ascii="Times New Roman" w:hAnsi="Times New Roman" w:cs="Times New Roman"/>
          <w:i/>
          <w:iCs/>
          <w:sz w:val="24"/>
          <w:szCs w:val="24"/>
          <w:shd w:val="clear" w:color="auto" w:fill="FFFFFF"/>
        </w:rPr>
        <w:t>у</w:t>
      </w:r>
      <w:r w:rsidR="00EE5FE2" w:rsidRPr="00511F21">
        <w:rPr>
          <w:rFonts w:ascii="Times New Roman" w:hAnsi="Times New Roman" w:cs="Times New Roman"/>
          <w:sz w:val="24"/>
          <w:szCs w:val="24"/>
          <w:shd w:val="clear" w:color="auto" w:fill="FFFFFF"/>
        </w:rPr>
        <w:t xml:space="preserve"> отклонения значений факторного признака от средней </w:t>
      </w:r>
      <m:oMath>
        <m:r>
          <w:rPr>
            <w:rFonts w:ascii="Cambria Math" w:hAnsi="Cambria Math" w:cs="Times New Roman"/>
            <w:sz w:val="24"/>
            <w:szCs w:val="24"/>
            <w:shd w:val="clear" w:color="auto" w:fill="FFFFFF"/>
          </w:rPr>
          <m:t>(x-</m:t>
        </m:r>
        <m:acc>
          <m:accPr>
            <m:chr m:val="̅"/>
            <m:ctrlPr>
              <w:rPr>
                <w:rFonts w:ascii="Cambria Math" w:hAnsi="Cambria Math" w:cs="Times New Roman"/>
                <w:i/>
                <w:sz w:val="24"/>
                <w:szCs w:val="24"/>
                <w:shd w:val="clear" w:color="auto" w:fill="FFFFFF"/>
              </w:rPr>
            </m:ctrlPr>
          </m:accPr>
          <m:e>
            <m:r>
              <w:rPr>
                <w:rFonts w:ascii="Cambria Math" w:hAnsi="Cambria Math" w:cs="Times New Roman"/>
                <w:sz w:val="24"/>
                <w:szCs w:val="24"/>
                <w:shd w:val="clear" w:color="auto" w:fill="FFFFFF"/>
              </w:rPr>
              <m:t>x</m:t>
            </m:r>
          </m:e>
        </m:acc>
        <m:r>
          <w:rPr>
            <w:rFonts w:ascii="Cambria Math" w:hAnsi="Cambria Math" w:cs="Times New Roman"/>
            <w:sz w:val="24"/>
            <w:szCs w:val="24"/>
            <w:shd w:val="clear" w:color="auto" w:fill="FFFFFF"/>
          </w:rPr>
          <m:t>)</m:t>
        </m:r>
      </m:oMath>
      <w:r w:rsidR="00EE5FE2" w:rsidRPr="00511F21">
        <w:rPr>
          <w:rFonts w:ascii="Times New Roman" w:hAnsi="Times New Roman" w:cs="Times New Roman"/>
          <w:sz w:val="24"/>
          <w:szCs w:val="24"/>
          <w:shd w:val="clear" w:color="auto" w:fill="FFFFFF"/>
        </w:rPr>
        <w:t xml:space="preserve"> носят случайный характер и должны случайно сочетаться с различными отклонениями </w:t>
      </w:r>
      <m:oMath>
        <m:r>
          <w:rPr>
            <w:rFonts w:ascii="Cambria Math" w:hAnsi="Cambria Math" w:cs="Times New Roman"/>
            <w:sz w:val="24"/>
            <w:szCs w:val="24"/>
            <w:shd w:val="clear" w:color="auto" w:fill="FFFFFF"/>
          </w:rPr>
          <m:t>(y-</m:t>
        </m:r>
        <m:acc>
          <m:accPr>
            <m:chr m:val="̅"/>
            <m:ctrlPr>
              <w:rPr>
                <w:rFonts w:ascii="Cambria Math" w:hAnsi="Cambria Math" w:cs="Times New Roman"/>
                <w:i/>
                <w:sz w:val="24"/>
                <w:szCs w:val="24"/>
                <w:shd w:val="clear" w:color="auto" w:fill="FFFFFF"/>
              </w:rPr>
            </m:ctrlPr>
          </m:accPr>
          <m:e>
            <m:r>
              <w:rPr>
                <w:rFonts w:ascii="Cambria Math" w:hAnsi="Cambria Math" w:cs="Times New Roman"/>
                <w:sz w:val="24"/>
                <w:szCs w:val="24"/>
                <w:shd w:val="clear" w:color="auto" w:fill="FFFFFF"/>
              </w:rPr>
              <m:t>y</m:t>
            </m:r>
          </m:e>
        </m:acc>
        <m:r>
          <w:rPr>
            <w:rFonts w:ascii="Cambria Math" w:hAnsi="Cambria Math" w:cs="Times New Roman"/>
            <w:sz w:val="24"/>
            <w:szCs w:val="24"/>
            <w:shd w:val="clear" w:color="auto" w:fill="FFFFFF"/>
          </w:rPr>
          <m:t>)</m:t>
        </m:r>
      </m:oMath>
      <w:r w:rsidR="00EE5FE2" w:rsidRPr="00511F21">
        <w:rPr>
          <w:rFonts w:ascii="Times New Roman" w:hAnsi="Times New Roman" w:cs="Times New Roman"/>
          <w:sz w:val="24"/>
          <w:szCs w:val="24"/>
          <w:shd w:val="clear" w:color="auto" w:fill="FFFFFF"/>
        </w:rPr>
        <w:t>. При наличии значительного перевеса совпадений или несовпадений таких отклонений делается предположение о наличии связи между </w:t>
      </w:r>
      <w:r w:rsidR="00EE5FE2" w:rsidRPr="00511F21">
        <w:rPr>
          <w:rFonts w:ascii="Times New Roman" w:hAnsi="Times New Roman" w:cs="Times New Roman"/>
          <w:i/>
          <w:iCs/>
          <w:sz w:val="24"/>
          <w:szCs w:val="24"/>
          <w:shd w:val="clear" w:color="auto" w:fill="FFFFFF"/>
        </w:rPr>
        <w:t>x</w:t>
      </w:r>
      <w:r w:rsidR="00EE5FE2" w:rsidRPr="00511F21">
        <w:rPr>
          <w:rFonts w:ascii="Times New Roman" w:hAnsi="Times New Roman" w:cs="Times New Roman"/>
          <w:sz w:val="24"/>
          <w:szCs w:val="24"/>
          <w:shd w:val="clear" w:color="auto" w:fill="FFFFFF"/>
        </w:rPr>
        <w:t> и </w:t>
      </w:r>
      <w:r w:rsidR="00EE5FE2" w:rsidRPr="00511F21">
        <w:rPr>
          <w:rFonts w:ascii="Times New Roman" w:hAnsi="Times New Roman" w:cs="Times New Roman"/>
          <w:i/>
          <w:iCs/>
          <w:sz w:val="24"/>
          <w:szCs w:val="24"/>
          <w:shd w:val="clear" w:color="auto" w:fill="FFFFFF"/>
        </w:rPr>
        <w:t>y</w:t>
      </w:r>
      <w:r w:rsidR="00EE5FE2" w:rsidRPr="00511F21">
        <w:rPr>
          <w:rFonts w:ascii="Times New Roman" w:hAnsi="Times New Roman" w:cs="Times New Roman"/>
          <w:sz w:val="24"/>
          <w:szCs w:val="24"/>
          <w:shd w:val="clear" w:color="auto" w:fill="FFFFFF"/>
        </w:rPr>
        <w:t>.</w:t>
      </w:r>
    </w:p>
    <w:p w14:paraId="55350A1C" w14:textId="44D5612F" w:rsidR="00EE5FE2" w:rsidRDefault="00EE5FE2" w:rsidP="00511F21">
      <w:pPr>
        <w:spacing w:line="360" w:lineRule="auto"/>
        <w:ind w:firstLine="709"/>
        <w:rPr>
          <w:rFonts w:ascii="Times New Roman" w:hAnsi="Times New Roman" w:cs="Times New Roman"/>
          <w:sz w:val="24"/>
          <w:szCs w:val="24"/>
        </w:rPr>
      </w:pPr>
      <w:r w:rsidRPr="00511F21">
        <w:rPr>
          <w:rFonts w:ascii="Times New Roman" w:hAnsi="Times New Roman" w:cs="Times New Roman"/>
          <w:sz w:val="24"/>
          <w:szCs w:val="24"/>
        </w:rPr>
        <w:t>В отличие от </w:t>
      </w:r>
      <w:r w:rsidRPr="00511F21">
        <w:rPr>
          <w:rFonts w:ascii="Times New Roman" w:hAnsi="Times New Roman" w:cs="Times New Roman"/>
          <w:i/>
          <w:iCs/>
          <w:sz w:val="24"/>
          <w:szCs w:val="24"/>
        </w:rPr>
        <w:t>КФ</w:t>
      </w:r>
      <w:r w:rsidRPr="00511F21">
        <w:rPr>
          <w:rFonts w:ascii="Times New Roman" w:hAnsi="Times New Roman" w:cs="Times New Roman"/>
          <w:sz w:val="24"/>
          <w:szCs w:val="24"/>
        </w:rPr>
        <w:t> в линейном коэффициенте корреляции учитываются не только знаки отклонений от средних величин, но и значения самих отклонений, выраженные для сопоставимости в единицах среднего квадратического отклонения </w:t>
      </w:r>
      <w:r w:rsidRPr="00511F21">
        <w:rPr>
          <w:rFonts w:ascii="Times New Roman" w:hAnsi="Times New Roman" w:cs="Times New Roman"/>
          <w:i/>
          <w:iCs/>
          <w:sz w:val="24"/>
          <w:szCs w:val="24"/>
        </w:rPr>
        <w:t>t</w:t>
      </w:r>
      <w:r w:rsidRPr="00511F21">
        <w:rPr>
          <w:rFonts w:ascii="Times New Roman" w:hAnsi="Times New Roman" w:cs="Times New Roman"/>
          <w:sz w:val="24"/>
          <w:szCs w:val="24"/>
        </w:rPr>
        <w:t>:</w:t>
      </w:r>
    </w:p>
    <w:tbl>
      <w:tblPr>
        <w:tblStyle w:val="4"/>
        <w:tblW w:w="5000" w:type="pct"/>
        <w:tblLook w:val="04A0" w:firstRow="1" w:lastRow="0" w:firstColumn="1" w:lastColumn="0" w:noHBand="0" w:noVBand="1"/>
      </w:tblPr>
      <w:tblGrid>
        <w:gridCol w:w="935"/>
        <w:gridCol w:w="7484"/>
        <w:gridCol w:w="936"/>
      </w:tblGrid>
      <w:tr w:rsidR="00511F21" w:rsidRPr="00511F21" w14:paraId="07957F3F" w14:textId="77777777" w:rsidTr="00845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25E440A" w14:textId="77777777" w:rsidR="00511F21" w:rsidRPr="00511F21" w:rsidRDefault="00511F21">
            <w:pPr>
              <w:spacing w:line="259" w:lineRule="auto"/>
              <w:rPr>
                <w:b w:val="0"/>
                <w:bCs w:val="0"/>
              </w:rPr>
            </w:pPr>
          </w:p>
        </w:tc>
        <w:tc>
          <w:tcPr>
            <w:tcW w:w="4000" w:type="pct"/>
          </w:tcPr>
          <w:p w14:paraId="6564FC16" w14:textId="08B76665" w:rsidR="00511F21" w:rsidRPr="00511F21"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x</m:t>
                    </m:r>
                  </m:sub>
                </m:sSub>
                <m:r>
                  <m:rPr>
                    <m:sty m:val="bi"/>
                  </m:rPr>
                  <w:rPr>
                    <w:rFonts w:ascii="Cambria Math" w:hAnsi="Cambria Math"/>
                  </w:rPr>
                  <m:t>=</m:t>
                </m:r>
                <m:f>
                  <m:fPr>
                    <m:ctrlPr>
                      <w:rPr>
                        <w:rFonts w:ascii="Cambria Math" w:hAnsi="Cambria Math"/>
                        <w:b w:val="0"/>
                        <w:bCs w:val="0"/>
                        <w:i/>
                      </w:rPr>
                    </m:ctrlPr>
                  </m:fPr>
                  <m:num>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x</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den>
                </m:f>
                <m:r>
                  <m:rPr>
                    <m:sty m:val="bi"/>
                  </m:rPr>
                  <w:rPr>
                    <w:rFonts w:ascii="Cambria Math" w:hAnsi="Cambria Math"/>
                  </w:rPr>
                  <m:t xml:space="preserve"> и </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lang w:val="en-US"/>
                      </w:rPr>
                      <m:t>y</m:t>
                    </m:r>
                  </m:sub>
                </m:sSub>
                <m:r>
                  <m:rPr>
                    <m:sty m:val="bi"/>
                  </m:rPr>
                  <w:rPr>
                    <w:rFonts w:ascii="Cambria Math" w:hAnsi="Cambria Math"/>
                  </w:rPr>
                  <m:t>=</m:t>
                </m:r>
                <m:f>
                  <m:fPr>
                    <m:ctrlPr>
                      <w:rPr>
                        <w:rFonts w:ascii="Cambria Math" w:hAnsi="Cambria Math"/>
                        <w:b w:val="0"/>
                        <w:bCs w:val="0"/>
                        <w:i/>
                      </w:rPr>
                    </m:ctrlPr>
                  </m:fPr>
                  <m:num>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r>
                  <m:rPr>
                    <m:sty m:val="bi"/>
                  </m:rPr>
                  <w:rPr>
                    <w:rFonts w:ascii="Cambria Math" w:hAnsi="Cambria Math"/>
                  </w:rPr>
                  <m:t>,</m:t>
                </m:r>
              </m:oMath>
            </m:oMathPara>
          </w:p>
        </w:tc>
        <w:tc>
          <w:tcPr>
            <w:tcW w:w="500" w:type="pct"/>
            <w:vAlign w:val="center"/>
          </w:tcPr>
          <w:p w14:paraId="6E27CAA1" w14:textId="6A9470C3" w:rsidR="00511F21" w:rsidRPr="00511F21" w:rsidRDefault="00511F21" w:rsidP="00845E3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511F21">
              <w:rPr>
                <w:b w:val="0"/>
                <w:bCs w:val="0"/>
              </w:rPr>
              <w:t>(</w:t>
            </w:r>
            <w:r w:rsidRPr="00511F21">
              <w:fldChar w:fldCharType="begin"/>
            </w:r>
            <w:r w:rsidRPr="00511F21">
              <w:rPr>
                <w:b w:val="0"/>
                <w:bCs w:val="0"/>
              </w:rPr>
              <w:instrText xml:space="preserve"> SEQ Формула \* ARABIC </w:instrText>
            </w:r>
            <w:r w:rsidRPr="00511F21">
              <w:fldChar w:fldCharType="separate"/>
            </w:r>
            <w:r w:rsidR="004C722C">
              <w:rPr>
                <w:b w:val="0"/>
                <w:bCs w:val="0"/>
                <w:noProof/>
              </w:rPr>
              <w:t>7</w:t>
            </w:r>
            <w:r w:rsidRPr="00511F21">
              <w:fldChar w:fldCharType="end"/>
            </w:r>
            <w:r w:rsidRPr="00511F21">
              <w:rPr>
                <w:b w:val="0"/>
                <w:bCs w:val="0"/>
              </w:rPr>
              <w:t>)</w:t>
            </w:r>
          </w:p>
        </w:tc>
      </w:tr>
    </w:tbl>
    <w:p w14:paraId="6FDC24CC" w14:textId="2F74423A" w:rsidR="00C73407" w:rsidRPr="009D2382" w:rsidRDefault="00C73407" w:rsidP="00511F21">
      <w:pPr>
        <w:spacing w:line="360" w:lineRule="auto"/>
        <w:ind w:firstLine="709"/>
        <w:rPr>
          <w:rFonts w:ascii="Times New Roman" w:hAnsi="Times New Roman" w:cs="Times New Roman"/>
          <w:sz w:val="24"/>
          <w:szCs w:val="24"/>
        </w:rPr>
      </w:pPr>
      <w:r w:rsidRPr="009D2382">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e>
                </m:nary>
              </m:num>
              <m:den>
                <m:r>
                  <w:rPr>
                    <w:rFonts w:ascii="Cambria Math" w:hAnsi="Cambria Math" w:cs="Times New Roman"/>
                    <w:sz w:val="24"/>
                    <w:szCs w:val="24"/>
                  </w:rPr>
                  <m:t>n</m:t>
                </m:r>
              </m:den>
            </m:f>
          </m:e>
        </m:rad>
      </m:oMath>
      <w:r w:rsidRPr="009D2382">
        <w:rPr>
          <w:rFonts w:ascii="Times New Roman" w:eastAsiaTheme="minorEastAsia" w:hAnsi="Times New Roman" w:cs="Times New Roman"/>
          <w:sz w:val="24"/>
          <w:szCs w:val="24"/>
        </w:rPr>
        <w:t xml:space="preserve"> – среднеквадратическое отклонение. </w:t>
      </w:r>
    </w:p>
    <w:p w14:paraId="7E1BAE9A" w14:textId="7EDFEEE1" w:rsidR="00EE5FE2" w:rsidRDefault="00EE5FE2" w:rsidP="00511F21">
      <w:pPr>
        <w:spacing w:line="360" w:lineRule="auto"/>
        <w:ind w:firstLine="709"/>
        <w:rPr>
          <w:rFonts w:ascii="Times New Roman" w:hAnsi="Times New Roman" w:cs="Times New Roman"/>
          <w:sz w:val="24"/>
          <w:szCs w:val="24"/>
        </w:rPr>
      </w:pPr>
      <w:r w:rsidRPr="00511F21">
        <w:rPr>
          <w:rFonts w:ascii="Times New Roman" w:hAnsi="Times New Roman" w:cs="Times New Roman"/>
          <w:sz w:val="24"/>
          <w:szCs w:val="24"/>
        </w:rPr>
        <w:t>Линейный коэффициент корреляции </w:t>
      </w:r>
      <w:r w:rsidRPr="00511F21">
        <w:rPr>
          <w:rFonts w:ascii="Times New Roman" w:hAnsi="Times New Roman" w:cs="Times New Roman"/>
          <w:i/>
          <w:iCs/>
          <w:sz w:val="24"/>
          <w:szCs w:val="24"/>
        </w:rPr>
        <w:t>r</w:t>
      </w:r>
      <w:r w:rsidRPr="00511F21">
        <w:rPr>
          <w:rFonts w:ascii="Times New Roman" w:hAnsi="Times New Roman" w:cs="Times New Roman"/>
          <w:sz w:val="24"/>
          <w:szCs w:val="24"/>
        </w:rPr>
        <w:t> представляет собой среднюю величину из произведений нормированных отклонений для </w:t>
      </w:r>
      <w:r w:rsidRPr="00511F21">
        <w:rPr>
          <w:rFonts w:ascii="Times New Roman" w:hAnsi="Times New Roman" w:cs="Times New Roman"/>
          <w:i/>
          <w:iCs/>
          <w:sz w:val="24"/>
          <w:szCs w:val="24"/>
        </w:rPr>
        <w:t>x</w:t>
      </w:r>
      <w:r w:rsidRPr="00511F21">
        <w:rPr>
          <w:rFonts w:ascii="Times New Roman" w:hAnsi="Times New Roman" w:cs="Times New Roman"/>
          <w:sz w:val="24"/>
          <w:szCs w:val="24"/>
        </w:rPr>
        <w:t> и </w:t>
      </w:r>
      <w:r w:rsidRPr="00511F21">
        <w:rPr>
          <w:rFonts w:ascii="Times New Roman" w:hAnsi="Times New Roman" w:cs="Times New Roman"/>
          <w:i/>
          <w:iCs/>
          <w:sz w:val="24"/>
          <w:szCs w:val="24"/>
        </w:rPr>
        <w:t>у</w:t>
      </w:r>
      <w:r w:rsidRPr="00511F21">
        <w:rPr>
          <w:rFonts w:ascii="Times New Roman" w:hAnsi="Times New Roman" w:cs="Times New Roman"/>
          <w:sz w:val="24"/>
          <w:szCs w:val="24"/>
        </w:rPr>
        <w:t>:</w:t>
      </w:r>
    </w:p>
    <w:tbl>
      <w:tblPr>
        <w:tblStyle w:val="4"/>
        <w:tblW w:w="5000" w:type="pct"/>
        <w:tblLook w:val="04A0" w:firstRow="1" w:lastRow="0" w:firstColumn="1" w:lastColumn="0" w:noHBand="0" w:noVBand="1"/>
      </w:tblPr>
      <w:tblGrid>
        <w:gridCol w:w="935"/>
        <w:gridCol w:w="7484"/>
        <w:gridCol w:w="936"/>
      </w:tblGrid>
      <w:tr w:rsidR="00511F21" w:rsidRPr="00511F21" w14:paraId="5E19C1CE" w14:textId="77777777" w:rsidTr="00845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79C82E" w14:textId="77777777" w:rsidR="00511F21" w:rsidRPr="00511F21" w:rsidRDefault="00511F21">
            <w:pPr>
              <w:spacing w:line="259" w:lineRule="auto"/>
              <w:rPr>
                <w:b w:val="0"/>
                <w:bCs w:val="0"/>
              </w:rPr>
            </w:pPr>
          </w:p>
        </w:tc>
        <w:tc>
          <w:tcPr>
            <w:tcW w:w="4000" w:type="pct"/>
          </w:tcPr>
          <w:p w14:paraId="520174C9" w14:textId="36FE3361" w:rsidR="00511F21" w:rsidRPr="00511F21" w:rsidRDefault="00511F21">
            <w:pPr>
              <w:spacing w:line="259" w:lineRule="auto"/>
              <w:cnfStyle w:val="100000000000" w:firstRow="1" w:lastRow="0" w:firstColumn="0" w:lastColumn="0" w:oddVBand="0" w:evenVBand="0" w:oddHBand="0" w:evenHBand="0" w:firstRowFirstColumn="0" w:firstRowLastColumn="0" w:lastRowFirstColumn="0" w:lastRowLastColumn="0"/>
              <w:rPr>
                <w:b w:val="0"/>
                <w:bCs w:val="0"/>
                <w:i/>
                <w:lang w:val="en-US"/>
              </w:rPr>
            </w:pPr>
            <m:oMathPara>
              <m:oMath>
                <m:r>
                  <m:rPr>
                    <m:sty m:val="bi"/>
                  </m:rPr>
                  <w:rPr>
                    <w:rFonts w:ascii="Cambria Math" w:hAnsi="Cambria Math"/>
                  </w:rPr>
                  <m:t>r=</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x</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den>
                            </m:f>
                          </m:e>
                        </m:d>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e>
                        </m:d>
                      </m:e>
                    </m:nary>
                  </m:num>
                  <m:den>
                    <m:r>
                      <m:rPr>
                        <m:sty m:val="bi"/>
                      </m:rPr>
                      <w:rPr>
                        <w:rFonts w:ascii="Cambria Math" w:hAnsi="Cambria Math"/>
                      </w:rPr>
                      <m:t>n</m:t>
                    </m:r>
                  </m:den>
                </m:f>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x</m:t>
                            </m:r>
                          </m:sub>
                        </m:sSub>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y</m:t>
                            </m:r>
                          </m:sub>
                        </m:sSub>
                      </m:e>
                    </m:nary>
                  </m:num>
                  <m:den>
                    <m:r>
                      <m:rPr>
                        <m:sty m:val="bi"/>
                      </m:rPr>
                      <w:rPr>
                        <w:rFonts w:ascii="Cambria Math" w:hAnsi="Cambria Math"/>
                      </w:rPr>
                      <m:t>n</m:t>
                    </m:r>
                  </m:den>
                </m:f>
                <m:r>
                  <m:rPr>
                    <m:sty m:val="bi"/>
                  </m:rPr>
                  <w:rPr>
                    <w:rFonts w:ascii="Cambria Math" w:hAnsi="Cambria Math"/>
                  </w:rPr>
                  <m:t xml:space="preserve"> или </m:t>
                </m:r>
                <m:r>
                  <m:rPr>
                    <m:sty m:val="bi"/>
                  </m:rPr>
                  <w:rPr>
                    <w:rFonts w:ascii="Cambria Math" w:hAnsi="Cambria Math"/>
                    <w:lang w:val="en-US"/>
                  </w:rPr>
                  <m:t>r=</m:t>
                </m:r>
                <m:f>
                  <m:fPr>
                    <m:ctrlPr>
                      <w:rPr>
                        <w:rFonts w:ascii="Cambria Math" w:hAnsi="Cambria Math"/>
                        <w:b w:val="0"/>
                        <w:bCs w:val="0"/>
                        <w:i/>
                        <w:lang w:val="en-US"/>
                      </w:rPr>
                    </m:ctrlPr>
                  </m:fPr>
                  <m:num>
                    <m:nary>
                      <m:naryPr>
                        <m:chr m:val="∑"/>
                        <m:limLoc m:val="undOvr"/>
                        <m:subHide m:val="1"/>
                        <m:supHide m:val="1"/>
                        <m:ctrlPr>
                          <w:rPr>
                            <w:rFonts w:ascii="Cambria Math" w:hAnsi="Cambria Math"/>
                            <w:b w:val="0"/>
                            <w:bCs w:val="0"/>
                            <w:i/>
                            <w:lang w:val="en-US"/>
                          </w:rPr>
                        </m:ctrlPr>
                      </m:naryPr>
                      <m:sub/>
                      <m:sup/>
                      <m:e>
                        <m:r>
                          <m:rPr>
                            <m:sty m:val="bi"/>
                          </m:rPr>
                          <w:rPr>
                            <w:rFonts w:ascii="Cambria Math" w:hAnsi="Cambria Math"/>
                            <w:lang w:val="en-US"/>
                          </w:rPr>
                          <m:t>(x-</m:t>
                        </m:r>
                        <m:acc>
                          <m:accPr>
                            <m:chr m:val="̅"/>
                            <m:ctrlPr>
                              <w:rPr>
                                <w:rFonts w:ascii="Cambria Math" w:hAnsi="Cambria Math"/>
                                <w:b w:val="0"/>
                                <w:bCs w:val="0"/>
                                <w:i/>
                                <w:lang w:val="en-US"/>
                              </w:rPr>
                            </m:ctrlPr>
                          </m:accPr>
                          <m:e>
                            <m:r>
                              <m:rPr>
                                <m:sty m:val="bi"/>
                              </m:rPr>
                              <w:rPr>
                                <w:rFonts w:ascii="Cambria Math" w:hAnsi="Cambria Math"/>
                                <w:lang w:val="en-US"/>
                              </w:rPr>
                              <m:t>x</m:t>
                            </m:r>
                          </m:e>
                        </m:acc>
                        <m:r>
                          <m:rPr>
                            <m:sty m:val="bi"/>
                          </m:rPr>
                          <w:rPr>
                            <w:rFonts w:ascii="Cambria Math" w:hAnsi="Cambria Math"/>
                            <w:lang w:val="en-US"/>
                          </w:rPr>
                          <m:t>)(y-</m:t>
                        </m:r>
                        <m:acc>
                          <m:accPr>
                            <m:chr m:val="̅"/>
                            <m:ctrlPr>
                              <w:rPr>
                                <w:rFonts w:ascii="Cambria Math" w:hAnsi="Cambria Math"/>
                                <w:b w:val="0"/>
                                <w:bCs w:val="0"/>
                                <w:i/>
                                <w:lang w:val="en-US"/>
                              </w:rPr>
                            </m:ctrlPr>
                          </m:accPr>
                          <m:e>
                            <m:r>
                              <m:rPr>
                                <m:sty m:val="bi"/>
                              </m:rPr>
                              <w:rPr>
                                <w:rFonts w:ascii="Cambria Math" w:hAnsi="Cambria Math"/>
                                <w:lang w:val="en-US"/>
                              </w:rPr>
                              <m:t>y</m:t>
                            </m:r>
                          </m:e>
                        </m:acc>
                        <m:r>
                          <m:rPr>
                            <m:sty m:val="bi"/>
                          </m:rPr>
                          <w:rPr>
                            <w:rFonts w:ascii="Cambria Math" w:hAnsi="Cambria Math"/>
                            <w:lang w:val="en-US"/>
                          </w:rPr>
                          <m:t>)</m:t>
                        </m:r>
                      </m:e>
                    </m:nary>
                  </m:num>
                  <m:den>
                    <m:r>
                      <m:rPr>
                        <m:sty m:val="bi"/>
                      </m:rPr>
                      <w:rPr>
                        <w:rFonts w:ascii="Cambria Math" w:hAnsi="Cambria Math"/>
                        <w:lang w:val="en-US"/>
                      </w:rPr>
                      <m:t>n</m:t>
                    </m:r>
                    <m:sSub>
                      <m:sSubPr>
                        <m:ctrlPr>
                          <w:rPr>
                            <w:rFonts w:ascii="Cambria Math" w:hAnsi="Cambria Math"/>
                            <w:b w:val="0"/>
                            <w:bCs w:val="0"/>
                            <w:i/>
                            <w:lang w:val="en-US"/>
                          </w:rPr>
                        </m:ctrlPr>
                      </m:sSubPr>
                      <m:e>
                        <m:r>
                          <m:rPr>
                            <m:sty m:val="bi"/>
                          </m:rPr>
                          <w:rPr>
                            <w:rFonts w:ascii="Cambria Math" w:hAnsi="Cambria Math"/>
                            <w:lang w:val="en-US"/>
                          </w:rPr>
                          <m:t>σ</m:t>
                        </m:r>
                      </m:e>
                      <m:sub>
                        <m:r>
                          <m:rPr>
                            <m:sty m:val="bi"/>
                          </m:rPr>
                          <w:rPr>
                            <w:rFonts w:ascii="Cambria Math" w:hAnsi="Cambria Math"/>
                            <w:lang w:val="en-US"/>
                          </w:rPr>
                          <m:t>x</m:t>
                        </m:r>
                      </m:sub>
                    </m:sSub>
                    <m:sSub>
                      <m:sSubPr>
                        <m:ctrlPr>
                          <w:rPr>
                            <w:rFonts w:ascii="Cambria Math" w:hAnsi="Cambria Math"/>
                            <w:b w:val="0"/>
                            <w:bCs w:val="0"/>
                            <w:i/>
                            <w:lang w:val="en-US"/>
                          </w:rPr>
                        </m:ctrlPr>
                      </m:sSubPr>
                      <m:e>
                        <m:r>
                          <m:rPr>
                            <m:sty m:val="bi"/>
                          </m:rPr>
                          <w:rPr>
                            <w:rFonts w:ascii="Cambria Math" w:hAnsi="Cambria Math"/>
                            <w:lang w:val="en-US"/>
                          </w:rPr>
                          <m:t>σ</m:t>
                        </m:r>
                      </m:e>
                      <m:sub>
                        <m:r>
                          <m:rPr>
                            <m:sty m:val="bi"/>
                          </m:rPr>
                          <w:rPr>
                            <w:rFonts w:ascii="Cambria Math" w:hAnsi="Cambria Math"/>
                            <w:lang w:val="en-US"/>
                          </w:rPr>
                          <m:t>y</m:t>
                        </m:r>
                      </m:sub>
                    </m:sSub>
                  </m:den>
                </m:f>
              </m:oMath>
            </m:oMathPara>
          </w:p>
        </w:tc>
        <w:tc>
          <w:tcPr>
            <w:tcW w:w="500" w:type="pct"/>
            <w:vAlign w:val="center"/>
          </w:tcPr>
          <w:p w14:paraId="1CEA2853" w14:textId="6A1C5D92" w:rsidR="00511F21" w:rsidRPr="00511F21" w:rsidRDefault="00511F21" w:rsidP="00845E3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511F21">
              <w:rPr>
                <w:b w:val="0"/>
                <w:bCs w:val="0"/>
              </w:rPr>
              <w:t>(</w:t>
            </w:r>
            <w:r w:rsidRPr="00511F21">
              <w:fldChar w:fldCharType="begin"/>
            </w:r>
            <w:r w:rsidRPr="00511F21">
              <w:rPr>
                <w:b w:val="0"/>
                <w:bCs w:val="0"/>
              </w:rPr>
              <w:instrText xml:space="preserve"> SEQ Формула \* ARABIC </w:instrText>
            </w:r>
            <w:r w:rsidRPr="00511F21">
              <w:fldChar w:fldCharType="separate"/>
            </w:r>
            <w:r w:rsidR="004C722C">
              <w:rPr>
                <w:b w:val="0"/>
                <w:bCs w:val="0"/>
                <w:noProof/>
              </w:rPr>
              <w:t>8</w:t>
            </w:r>
            <w:r w:rsidRPr="00511F21">
              <w:fldChar w:fldCharType="end"/>
            </w:r>
            <w:r w:rsidRPr="00511F21">
              <w:rPr>
                <w:b w:val="0"/>
                <w:bCs w:val="0"/>
              </w:rPr>
              <w:t>)</w:t>
            </w:r>
          </w:p>
        </w:tc>
      </w:tr>
    </w:tbl>
    <w:p w14:paraId="16B66CCC" w14:textId="56CCBEB3" w:rsidR="00EE5FE2" w:rsidRDefault="00EE5FE2" w:rsidP="00511F21">
      <w:pPr>
        <w:spacing w:line="360" w:lineRule="auto"/>
        <w:ind w:firstLine="709"/>
        <w:rPr>
          <w:rFonts w:ascii="Times New Roman" w:hAnsi="Times New Roman" w:cs="Times New Roman"/>
          <w:sz w:val="24"/>
          <w:szCs w:val="24"/>
        </w:rPr>
      </w:pPr>
      <w:r w:rsidRPr="00511F21">
        <w:rPr>
          <w:rFonts w:ascii="Times New Roman" w:hAnsi="Times New Roman" w:cs="Times New Roman"/>
          <w:sz w:val="24"/>
          <w:szCs w:val="24"/>
        </w:rPr>
        <w:t>Числитель формулы (</w:t>
      </w:r>
      <w:r w:rsidR="009D2382" w:rsidRPr="009D2382">
        <w:rPr>
          <w:rFonts w:ascii="Times New Roman" w:hAnsi="Times New Roman" w:cs="Times New Roman"/>
          <w:sz w:val="24"/>
          <w:szCs w:val="24"/>
        </w:rPr>
        <w:t>8</w:t>
      </w:r>
      <w:r w:rsidRPr="00511F21">
        <w:rPr>
          <w:rFonts w:ascii="Times New Roman" w:hAnsi="Times New Roman" w:cs="Times New Roman"/>
          <w:sz w:val="24"/>
          <w:szCs w:val="24"/>
        </w:rPr>
        <w:t>), деленный на </w:t>
      </w:r>
      <w:r w:rsidRPr="00511F21">
        <w:rPr>
          <w:rFonts w:ascii="Times New Roman" w:hAnsi="Times New Roman" w:cs="Times New Roman"/>
          <w:i/>
          <w:iCs/>
          <w:sz w:val="24"/>
          <w:szCs w:val="24"/>
        </w:rPr>
        <w:t>n</w:t>
      </w:r>
      <w:r w:rsidRPr="00511F21">
        <w:rPr>
          <w:rFonts w:ascii="Times New Roman" w:hAnsi="Times New Roman" w:cs="Times New Roman"/>
          <w:sz w:val="24"/>
          <w:szCs w:val="24"/>
        </w:rPr>
        <w:t xml:space="preserve">, представляющий собой среднее произведение отклонений значений двух признаков от их средних значений, </w:t>
      </w:r>
      <w:r w:rsidRPr="00511F21">
        <w:rPr>
          <w:rFonts w:ascii="Times New Roman" w:hAnsi="Times New Roman" w:cs="Times New Roman"/>
          <w:sz w:val="24"/>
          <w:szCs w:val="24"/>
        </w:rPr>
        <w:lastRenderedPageBreak/>
        <w:t>называется </w:t>
      </w:r>
      <w:r w:rsidRPr="00511F21">
        <w:rPr>
          <w:rFonts w:ascii="Times New Roman" w:hAnsi="Times New Roman" w:cs="Times New Roman"/>
          <w:i/>
          <w:iCs/>
          <w:sz w:val="24"/>
          <w:szCs w:val="24"/>
        </w:rPr>
        <w:t>коэффициентом</w:t>
      </w:r>
      <w:r w:rsidRPr="00511F21">
        <w:rPr>
          <w:rFonts w:ascii="Times New Roman" w:hAnsi="Times New Roman" w:cs="Times New Roman"/>
          <w:sz w:val="24"/>
          <w:szCs w:val="24"/>
        </w:rPr>
        <w:t> </w:t>
      </w:r>
      <w:r w:rsidRPr="00511F21">
        <w:rPr>
          <w:rFonts w:ascii="Times New Roman" w:hAnsi="Times New Roman" w:cs="Times New Roman"/>
          <w:i/>
          <w:iCs/>
          <w:sz w:val="24"/>
          <w:szCs w:val="24"/>
        </w:rPr>
        <w:t>ковариации</w:t>
      </w:r>
      <w:r w:rsidRPr="00511F21">
        <w:rPr>
          <w:rFonts w:ascii="Times New Roman" w:hAnsi="Times New Roman" w:cs="Times New Roman"/>
          <w:sz w:val="24"/>
          <w:szCs w:val="24"/>
        </w:rPr>
        <w:t> – это мера совместной вариации факторного </w:t>
      </w:r>
      <w:r w:rsidRPr="00511F21">
        <w:rPr>
          <w:rFonts w:ascii="Times New Roman" w:hAnsi="Times New Roman" w:cs="Times New Roman"/>
          <w:i/>
          <w:iCs/>
          <w:sz w:val="24"/>
          <w:szCs w:val="24"/>
        </w:rPr>
        <w:t>x</w:t>
      </w:r>
      <w:r w:rsidRPr="00511F21">
        <w:rPr>
          <w:rFonts w:ascii="Times New Roman" w:hAnsi="Times New Roman" w:cs="Times New Roman"/>
          <w:sz w:val="24"/>
          <w:szCs w:val="24"/>
        </w:rPr>
        <w:t> и результативного </w:t>
      </w:r>
      <w:r w:rsidRPr="00511F21">
        <w:rPr>
          <w:rFonts w:ascii="Times New Roman" w:hAnsi="Times New Roman" w:cs="Times New Roman"/>
          <w:i/>
          <w:iCs/>
          <w:sz w:val="24"/>
          <w:szCs w:val="24"/>
        </w:rPr>
        <w:t>y</w:t>
      </w:r>
      <w:r w:rsidRPr="00511F21">
        <w:rPr>
          <w:rFonts w:ascii="Times New Roman" w:hAnsi="Times New Roman" w:cs="Times New Roman"/>
          <w:sz w:val="24"/>
          <w:szCs w:val="24"/>
        </w:rPr>
        <w:t> признаков:</w:t>
      </w:r>
    </w:p>
    <w:tbl>
      <w:tblPr>
        <w:tblStyle w:val="4"/>
        <w:tblW w:w="5000" w:type="pct"/>
        <w:tblLook w:val="04A0" w:firstRow="1" w:lastRow="0" w:firstColumn="1" w:lastColumn="0" w:noHBand="0" w:noVBand="1"/>
      </w:tblPr>
      <w:tblGrid>
        <w:gridCol w:w="935"/>
        <w:gridCol w:w="7484"/>
        <w:gridCol w:w="936"/>
      </w:tblGrid>
      <w:tr w:rsidR="00511F21" w:rsidRPr="00454B4A" w14:paraId="7509A5B9" w14:textId="77777777" w:rsidTr="00845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C6CCC13" w14:textId="77777777" w:rsidR="00511F21" w:rsidRPr="00454B4A" w:rsidRDefault="00511F21">
            <w:pPr>
              <w:spacing w:line="259" w:lineRule="auto"/>
              <w:rPr>
                <w:b w:val="0"/>
                <w:bCs w:val="0"/>
              </w:rPr>
            </w:pPr>
          </w:p>
        </w:tc>
        <w:tc>
          <w:tcPr>
            <w:tcW w:w="4000" w:type="pct"/>
          </w:tcPr>
          <w:p w14:paraId="24DDE359" w14:textId="60CF0619" w:rsidR="00511F21" w:rsidRPr="00454B4A" w:rsidRDefault="00454B4A">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cov</m:t>
                </m:r>
                <m:d>
                  <m:dPr>
                    <m:ctrlPr>
                      <w:rPr>
                        <w:rFonts w:ascii="Cambria Math" w:hAnsi="Cambria Math"/>
                        <w:b w:val="0"/>
                        <w:bCs w:val="0"/>
                        <w:i/>
                      </w:rPr>
                    </m:ctrlPr>
                  </m:dPr>
                  <m:e>
                    <m:r>
                      <m:rPr>
                        <m:sty m:val="bi"/>
                      </m:rPr>
                      <w:rPr>
                        <w:rFonts w:ascii="Cambria Math" w:hAnsi="Cambria Math"/>
                      </w:rPr>
                      <m:t>x, y</m:t>
                    </m:r>
                  </m:e>
                </m:d>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nary>
                  </m:num>
                  <m:den>
                    <m:r>
                      <m:rPr>
                        <m:sty m:val="bi"/>
                      </m:rPr>
                      <w:rPr>
                        <w:rFonts w:ascii="Cambria Math" w:hAnsi="Cambria Math"/>
                      </w:rPr>
                      <m:t>n</m:t>
                    </m:r>
                  </m:den>
                </m:f>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acc>
              </m:oMath>
            </m:oMathPara>
          </w:p>
        </w:tc>
        <w:tc>
          <w:tcPr>
            <w:tcW w:w="500" w:type="pct"/>
            <w:vAlign w:val="center"/>
          </w:tcPr>
          <w:p w14:paraId="6F679D47" w14:textId="6960E189" w:rsidR="00511F21" w:rsidRPr="00454B4A" w:rsidRDefault="00511F21" w:rsidP="00845E3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454B4A">
              <w:rPr>
                <w:b w:val="0"/>
                <w:bCs w:val="0"/>
              </w:rPr>
              <w:t>(</w:t>
            </w:r>
            <w:r w:rsidRPr="00454B4A">
              <w:fldChar w:fldCharType="begin"/>
            </w:r>
            <w:r w:rsidRPr="00454B4A">
              <w:rPr>
                <w:b w:val="0"/>
                <w:bCs w:val="0"/>
              </w:rPr>
              <w:instrText xml:space="preserve"> SEQ Формула \* ARABIC </w:instrText>
            </w:r>
            <w:r w:rsidRPr="00454B4A">
              <w:fldChar w:fldCharType="separate"/>
            </w:r>
            <w:r w:rsidR="004C722C">
              <w:rPr>
                <w:b w:val="0"/>
                <w:bCs w:val="0"/>
                <w:noProof/>
              </w:rPr>
              <w:t>9</w:t>
            </w:r>
            <w:r w:rsidRPr="00454B4A">
              <w:fldChar w:fldCharType="end"/>
            </w:r>
            <w:r w:rsidRPr="00454B4A">
              <w:rPr>
                <w:b w:val="0"/>
                <w:bCs w:val="0"/>
              </w:rPr>
              <w:t>)</w:t>
            </w:r>
          </w:p>
        </w:tc>
      </w:tr>
    </w:tbl>
    <w:p w14:paraId="7E213CE0" w14:textId="13C97193" w:rsidR="00EE5FE2" w:rsidRDefault="00EE5FE2" w:rsidP="00454B4A">
      <w:pPr>
        <w:spacing w:line="360" w:lineRule="auto"/>
        <w:ind w:firstLine="709"/>
        <w:rPr>
          <w:rFonts w:ascii="Times New Roman" w:hAnsi="Times New Roman" w:cs="Times New Roman"/>
          <w:sz w:val="24"/>
          <w:szCs w:val="24"/>
        </w:rPr>
      </w:pPr>
      <w:r w:rsidRPr="00454B4A">
        <w:rPr>
          <w:rFonts w:ascii="Times New Roman" w:hAnsi="Times New Roman" w:cs="Times New Roman"/>
          <w:sz w:val="24"/>
          <w:szCs w:val="24"/>
        </w:rPr>
        <w:t>Недостатком коэффициента ковариации является то, что он не нормирован, в отличие от линейного коэффициента корреляции. Очевидно, что линейный коэффициент корреляции представляет собой частное от деления ковариации между </w:t>
      </w:r>
      <w:r w:rsidRPr="00454B4A">
        <w:rPr>
          <w:rFonts w:ascii="Times New Roman" w:hAnsi="Times New Roman" w:cs="Times New Roman"/>
          <w:i/>
          <w:iCs/>
          <w:sz w:val="24"/>
          <w:szCs w:val="24"/>
        </w:rPr>
        <w:t>х</w:t>
      </w:r>
      <w:r w:rsidRPr="00454B4A">
        <w:rPr>
          <w:rFonts w:ascii="Times New Roman" w:hAnsi="Times New Roman" w:cs="Times New Roman"/>
          <w:sz w:val="24"/>
          <w:szCs w:val="24"/>
        </w:rPr>
        <w:t> и </w:t>
      </w:r>
      <w:r w:rsidRPr="00454B4A">
        <w:rPr>
          <w:rFonts w:ascii="Times New Roman" w:hAnsi="Times New Roman" w:cs="Times New Roman"/>
          <w:i/>
          <w:iCs/>
          <w:sz w:val="24"/>
          <w:szCs w:val="24"/>
        </w:rPr>
        <w:t>у</w:t>
      </w:r>
      <w:r w:rsidRPr="00454B4A">
        <w:rPr>
          <w:rFonts w:ascii="Times New Roman" w:hAnsi="Times New Roman" w:cs="Times New Roman"/>
          <w:sz w:val="24"/>
          <w:szCs w:val="24"/>
        </w:rPr>
        <w:t> на произведение их средних квадратических отклонений:</w:t>
      </w:r>
    </w:p>
    <w:tbl>
      <w:tblPr>
        <w:tblStyle w:val="4"/>
        <w:tblW w:w="5000" w:type="pct"/>
        <w:tblLook w:val="04A0" w:firstRow="1" w:lastRow="0" w:firstColumn="1" w:lastColumn="0" w:noHBand="0" w:noVBand="1"/>
      </w:tblPr>
      <w:tblGrid>
        <w:gridCol w:w="935"/>
        <w:gridCol w:w="7484"/>
        <w:gridCol w:w="936"/>
      </w:tblGrid>
      <w:tr w:rsidR="00454B4A" w:rsidRPr="00454B4A" w14:paraId="4F0C2076" w14:textId="77777777" w:rsidTr="00845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7C7F41" w14:textId="77777777" w:rsidR="00454B4A" w:rsidRPr="00454B4A" w:rsidRDefault="00454B4A">
            <w:pPr>
              <w:spacing w:line="259" w:lineRule="auto"/>
              <w:rPr>
                <w:b w:val="0"/>
                <w:bCs w:val="0"/>
              </w:rPr>
            </w:pPr>
          </w:p>
        </w:tc>
        <w:tc>
          <w:tcPr>
            <w:tcW w:w="4000" w:type="pct"/>
          </w:tcPr>
          <w:p w14:paraId="3F2AAF23" w14:textId="60028EFC" w:rsidR="00454B4A" w:rsidRPr="00454B4A" w:rsidRDefault="00454B4A">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r=</m:t>
                </m:r>
                <m:f>
                  <m:fPr>
                    <m:ctrlPr>
                      <w:rPr>
                        <w:rFonts w:ascii="Cambria Math" w:hAnsi="Cambria Math"/>
                        <w:b w:val="0"/>
                        <w:bCs w:val="0"/>
                        <w:i/>
                      </w:rPr>
                    </m:ctrlPr>
                  </m:fPr>
                  <m:num>
                    <m:r>
                      <m:rPr>
                        <m:sty m:val="bi"/>
                      </m:rPr>
                      <w:rPr>
                        <w:rFonts w:ascii="Cambria Math" w:hAnsi="Cambria Math"/>
                      </w:rPr>
                      <m:t>cov(x,y)</m:t>
                    </m:r>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oMath>
            </m:oMathPara>
          </w:p>
        </w:tc>
        <w:tc>
          <w:tcPr>
            <w:tcW w:w="500" w:type="pct"/>
            <w:vAlign w:val="center"/>
          </w:tcPr>
          <w:p w14:paraId="638DB957" w14:textId="03728DDE" w:rsidR="00454B4A" w:rsidRPr="00454B4A" w:rsidRDefault="00454B4A" w:rsidP="00845E3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454B4A">
              <w:rPr>
                <w:b w:val="0"/>
                <w:bCs w:val="0"/>
              </w:rPr>
              <w:t>(</w:t>
            </w:r>
            <w:r w:rsidRPr="00454B4A">
              <w:fldChar w:fldCharType="begin"/>
            </w:r>
            <w:r w:rsidRPr="00454B4A">
              <w:rPr>
                <w:b w:val="0"/>
                <w:bCs w:val="0"/>
              </w:rPr>
              <w:instrText xml:space="preserve"> SEQ Формула \* ARABIC </w:instrText>
            </w:r>
            <w:r w:rsidRPr="00454B4A">
              <w:fldChar w:fldCharType="separate"/>
            </w:r>
            <w:r w:rsidR="004C722C">
              <w:rPr>
                <w:b w:val="0"/>
                <w:bCs w:val="0"/>
                <w:noProof/>
              </w:rPr>
              <w:t>10</w:t>
            </w:r>
            <w:r w:rsidRPr="00454B4A">
              <w:fldChar w:fldCharType="end"/>
            </w:r>
            <w:r w:rsidRPr="00454B4A">
              <w:rPr>
                <w:b w:val="0"/>
                <w:bCs w:val="0"/>
              </w:rPr>
              <w:t>)</w:t>
            </w:r>
          </w:p>
        </w:tc>
      </w:tr>
    </w:tbl>
    <w:p w14:paraId="5401CFC9" w14:textId="7BA239A3" w:rsidR="00EE5FE2" w:rsidRDefault="00EE5FE2" w:rsidP="00454B4A">
      <w:pPr>
        <w:spacing w:line="360" w:lineRule="auto"/>
        <w:ind w:firstLine="709"/>
        <w:rPr>
          <w:rFonts w:ascii="Times New Roman" w:hAnsi="Times New Roman" w:cs="Times New Roman"/>
          <w:sz w:val="24"/>
          <w:szCs w:val="24"/>
        </w:rPr>
      </w:pPr>
      <w:r w:rsidRPr="00454B4A">
        <w:rPr>
          <w:rFonts w:ascii="Times New Roman" w:hAnsi="Times New Roman" w:cs="Times New Roman"/>
          <w:sz w:val="24"/>
          <w:szCs w:val="24"/>
        </w:rPr>
        <w:t>Путем несложных математических преобразований можно получить и другие модификации формулы линейного коэффициента корреляции, например:</w:t>
      </w:r>
    </w:p>
    <w:tbl>
      <w:tblPr>
        <w:tblStyle w:val="4"/>
        <w:tblW w:w="5000" w:type="pct"/>
        <w:tblLook w:val="04A0" w:firstRow="1" w:lastRow="0" w:firstColumn="1" w:lastColumn="0" w:noHBand="0" w:noVBand="1"/>
      </w:tblPr>
      <w:tblGrid>
        <w:gridCol w:w="935"/>
        <w:gridCol w:w="7484"/>
        <w:gridCol w:w="936"/>
      </w:tblGrid>
      <w:tr w:rsidR="00C51F00" w:rsidRPr="00DF5B03" w14:paraId="458DF355" w14:textId="77777777" w:rsidTr="00845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5876DA2" w14:textId="77777777" w:rsidR="00C51F00" w:rsidRPr="00DF5B03" w:rsidRDefault="00C51F00">
            <w:pPr>
              <w:spacing w:line="259" w:lineRule="auto"/>
              <w:rPr>
                <w:b w:val="0"/>
                <w:bCs w:val="0"/>
              </w:rPr>
            </w:pPr>
          </w:p>
        </w:tc>
        <w:tc>
          <w:tcPr>
            <w:tcW w:w="4000" w:type="pct"/>
          </w:tcPr>
          <w:p w14:paraId="07859A86" w14:textId="53702570" w:rsidR="00C51F00" w:rsidRPr="00DF5B03" w:rsidRDefault="00DF5B03">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r=</m:t>
                </m:r>
                <m:f>
                  <m:fPr>
                    <m:ctrlPr>
                      <w:rPr>
                        <w:rFonts w:ascii="Cambria Math" w:hAnsi="Cambria Math"/>
                        <w:b w:val="0"/>
                        <w:bCs w:val="0"/>
                        <w:i/>
                      </w:rPr>
                    </m:ctrlPr>
                  </m:fPr>
                  <m:num>
                    <m:acc>
                      <m:accPr>
                        <m:chr m:val="̅"/>
                        <m:ctrlPr>
                          <w:rPr>
                            <w:rFonts w:ascii="Cambria Math" w:hAnsi="Cambria Math"/>
                            <w:b w:val="0"/>
                            <w:bCs w:val="0"/>
                            <w:i/>
                          </w:rPr>
                        </m:ctrlPr>
                      </m:accPr>
                      <m:e>
                        <m:r>
                          <m:rPr>
                            <m:sty m:val="bi"/>
                          </m:rPr>
                          <w:rPr>
                            <w:rFonts w:ascii="Cambria Math" w:hAnsi="Cambria Math"/>
                          </w:rPr>
                          <m:t>x*y</m:t>
                        </m:r>
                      </m:e>
                    </m:acc>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y</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oMath>
            </m:oMathPara>
          </w:p>
        </w:tc>
        <w:tc>
          <w:tcPr>
            <w:tcW w:w="500" w:type="pct"/>
            <w:vAlign w:val="center"/>
          </w:tcPr>
          <w:p w14:paraId="2B85C2C6" w14:textId="6A830A5E" w:rsidR="00C51F00" w:rsidRPr="00DF5B03" w:rsidRDefault="00C51F00" w:rsidP="00845E3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DF5B03">
              <w:rPr>
                <w:b w:val="0"/>
                <w:bCs w:val="0"/>
              </w:rPr>
              <w:t>(</w:t>
            </w:r>
            <w:r w:rsidRPr="00DF5B03">
              <w:fldChar w:fldCharType="begin"/>
            </w:r>
            <w:r w:rsidRPr="00DF5B03">
              <w:rPr>
                <w:b w:val="0"/>
                <w:bCs w:val="0"/>
              </w:rPr>
              <w:instrText xml:space="preserve"> SEQ Формула \* ARABIC </w:instrText>
            </w:r>
            <w:r w:rsidRPr="00DF5B03">
              <w:fldChar w:fldCharType="separate"/>
            </w:r>
            <w:r w:rsidR="004C722C">
              <w:rPr>
                <w:b w:val="0"/>
                <w:bCs w:val="0"/>
                <w:noProof/>
              </w:rPr>
              <w:t>11</w:t>
            </w:r>
            <w:r w:rsidRPr="00DF5B03">
              <w:fldChar w:fldCharType="end"/>
            </w:r>
            <w:r w:rsidRPr="00DF5B03">
              <w:rPr>
                <w:b w:val="0"/>
                <w:bCs w:val="0"/>
              </w:rPr>
              <w:t>)</w:t>
            </w:r>
          </w:p>
        </w:tc>
      </w:tr>
      <w:tr w:rsidR="00DF5B03" w14:paraId="4866AC37" w14:textId="77777777" w:rsidTr="00845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5D60D2" w14:textId="77777777" w:rsidR="00DF5B03" w:rsidRDefault="00DF5B03">
            <w:pPr>
              <w:spacing w:line="259" w:lineRule="auto"/>
            </w:pPr>
          </w:p>
        </w:tc>
        <w:tc>
          <w:tcPr>
            <w:tcW w:w="4000" w:type="pct"/>
          </w:tcPr>
          <w:p w14:paraId="5958283D" w14:textId="32FCA4EC" w:rsidR="00DF5B03" w:rsidRDefault="00DF5B03">
            <w:pPr>
              <w:spacing w:line="259" w:lineRule="auto"/>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oMath>
            </m:oMathPara>
          </w:p>
        </w:tc>
        <w:tc>
          <w:tcPr>
            <w:tcW w:w="500" w:type="pct"/>
            <w:vAlign w:val="center"/>
          </w:tcPr>
          <w:p w14:paraId="260C7EBC" w14:textId="26E1D77F" w:rsidR="00DF5B03" w:rsidRPr="0058136C" w:rsidRDefault="00DF5B03" w:rsidP="00845E33">
            <w:pPr>
              <w:spacing w:line="259" w:lineRule="auto"/>
              <w:jc w:val="right"/>
              <w:cnfStyle w:val="000000100000" w:firstRow="0" w:lastRow="0" w:firstColumn="0" w:lastColumn="0" w:oddVBand="0" w:evenVBand="0" w:oddHBand="1" w:evenHBand="0" w:firstRowFirstColumn="0" w:firstRowLastColumn="0" w:lastRowFirstColumn="0" w:lastRowLastColumn="0"/>
              <w:rPr>
                <w:b/>
                <w:bCs/>
              </w:rPr>
            </w:pPr>
            <w:r w:rsidRPr="0058136C">
              <w:t>(</w:t>
            </w:r>
            <w:fldSimple w:instr=" SEQ Формула \* ARABIC ">
              <w:r w:rsidR="004C722C">
                <w:rPr>
                  <w:noProof/>
                </w:rPr>
                <w:t>12</w:t>
              </w:r>
            </w:fldSimple>
            <w:r w:rsidRPr="0058136C">
              <w:t>)</w:t>
            </w:r>
          </w:p>
        </w:tc>
      </w:tr>
      <w:tr w:rsidR="00DF5B03" w14:paraId="54BC4088" w14:textId="77777777" w:rsidTr="00845E33">
        <w:tc>
          <w:tcPr>
            <w:cnfStyle w:val="001000000000" w:firstRow="0" w:lastRow="0" w:firstColumn="1" w:lastColumn="0" w:oddVBand="0" w:evenVBand="0" w:oddHBand="0" w:evenHBand="0" w:firstRowFirstColumn="0" w:firstRowLastColumn="0" w:lastRowFirstColumn="0" w:lastRowLastColumn="0"/>
            <w:tcW w:w="500" w:type="pct"/>
          </w:tcPr>
          <w:p w14:paraId="1511AA56" w14:textId="77777777" w:rsidR="00DF5B03" w:rsidRDefault="00DF5B03">
            <w:pPr>
              <w:spacing w:line="259" w:lineRule="auto"/>
            </w:pPr>
          </w:p>
        </w:tc>
        <w:tc>
          <w:tcPr>
            <w:tcW w:w="4000" w:type="pct"/>
          </w:tcPr>
          <w:p w14:paraId="61C05C03" w14:textId="7B08D79D" w:rsidR="00DF5B03" w:rsidRDefault="00DF5B03">
            <w:pPr>
              <w:spacing w:line="259" w:lineRule="auto"/>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nary>
                      <m:naryPr>
                        <m:chr m:val="∑"/>
                        <m:limLoc m:val="undOvr"/>
                        <m:subHide m:val="1"/>
                        <m:supHide m:val="1"/>
                        <m:ctrlPr>
                          <w:rPr>
                            <w:rFonts w:ascii="Cambria Math" w:hAnsi="Cambria Math"/>
                            <w:i/>
                          </w:rPr>
                        </m:ctrlPr>
                      </m:naryPr>
                      <m:sub/>
                      <m:sup/>
                      <m:e>
                        <m:r>
                          <w:rPr>
                            <w:rFonts w:ascii="Cambria Math" w:hAnsi="Cambria Math"/>
                          </w:rPr>
                          <m:t>y</m:t>
                        </m:r>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r>
                          <w:rPr>
                            <w:rFonts w:ascii="Cambria Math" w:hAnsi="Cambria Math"/>
                          </w:rPr>
                          <m:t>)</m:t>
                        </m:r>
                      </m:e>
                    </m:rad>
                  </m:den>
                </m:f>
              </m:oMath>
            </m:oMathPara>
          </w:p>
        </w:tc>
        <w:tc>
          <w:tcPr>
            <w:tcW w:w="500" w:type="pct"/>
            <w:vAlign w:val="center"/>
          </w:tcPr>
          <w:p w14:paraId="2B96D6D4" w14:textId="7564B050" w:rsidR="00DF5B03" w:rsidRPr="0058136C" w:rsidRDefault="00DF5B03" w:rsidP="00845E33">
            <w:pPr>
              <w:spacing w:line="259" w:lineRule="auto"/>
              <w:jc w:val="right"/>
              <w:cnfStyle w:val="000000000000" w:firstRow="0" w:lastRow="0" w:firstColumn="0" w:lastColumn="0" w:oddVBand="0" w:evenVBand="0" w:oddHBand="0" w:evenHBand="0" w:firstRowFirstColumn="0" w:firstRowLastColumn="0" w:lastRowFirstColumn="0" w:lastRowLastColumn="0"/>
              <w:rPr>
                <w:b/>
                <w:bCs/>
              </w:rPr>
            </w:pPr>
            <w:r w:rsidRPr="0058136C">
              <w:t>(</w:t>
            </w:r>
            <w:fldSimple w:instr=" SEQ Формула \* ARABIC ">
              <w:r w:rsidR="004C722C">
                <w:rPr>
                  <w:noProof/>
                </w:rPr>
                <w:t>13</w:t>
              </w:r>
            </w:fldSimple>
            <w:r w:rsidRPr="0058136C">
              <w:t>)</w:t>
            </w:r>
          </w:p>
        </w:tc>
      </w:tr>
      <w:tr w:rsidR="00DF5B03" w14:paraId="70AF66E0" w14:textId="77777777" w:rsidTr="00845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D44A77C" w14:textId="77777777" w:rsidR="00DF5B03" w:rsidRDefault="00DF5B03">
            <w:pPr>
              <w:spacing w:line="259" w:lineRule="auto"/>
            </w:pPr>
          </w:p>
        </w:tc>
        <w:tc>
          <w:tcPr>
            <w:tcW w:w="4000" w:type="pct"/>
          </w:tcPr>
          <w:p w14:paraId="6DDA06DA" w14:textId="7C73D345" w:rsidR="00DF5B03" w:rsidRDefault="00DF5B03">
            <w:pPr>
              <w:spacing w:line="259" w:lineRule="auto"/>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n</m:t>
                        </m:r>
                      </m:den>
                    </m:f>
                  </m:num>
                  <m:den>
                    <m:rad>
                      <m:radPr>
                        <m:degHide m:val="1"/>
                        <m:ctrlPr>
                          <w:rPr>
                            <w:rFonts w:ascii="Cambria Math" w:hAnsi="Cambria Math"/>
                            <w:i/>
                          </w:rPr>
                        </m:ctrlPr>
                      </m:radPr>
                      <m:deg/>
                      <m:e>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num>
                          <m:den>
                            <m:r>
                              <w:rPr>
                                <w:rFonts w:ascii="Cambria Math" w:hAnsi="Cambria Math"/>
                              </w:rPr>
                              <m:t>n</m:t>
                            </m:r>
                          </m:den>
                        </m:f>
                        <m:r>
                          <w:rPr>
                            <w:rFonts w:ascii="Cambria Math" w:hAnsi="Cambria Math"/>
                          </w:rPr>
                          <m:t>)</m:t>
                        </m:r>
                      </m:e>
                    </m:rad>
                  </m:den>
                </m:f>
              </m:oMath>
            </m:oMathPara>
          </w:p>
        </w:tc>
        <w:tc>
          <w:tcPr>
            <w:tcW w:w="500" w:type="pct"/>
            <w:vAlign w:val="center"/>
          </w:tcPr>
          <w:p w14:paraId="6045CBFC" w14:textId="0853F692" w:rsidR="00DF5B03" w:rsidRPr="0058136C" w:rsidRDefault="00DF5B03" w:rsidP="00845E33">
            <w:pPr>
              <w:spacing w:line="259" w:lineRule="auto"/>
              <w:jc w:val="right"/>
              <w:cnfStyle w:val="000000100000" w:firstRow="0" w:lastRow="0" w:firstColumn="0" w:lastColumn="0" w:oddVBand="0" w:evenVBand="0" w:oddHBand="1" w:evenHBand="0" w:firstRowFirstColumn="0" w:firstRowLastColumn="0" w:lastRowFirstColumn="0" w:lastRowLastColumn="0"/>
              <w:rPr>
                <w:b/>
                <w:bCs/>
              </w:rPr>
            </w:pPr>
            <w:r w:rsidRPr="0058136C">
              <w:t>(</w:t>
            </w:r>
            <w:fldSimple w:instr=" SEQ Формула \* ARABIC ">
              <w:r w:rsidR="004C722C">
                <w:rPr>
                  <w:noProof/>
                </w:rPr>
                <w:t>14</w:t>
              </w:r>
            </w:fldSimple>
            <w:r w:rsidRPr="0058136C">
              <w:t>)</w:t>
            </w:r>
          </w:p>
        </w:tc>
      </w:tr>
    </w:tbl>
    <w:p w14:paraId="1317356C" w14:textId="4FC44377" w:rsidR="00EE5FE2" w:rsidRPr="00DF5B03" w:rsidRDefault="00EE5FE2" w:rsidP="00DF5B03">
      <w:pPr>
        <w:spacing w:line="360" w:lineRule="auto"/>
        <w:ind w:firstLine="709"/>
        <w:rPr>
          <w:rFonts w:ascii="Times New Roman" w:hAnsi="Times New Roman" w:cs="Times New Roman"/>
          <w:sz w:val="24"/>
          <w:szCs w:val="24"/>
        </w:rPr>
      </w:pPr>
      <w:r w:rsidRPr="00DF5B03">
        <w:rPr>
          <w:rFonts w:ascii="Times New Roman" w:hAnsi="Times New Roman" w:cs="Times New Roman"/>
          <w:sz w:val="24"/>
          <w:szCs w:val="24"/>
        </w:rPr>
        <w:t>Линейный коэффициент корреляции может принимать значения от –1 до +1, причем знак определяется в ходе решения. Например, если</w:t>
      </w:r>
      <w:r w:rsidR="00DF5B03">
        <w:rPr>
          <w:rFonts w:ascii="Times New Roman" w:hAnsi="Times New Roman" w:cs="Times New Roman"/>
          <w:sz w:val="24"/>
          <w:szCs w:val="24"/>
        </w:rPr>
        <w:t xml:space="preserve"> </w:t>
      </w:r>
      <m:oMath>
        <m:acc>
          <m:accPr>
            <m:chr m:val="̅"/>
            <m:ctrlPr>
              <w:rPr>
                <w:rFonts w:ascii="Cambria Math" w:hAnsi="Cambria Math"/>
                <w:i/>
              </w:rPr>
            </m:ctrlPr>
          </m:accPr>
          <m:e>
            <m:r>
              <m:rPr>
                <m:sty m:val="bi"/>
              </m:rPr>
              <w:rPr>
                <w:rFonts w:ascii="Cambria Math" w:hAnsi="Cambria Math"/>
              </w:rPr>
              <m:t>x*y</m:t>
            </m:r>
          </m:e>
        </m:acc>
        <m:r>
          <m:rPr>
            <m:sty m:val="bi"/>
          </m:rPr>
          <w:rPr>
            <w:rFonts w:ascii="Cambria Math" w:hAnsi="Cambria Math"/>
          </w:rPr>
          <m:t>&gt;</m:t>
        </m:r>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y</m:t>
            </m:r>
          </m:e>
        </m:acc>
      </m:oMath>
      <w:r w:rsidRPr="00DF5B03">
        <w:rPr>
          <w:rFonts w:ascii="Times New Roman" w:hAnsi="Times New Roman" w:cs="Times New Roman"/>
          <w:sz w:val="24"/>
          <w:szCs w:val="24"/>
        </w:rPr>
        <w:t>, то </w:t>
      </w:r>
      <w:r w:rsidRPr="00DF5B03">
        <w:rPr>
          <w:rFonts w:ascii="Times New Roman" w:hAnsi="Times New Roman" w:cs="Times New Roman"/>
          <w:i/>
          <w:iCs/>
          <w:sz w:val="24"/>
          <w:szCs w:val="24"/>
        </w:rPr>
        <w:t>r</w:t>
      </w:r>
      <w:r w:rsidRPr="00DF5B03">
        <w:rPr>
          <w:rFonts w:ascii="Times New Roman" w:hAnsi="Times New Roman" w:cs="Times New Roman"/>
          <w:sz w:val="24"/>
          <w:szCs w:val="24"/>
        </w:rPr>
        <w:t> по формуле (</w:t>
      </w:r>
      <w:r w:rsidR="00A22D77" w:rsidRPr="00A22D77">
        <w:rPr>
          <w:rFonts w:ascii="Times New Roman" w:hAnsi="Times New Roman" w:cs="Times New Roman"/>
          <w:sz w:val="24"/>
          <w:szCs w:val="24"/>
        </w:rPr>
        <w:t>11</w:t>
      </w:r>
      <w:r w:rsidRPr="00DF5B03">
        <w:rPr>
          <w:rFonts w:ascii="Times New Roman" w:hAnsi="Times New Roman" w:cs="Times New Roman"/>
          <w:sz w:val="24"/>
          <w:szCs w:val="24"/>
        </w:rPr>
        <w:t>) будет положительным, что характеризует прямую зависимость между </w:t>
      </w:r>
      <w:r w:rsidRPr="00DF5B03">
        <w:rPr>
          <w:rFonts w:ascii="Times New Roman" w:hAnsi="Times New Roman" w:cs="Times New Roman"/>
          <w:i/>
          <w:iCs/>
          <w:sz w:val="24"/>
          <w:szCs w:val="24"/>
        </w:rPr>
        <w:t>х</w:t>
      </w:r>
      <w:r w:rsidRPr="00DF5B03">
        <w:rPr>
          <w:rFonts w:ascii="Times New Roman" w:hAnsi="Times New Roman" w:cs="Times New Roman"/>
          <w:sz w:val="24"/>
          <w:szCs w:val="24"/>
        </w:rPr>
        <w:t> и </w:t>
      </w:r>
      <w:r w:rsidRPr="00DF5B03">
        <w:rPr>
          <w:rFonts w:ascii="Times New Roman" w:hAnsi="Times New Roman" w:cs="Times New Roman"/>
          <w:i/>
          <w:iCs/>
          <w:sz w:val="24"/>
          <w:szCs w:val="24"/>
        </w:rPr>
        <w:t>у</w:t>
      </w:r>
      <w:r w:rsidRPr="00DF5B03">
        <w:rPr>
          <w:rFonts w:ascii="Times New Roman" w:hAnsi="Times New Roman" w:cs="Times New Roman"/>
          <w:sz w:val="24"/>
          <w:szCs w:val="24"/>
        </w:rPr>
        <w:t>, в противном случае (</w:t>
      </w:r>
      <w:r w:rsidRPr="00DF5B03">
        <w:rPr>
          <w:rFonts w:ascii="Times New Roman" w:hAnsi="Times New Roman" w:cs="Times New Roman"/>
          <w:i/>
          <w:iCs/>
          <w:sz w:val="24"/>
          <w:szCs w:val="24"/>
        </w:rPr>
        <w:t>r</w:t>
      </w:r>
      <w:r w:rsidR="00A22D77" w:rsidRPr="00A22D77">
        <w:rPr>
          <w:rFonts w:ascii="Times New Roman" w:hAnsi="Times New Roman" w:cs="Times New Roman"/>
          <w:i/>
          <w:iCs/>
          <w:sz w:val="24"/>
          <w:szCs w:val="24"/>
        </w:rPr>
        <w:t xml:space="preserve"> </w:t>
      </w:r>
      <w:r w:rsidRPr="00DF5B03">
        <w:rPr>
          <w:rFonts w:ascii="Times New Roman" w:hAnsi="Times New Roman" w:cs="Times New Roman"/>
          <w:i/>
          <w:iCs/>
          <w:sz w:val="24"/>
          <w:szCs w:val="24"/>
        </w:rPr>
        <w:t>&lt;</w:t>
      </w:r>
      <w:r w:rsidR="00A22D77" w:rsidRPr="00A22D77">
        <w:rPr>
          <w:rFonts w:ascii="Times New Roman" w:hAnsi="Times New Roman" w:cs="Times New Roman"/>
          <w:i/>
          <w:iCs/>
          <w:sz w:val="24"/>
          <w:szCs w:val="24"/>
        </w:rPr>
        <w:t xml:space="preserve"> </w:t>
      </w:r>
      <w:r w:rsidRPr="00DF5B03">
        <w:rPr>
          <w:rFonts w:ascii="Times New Roman" w:hAnsi="Times New Roman" w:cs="Times New Roman"/>
          <w:sz w:val="24"/>
          <w:szCs w:val="24"/>
        </w:rPr>
        <w:t>0) – обратную связь. Если </w:t>
      </w:r>
      <m:oMath>
        <m:acc>
          <m:accPr>
            <m:chr m:val="̅"/>
            <m:ctrlPr>
              <w:rPr>
                <w:rFonts w:ascii="Cambria Math" w:hAnsi="Cambria Math"/>
                <w:i/>
              </w:rPr>
            </m:ctrlPr>
          </m:accPr>
          <m:e>
            <m:r>
              <m:rPr>
                <m:sty m:val="bi"/>
              </m:rPr>
              <w:rPr>
                <w:rFonts w:ascii="Cambria Math" w:hAnsi="Cambria Math"/>
              </w:rPr>
              <m:t>x*y</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y</m:t>
            </m:r>
          </m:e>
        </m:acc>
      </m:oMath>
      <w:r w:rsidRPr="00DF5B03">
        <w:rPr>
          <w:rFonts w:ascii="Times New Roman" w:hAnsi="Times New Roman" w:cs="Times New Roman"/>
          <w:sz w:val="24"/>
          <w:szCs w:val="24"/>
        </w:rPr>
        <w:t>, то </w:t>
      </w:r>
      <w:r w:rsidRPr="00DF5B03">
        <w:rPr>
          <w:rFonts w:ascii="Times New Roman" w:hAnsi="Times New Roman" w:cs="Times New Roman"/>
          <w:i/>
          <w:iCs/>
          <w:sz w:val="24"/>
          <w:szCs w:val="24"/>
        </w:rPr>
        <w:t>r</w:t>
      </w:r>
      <w:r w:rsidR="00A22D77" w:rsidRPr="00A22D77">
        <w:rPr>
          <w:rFonts w:ascii="Times New Roman" w:hAnsi="Times New Roman" w:cs="Times New Roman"/>
          <w:i/>
          <w:iCs/>
          <w:sz w:val="24"/>
          <w:szCs w:val="24"/>
        </w:rPr>
        <w:t xml:space="preserve"> </w:t>
      </w:r>
      <w:r w:rsidRPr="00DF5B03">
        <w:rPr>
          <w:rFonts w:ascii="Times New Roman" w:hAnsi="Times New Roman" w:cs="Times New Roman"/>
          <w:i/>
          <w:iCs/>
          <w:sz w:val="24"/>
          <w:szCs w:val="24"/>
        </w:rPr>
        <w:t>=</w:t>
      </w:r>
      <w:r w:rsidR="00A22D77" w:rsidRPr="00A22D77">
        <w:rPr>
          <w:rFonts w:ascii="Times New Roman" w:hAnsi="Times New Roman" w:cs="Times New Roman"/>
          <w:i/>
          <w:iCs/>
          <w:sz w:val="24"/>
          <w:szCs w:val="24"/>
        </w:rPr>
        <w:t xml:space="preserve"> </w:t>
      </w:r>
      <w:r w:rsidRPr="00DF5B03">
        <w:rPr>
          <w:rFonts w:ascii="Times New Roman" w:hAnsi="Times New Roman" w:cs="Times New Roman"/>
          <w:sz w:val="24"/>
          <w:szCs w:val="24"/>
        </w:rPr>
        <w:t>0, что означает отсутствие линейной зависимости между </w:t>
      </w:r>
      <w:r w:rsidRPr="00DF5B03">
        <w:rPr>
          <w:rFonts w:ascii="Times New Roman" w:hAnsi="Times New Roman" w:cs="Times New Roman"/>
          <w:i/>
          <w:iCs/>
          <w:sz w:val="24"/>
          <w:szCs w:val="24"/>
        </w:rPr>
        <w:t>х</w:t>
      </w:r>
      <w:r w:rsidRPr="00DF5B03">
        <w:rPr>
          <w:rFonts w:ascii="Times New Roman" w:hAnsi="Times New Roman" w:cs="Times New Roman"/>
          <w:sz w:val="24"/>
          <w:szCs w:val="24"/>
        </w:rPr>
        <w:t> и </w:t>
      </w:r>
      <w:r w:rsidRPr="00DF5B03">
        <w:rPr>
          <w:rFonts w:ascii="Times New Roman" w:hAnsi="Times New Roman" w:cs="Times New Roman"/>
          <w:i/>
          <w:iCs/>
          <w:sz w:val="24"/>
          <w:szCs w:val="24"/>
        </w:rPr>
        <w:t>у</w:t>
      </w:r>
      <w:r w:rsidRPr="00DF5B03">
        <w:rPr>
          <w:rFonts w:ascii="Times New Roman" w:hAnsi="Times New Roman" w:cs="Times New Roman"/>
          <w:sz w:val="24"/>
          <w:szCs w:val="24"/>
        </w:rPr>
        <w:t>, а при </w:t>
      </w:r>
      <w:r w:rsidRPr="00DF5B03">
        <w:rPr>
          <w:rFonts w:ascii="Times New Roman" w:hAnsi="Times New Roman" w:cs="Times New Roman"/>
          <w:i/>
          <w:iCs/>
          <w:sz w:val="24"/>
          <w:szCs w:val="24"/>
        </w:rPr>
        <w:t>r</w:t>
      </w:r>
      <w:r w:rsidR="00DF5B03">
        <w:rPr>
          <w:rFonts w:ascii="Times New Roman" w:hAnsi="Times New Roman" w:cs="Times New Roman"/>
          <w:i/>
          <w:iCs/>
          <w:sz w:val="24"/>
          <w:szCs w:val="24"/>
        </w:rPr>
        <w:t xml:space="preserve"> </w:t>
      </w:r>
      <w:r w:rsidRPr="00DF5B03">
        <w:rPr>
          <w:rFonts w:ascii="Times New Roman" w:hAnsi="Times New Roman" w:cs="Times New Roman"/>
          <w:i/>
          <w:iCs/>
          <w:sz w:val="24"/>
          <w:szCs w:val="24"/>
        </w:rPr>
        <w:t>=</w:t>
      </w:r>
      <w:r w:rsidR="00DF5B03">
        <w:rPr>
          <w:rFonts w:ascii="Times New Roman" w:hAnsi="Times New Roman" w:cs="Times New Roman"/>
          <w:i/>
          <w:iCs/>
          <w:sz w:val="24"/>
          <w:szCs w:val="24"/>
        </w:rPr>
        <w:t xml:space="preserve"> </w:t>
      </w:r>
      <w:r w:rsidRPr="00DF5B03">
        <w:rPr>
          <w:rFonts w:ascii="Times New Roman" w:hAnsi="Times New Roman" w:cs="Times New Roman"/>
          <w:sz w:val="24"/>
          <w:szCs w:val="24"/>
        </w:rPr>
        <w:t>1 – функциональная зависимость между </w:t>
      </w:r>
      <w:r w:rsidRPr="00DF5B03">
        <w:rPr>
          <w:rFonts w:ascii="Times New Roman" w:hAnsi="Times New Roman" w:cs="Times New Roman"/>
          <w:i/>
          <w:iCs/>
          <w:sz w:val="24"/>
          <w:szCs w:val="24"/>
        </w:rPr>
        <w:t>х</w:t>
      </w:r>
      <w:r w:rsidRPr="00DF5B03">
        <w:rPr>
          <w:rFonts w:ascii="Times New Roman" w:hAnsi="Times New Roman" w:cs="Times New Roman"/>
          <w:sz w:val="24"/>
          <w:szCs w:val="24"/>
        </w:rPr>
        <w:t> и </w:t>
      </w:r>
      <w:r w:rsidRPr="00DF5B03">
        <w:rPr>
          <w:rFonts w:ascii="Times New Roman" w:hAnsi="Times New Roman" w:cs="Times New Roman"/>
          <w:i/>
          <w:iCs/>
          <w:sz w:val="24"/>
          <w:szCs w:val="24"/>
        </w:rPr>
        <w:t>у</w:t>
      </w:r>
      <w:r w:rsidRPr="00DF5B03">
        <w:rPr>
          <w:rFonts w:ascii="Times New Roman" w:hAnsi="Times New Roman" w:cs="Times New Roman"/>
          <w:sz w:val="24"/>
          <w:szCs w:val="24"/>
        </w:rPr>
        <w:t>. Следовательно, всякое промежуточное значение </w:t>
      </w:r>
      <w:r w:rsidRPr="00DF5B03">
        <w:rPr>
          <w:rFonts w:ascii="Times New Roman" w:hAnsi="Times New Roman" w:cs="Times New Roman"/>
          <w:i/>
          <w:iCs/>
          <w:sz w:val="24"/>
          <w:szCs w:val="24"/>
        </w:rPr>
        <w:t>r</w:t>
      </w:r>
      <w:r w:rsidRPr="00DF5B03">
        <w:rPr>
          <w:rFonts w:ascii="Times New Roman" w:hAnsi="Times New Roman" w:cs="Times New Roman"/>
          <w:sz w:val="24"/>
          <w:szCs w:val="24"/>
        </w:rPr>
        <w:t> от 0 до 1 характеризует степень приближения корреляционной связи между </w:t>
      </w:r>
      <w:r w:rsidRPr="00DF5B03">
        <w:rPr>
          <w:rFonts w:ascii="Times New Roman" w:hAnsi="Times New Roman" w:cs="Times New Roman"/>
          <w:i/>
          <w:iCs/>
          <w:sz w:val="24"/>
          <w:szCs w:val="24"/>
        </w:rPr>
        <w:t>х</w:t>
      </w:r>
      <w:r w:rsidRPr="00DF5B03">
        <w:rPr>
          <w:rFonts w:ascii="Times New Roman" w:hAnsi="Times New Roman" w:cs="Times New Roman"/>
          <w:sz w:val="24"/>
          <w:szCs w:val="24"/>
        </w:rPr>
        <w:t> и </w:t>
      </w:r>
      <w:r w:rsidRPr="00DF5B03">
        <w:rPr>
          <w:rFonts w:ascii="Times New Roman" w:hAnsi="Times New Roman" w:cs="Times New Roman"/>
          <w:i/>
          <w:iCs/>
          <w:sz w:val="24"/>
          <w:szCs w:val="24"/>
        </w:rPr>
        <w:t>у</w:t>
      </w:r>
      <w:r w:rsidRPr="00DF5B03">
        <w:rPr>
          <w:rFonts w:ascii="Times New Roman" w:hAnsi="Times New Roman" w:cs="Times New Roman"/>
          <w:sz w:val="24"/>
          <w:szCs w:val="24"/>
        </w:rPr>
        <w:t xml:space="preserve"> к функциональной. Существует эмпирическое правило (шкала Чэддока) для оценки тесноты связи, представленное в таблице </w:t>
      </w:r>
      <w:r w:rsidR="00DF5B03">
        <w:rPr>
          <w:rFonts w:ascii="Times New Roman" w:hAnsi="Times New Roman" w:cs="Times New Roman"/>
          <w:sz w:val="24"/>
          <w:szCs w:val="24"/>
        </w:rPr>
        <w:t>2</w:t>
      </w:r>
      <w:r w:rsidRPr="00DF5B03">
        <w:rPr>
          <w:rFonts w:ascii="Times New Roman" w:hAnsi="Times New Roman" w:cs="Times New Roman"/>
          <w:sz w:val="24"/>
          <w:szCs w:val="24"/>
        </w:rPr>
        <w:t>.</w:t>
      </w:r>
    </w:p>
    <w:tbl>
      <w:tblPr>
        <w:tblW w:w="0" w:type="auto"/>
        <w:jc w:val="center"/>
        <w:shd w:val="clear" w:color="auto" w:fill="FFFFFF"/>
        <w:tblCellMar>
          <w:left w:w="0" w:type="dxa"/>
          <w:right w:w="0" w:type="dxa"/>
        </w:tblCellMar>
        <w:tblLook w:val="04A0" w:firstRow="1" w:lastRow="0" w:firstColumn="1" w:lastColumn="0" w:noHBand="0" w:noVBand="1"/>
      </w:tblPr>
      <w:tblGrid>
        <w:gridCol w:w="1176"/>
        <w:gridCol w:w="3040"/>
      </w:tblGrid>
      <w:tr w:rsidR="00EE5FE2" w:rsidRPr="00A22D77" w14:paraId="38264723" w14:textId="77777777" w:rsidTr="00A22D77">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FC21307"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 r |</w:t>
            </w:r>
          </w:p>
        </w:tc>
        <w:tc>
          <w:tcPr>
            <w:tcW w:w="0" w:type="auto"/>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0360EB0F"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Теснота связи</w:t>
            </w:r>
          </w:p>
        </w:tc>
      </w:tr>
      <w:tr w:rsidR="00EE5FE2" w:rsidRPr="00A22D77" w14:paraId="2657E008" w14:textId="77777777" w:rsidTr="00A22D77">
        <w:trPr>
          <w:jc w:val="center"/>
        </w:trPr>
        <w:tc>
          <w:tcPr>
            <w:tcW w:w="0" w:type="auto"/>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2F83D565"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менее 0,1</w:t>
            </w:r>
          </w:p>
        </w:tc>
        <w:tc>
          <w:tcPr>
            <w:tcW w:w="0" w:type="auto"/>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F9E48B3"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отсутствует линейная связь</w:t>
            </w:r>
          </w:p>
        </w:tc>
      </w:tr>
      <w:tr w:rsidR="00EE5FE2" w:rsidRPr="00A22D77" w14:paraId="7A968225" w14:textId="77777777" w:rsidTr="00A22D77">
        <w:trPr>
          <w:jc w:val="center"/>
        </w:trPr>
        <w:tc>
          <w:tcPr>
            <w:tcW w:w="0" w:type="auto"/>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43A670E"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lastRenderedPageBreak/>
              <w:t>0,1 ÷ 0,3</w:t>
            </w:r>
          </w:p>
        </w:tc>
        <w:tc>
          <w:tcPr>
            <w:tcW w:w="0" w:type="auto"/>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F9036E4"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слабая</w:t>
            </w:r>
          </w:p>
        </w:tc>
      </w:tr>
      <w:tr w:rsidR="00EE5FE2" w:rsidRPr="00A22D77" w14:paraId="69C50903" w14:textId="77777777" w:rsidTr="00A22D77">
        <w:trPr>
          <w:jc w:val="center"/>
        </w:trPr>
        <w:tc>
          <w:tcPr>
            <w:tcW w:w="0" w:type="auto"/>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B0BC3EB"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0,3 ÷ 0,5</w:t>
            </w:r>
          </w:p>
        </w:tc>
        <w:tc>
          <w:tcPr>
            <w:tcW w:w="0" w:type="auto"/>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D67FF97"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умеренная</w:t>
            </w:r>
          </w:p>
        </w:tc>
      </w:tr>
      <w:tr w:rsidR="00EE5FE2" w:rsidRPr="00A22D77" w14:paraId="29A9681D" w14:textId="77777777" w:rsidTr="00A22D77">
        <w:trPr>
          <w:jc w:val="center"/>
        </w:trPr>
        <w:tc>
          <w:tcPr>
            <w:tcW w:w="0" w:type="auto"/>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6F7AB08"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0,5 ÷ 0,7</w:t>
            </w:r>
          </w:p>
        </w:tc>
        <w:tc>
          <w:tcPr>
            <w:tcW w:w="0" w:type="auto"/>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6691DCF"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заметная</w:t>
            </w:r>
          </w:p>
        </w:tc>
      </w:tr>
      <w:tr w:rsidR="00EE5FE2" w:rsidRPr="00A22D77" w14:paraId="3B4E6400" w14:textId="77777777" w:rsidTr="00A22D77">
        <w:trPr>
          <w:jc w:val="center"/>
        </w:trPr>
        <w:tc>
          <w:tcPr>
            <w:tcW w:w="0" w:type="auto"/>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30BF92C"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более 0,7</w:t>
            </w:r>
          </w:p>
        </w:tc>
        <w:tc>
          <w:tcPr>
            <w:tcW w:w="0" w:type="auto"/>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D63089D" w14:textId="77777777" w:rsidR="00EE5FE2" w:rsidRPr="00A22D77" w:rsidRDefault="00EE5FE2" w:rsidP="00A22D77">
            <w:pPr>
              <w:spacing w:line="360" w:lineRule="auto"/>
              <w:jc w:val="center"/>
              <w:rPr>
                <w:rFonts w:ascii="Times New Roman" w:hAnsi="Times New Roman" w:cs="Times New Roman"/>
                <w:sz w:val="24"/>
                <w:szCs w:val="24"/>
                <w:lang w:eastAsia="ru-RU"/>
              </w:rPr>
            </w:pPr>
            <w:r w:rsidRPr="00A22D77">
              <w:rPr>
                <w:rFonts w:ascii="Times New Roman" w:hAnsi="Times New Roman" w:cs="Times New Roman"/>
                <w:sz w:val="24"/>
                <w:szCs w:val="24"/>
                <w:lang w:eastAsia="ru-RU"/>
              </w:rPr>
              <w:t>сильная (тесная)</w:t>
            </w:r>
          </w:p>
        </w:tc>
      </w:tr>
    </w:tbl>
    <w:p w14:paraId="1B166BF2" w14:textId="6CB6B156" w:rsidR="00DF5B03" w:rsidRPr="00DF5B03" w:rsidRDefault="00DF5B03" w:rsidP="00DF5B03">
      <w:pPr>
        <w:jc w:val="center"/>
        <w:rPr>
          <w:i/>
          <w:iCs/>
          <w:lang w:eastAsia="ru-RU"/>
        </w:rPr>
      </w:pPr>
      <w:r w:rsidRPr="00DF5B03">
        <w:rPr>
          <w:i/>
          <w:iCs/>
          <w:lang w:eastAsia="ru-RU"/>
        </w:rPr>
        <w:t xml:space="preserve">Табл. </w:t>
      </w:r>
      <w:r w:rsidRPr="00DF5B03">
        <w:rPr>
          <w:i/>
          <w:iCs/>
          <w:lang w:eastAsia="ru-RU"/>
        </w:rPr>
        <w:fldChar w:fldCharType="begin"/>
      </w:r>
      <w:r w:rsidRPr="00DF5B03">
        <w:rPr>
          <w:i/>
          <w:iCs/>
          <w:lang w:eastAsia="ru-RU"/>
        </w:rPr>
        <w:instrText xml:space="preserve"> SEQ Таблица \* ARABIC </w:instrText>
      </w:r>
      <w:r w:rsidRPr="00DF5B03">
        <w:rPr>
          <w:i/>
          <w:iCs/>
          <w:lang w:eastAsia="ru-RU"/>
        </w:rPr>
        <w:fldChar w:fldCharType="separate"/>
      </w:r>
      <w:r w:rsidR="004C722C">
        <w:rPr>
          <w:i/>
          <w:iCs/>
          <w:noProof/>
          <w:lang w:eastAsia="ru-RU"/>
        </w:rPr>
        <w:t>2</w:t>
      </w:r>
      <w:r w:rsidRPr="00DF5B03">
        <w:rPr>
          <w:i/>
          <w:iCs/>
          <w:lang w:eastAsia="ru-RU"/>
        </w:rPr>
        <w:fldChar w:fldCharType="end"/>
      </w:r>
      <w:r w:rsidRPr="00DF5B03">
        <w:rPr>
          <w:i/>
          <w:iCs/>
          <w:lang w:eastAsia="ru-RU"/>
        </w:rPr>
        <w:t>. Шкала Чэддока.</w:t>
      </w:r>
    </w:p>
    <w:p w14:paraId="495F1C3B" w14:textId="703E24CB" w:rsidR="00EE5FE2" w:rsidRPr="00A22D77" w:rsidRDefault="00EE5FE2" w:rsidP="00A22D77">
      <w:pPr>
        <w:spacing w:line="360" w:lineRule="auto"/>
        <w:ind w:firstLine="709"/>
        <w:rPr>
          <w:rFonts w:ascii="Times New Roman" w:hAnsi="Times New Roman" w:cs="Times New Roman"/>
          <w:sz w:val="24"/>
          <w:szCs w:val="24"/>
          <w:lang w:eastAsia="ru-RU"/>
        </w:rPr>
      </w:pPr>
      <w:r w:rsidRPr="00A22D77">
        <w:rPr>
          <w:rFonts w:ascii="Times New Roman" w:hAnsi="Times New Roman" w:cs="Times New Roman"/>
          <w:sz w:val="24"/>
          <w:szCs w:val="24"/>
          <w:lang w:eastAsia="ru-RU"/>
        </w:rPr>
        <w:t>Таким образом, коэффициент корреляции при линейной зависимости служит как мерой тесноты связи, так и показателем, характеризующим степень приближения корреляционной зависимости между </w:t>
      </w:r>
      <w:r w:rsidRPr="00A22D77">
        <w:rPr>
          <w:rFonts w:ascii="Times New Roman" w:hAnsi="Times New Roman" w:cs="Times New Roman"/>
          <w:i/>
          <w:iCs/>
          <w:sz w:val="24"/>
          <w:szCs w:val="24"/>
          <w:lang w:eastAsia="ru-RU"/>
        </w:rPr>
        <w:t>х</w:t>
      </w:r>
      <w:r w:rsidRPr="00A22D77">
        <w:rPr>
          <w:rFonts w:ascii="Times New Roman" w:hAnsi="Times New Roman" w:cs="Times New Roman"/>
          <w:sz w:val="24"/>
          <w:szCs w:val="24"/>
          <w:lang w:eastAsia="ru-RU"/>
        </w:rPr>
        <w:t> и </w:t>
      </w:r>
      <w:r w:rsidRPr="00A22D77">
        <w:rPr>
          <w:rFonts w:ascii="Times New Roman" w:hAnsi="Times New Roman" w:cs="Times New Roman"/>
          <w:i/>
          <w:iCs/>
          <w:sz w:val="24"/>
          <w:szCs w:val="24"/>
          <w:lang w:eastAsia="ru-RU"/>
        </w:rPr>
        <w:t>у</w:t>
      </w:r>
      <w:r w:rsidRPr="00A22D77">
        <w:rPr>
          <w:rFonts w:ascii="Times New Roman" w:hAnsi="Times New Roman" w:cs="Times New Roman"/>
          <w:sz w:val="24"/>
          <w:szCs w:val="24"/>
          <w:lang w:eastAsia="ru-RU"/>
        </w:rPr>
        <w:t> к линейной. Поэтому близость значения </w:t>
      </w:r>
      <w:r w:rsidRPr="00A22D77">
        <w:rPr>
          <w:rFonts w:ascii="Times New Roman" w:hAnsi="Times New Roman" w:cs="Times New Roman"/>
          <w:i/>
          <w:iCs/>
          <w:sz w:val="24"/>
          <w:szCs w:val="24"/>
          <w:lang w:eastAsia="ru-RU"/>
        </w:rPr>
        <w:t>r</w:t>
      </w:r>
      <w:r w:rsidRPr="00A22D77">
        <w:rPr>
          <w:rFonts w:ascii="Times New Roman" w:hAnsi="Times New Roman" w:cs="Times New Roman"/>
          <w:sz w:val="24"/>
          <w:szCs w:val="24"/>
          <w:lang w:eastAsia="ru-RU"/>
        </w:rPr>
        <w:t> к 0 в одних случаях может означать отсутствие связи между </w:t>
      </w:r>
      <w:r w:rsidRPr="00A22D77">
        <w:rPr>
          <w:rFonts w:ascii="Times New Roman" w:hAnsi="Times New Roman" w:cs="Times New Roman"/>
          <w:i/>
          <w:iCs/>
          <w:sz w:val="24"/>
          <w:szCs w:val="24"/>
          <w:lang w:eastAsia="ru-RU"/>
        </w:rPr>
        <w:t>х</w:t>
      </w:r>
      <w:r w:rsidRPr="00A22D77">
        <w:rPr>
          <w:rFonts w:ascii="Times New Roman" w:hAnsi="Times New Roman" w:cs="Times New Roman"/>
          <w:sz w:val="24"/>
          <w:szCs w:val="24"/>
          <w:lang w:eastAsia="ru-RU"/>
        </w:rPr>
        <w:t> и </w:t>
      </w:r>
      <w:r w:rsidRPr="00A22D77">
        <w:rPr>
          <w:rFonts w:ascii="Times New Roman" w:hAnsi="Times New Roman" w:cs="Times New Roman"/>
          <w:i/>
          <w:iCs/>
          <w:sz w:val="24"/>
          <w:szCs w:val="24"/>
          <w:lang w:eastAsia="ru-RU"/>
        </w:rPr>
        <w:t>у</w:t>
      </w:r>
      <w:r w:rsidRPr="00A22D77">
        <w:rPr>
          <w:rFonts w:ascii="Times New Roman" w:hAnsi="Times New Roman" w:cs="Times New Roman"/>
          <w:sz w:val="24"/>
          <w:szCs w:val="24"/>
          <w:lang w:eastAsia="ru-RU"/>
        </w:rPr>
        <w:t>, а в других свидетельствовать о том, что зависимость не линейная.</w:t>
      </w:r>
    </w:p>
    <w:p w14:paraId="2A617E97" w14:textId="77777777" w:rsidR="00EE5FE2" w:rsidRPr="008F2B8F" w:rsidRDefault="00EE5FE2" w:rsidP="00272982"/>
    <w:p w14:paraId="548A9930" w14:textId="2DF9C765" w:rsidR="00D20A4F" w:rsidRPr="00BF601B" w:rsidRDefault="00D20A4F">
      <w:pPr>
        <w:spacing w:after="160" w:line="259"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br w:type="page"/>
      </w:r>
    </w:p>
    <w:p w14:paraId="770F44AD" w14:textId="5C6E36AE" w:rsidR="00687585" w:rsidRPr="00BF601B" w:rsidRDefault="00687115" w:rsidP="00141902">
      <w:pPr>
        <w:pStyle w:val="1"/>
        <w:spacing w:after="240"/>
        <w:jc w:val="center"/>
        <w:rPr>
          <w:bCs/>
        </w:rPr>
      </w:pPr>
      <w:bookmarkStart w:id="8" w:name="_Toc39760834"/>
      <w:r w:rsidRPr="00BF601B">
        <w:rPr>
          <w:bCs/>
        </w:rPr>
        <w:lastRenderedPageBreak/>
        <w:t>Содержательная п</w:t>
      </w:r>
      <w:r w:rsidR="00687585" w:rsidRPr="00BF601B">
        <w:rPr>
          <w:bCs/>
        </w:rPr>
        <w:t>остановка задачи</w:t>
      </w:r>
      <w:bookmarkEnd w:id="8"/>
    </w:p>
    <w:p w14:paraId="1E17B1EE" w14:textId="43E7C325" w:rsidR="00754E2F" w:rsidRPr="00BF601B" w:rsidRDefault="00912CCE"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В данной работе необходимо</w:t>
      </w:r>
      <w:r w:rsidR="00754E2F" w:rsidRPr="00BF601B">
        <w:rPr>
          <w:rFonts w:ascii="Times New Roman" w:hAnsi="Times New Roman" w:cs="Times New Roman"/>
          <w:bCs/>
          <w:sz w:val="24"/>
          <w:szCs w:val="24"/>
        </w:rPr>
        <w:t xml:space="preserve"> оценить возможность применения индекса структурного сходства </w:t>
      </w:r>
      <w:r w:rsidR="00754E2F" w:rsidRPr="00BF601B">
        <w:rPr>
          <w:rFonts w:ascii="Times New Roman" w:hAnsi="Times New Roman" w:cs="Times New Roman"/>
          <w:bCs/>
          <w:sz w:val="24"/>
          <w:szCs w:val="24"/>
          <w:lang w:val="en-US"/>
        </w:rPr>
        <w:t>SSIM</w:t>
      </w:r>
      <w:r w:rsidR="00754E2F" w:rsidRPr="00BF601B">
        <w:rPr>
          <w:rFonts w:ascii="Times New Roman" w:hAnsi="Times New Roman" w:cs="Times New Roman"/>
          <w:bCs/>
          <w:sz w:val="24"/>
          <w:szCs w:val="24"/>
        </w:rPr>
        <w:t xml:space="preserve"> для оценки качества совмещения изображений для датасета </w:t>
      </w:r>
      <w:r w:rsidR="00754E2F" w:rsidRPr="00BF601B">
        <w:rPr>
          <w:rFonts w:ascii="Times New Roman" w:hAnsi="Times New Roman" w:cs="Times New Roman"/>
          <w:bCs/>
          <w:sz w:val="24"/>
          <w:szCs w:val="24"/>
          <w:lang w:val="en-US"/>
        </w:rPr>
        <w:t>MIDV</w:t>
      </w:r>
      <w:r w:rsidR="00754E2F" w:rsidRPr="00BF601B">
        <w:rPr>
          <w:rFonts w:ascii="Times New Roman" w:hAnsi="Times New Roman" w:cs="Times New Roman"/>
          <w:bCs/>
          <w:sz w:val="24"/>
          <w:szCs w:val="24"/>
        </w:rPr>
        <w:t>-500</w:t>
      </w:r>
      <w:r w:rsidR="00E46617" w:rsidRPr="00BF601B">
        <w:rPr>
          <w:rFonts w:ascii="Times New Roman" w:hAnsi="Times New Roman" w:cs="Times New Roman"/>
          <w:bCs/>
          <w:sz w:val="24"/>
          <w:szCs w:val="24"/>
        </w:rPr>
        <w:t xml:space="preserve"> [4]</w:t>
      </w:r>
      <w:r w:rsidR="00754E2F" w:rsidRPr="00BF601B">
        <w:rPr>
          <w:rFonts w:ascii="Times New Roman" w:hAnsi="Times New Roman" w:cs="Times New Roman"/>
          <w:bCs/>
          <w:sz w:val="24"/>
          <w:szCs w:val="24"/>
        </w:rPr>
        <w:t>.</w:t>
      </w:r>
    </w:p>
    <w:p w14:paraId="2D3649FE" w14:textId="28050C91" w:rsidR="00912CCE" w:rsidRPr="00BF601B" w:rsidRDefault="00912CCE"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достижения данной цели была разработана программа на языке программирования </w:t>
      </w:r>
      <w:r w:rsidRPr="00BF601B">
        <w:rPr>
          <w:rFonts w:ascii="Times New Roman" w:hAnsi="Times New Roman" w:cs="Times New Roman"/>
          <w:bCs/>
          <w:sz w:val="24"/>
          <w:szCs w:val="24"/>
          <w:lang w:val="en-US"/>
        </w:rPr>
        <w:t>c</w:t>
      </w:r>
      <w:r w:rsidRPr="00BF601B">
        <w:rPr>
          <w:rFonts w:ascii="Times New Roman" w:hAnsi="Times New Roman" w:cs="Times New Roman"/>
          <w:bCs/>
          <w:sz w:val="24"/>
          <w:szCs w:val="24"/>
        </w:rPr>
        <w:t xml:space="preserve">++ в среде программирования </w:t>
      </w:r>
      <w:r w:rsidRPr="00BF601B">
        <w:rPr>
          <w:rFonts w:ascii="Times New Roman" w:hAnsi="Times New Roman" w:cs="Times New Roman"/>
          <w:bCs/>
          <w:sz w:val="24"/>
          <w:szCs w:val="24"/>
          <w:lang w:val="en-US"/>
        </w:rPr>
        <w:t>Visual</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Studio</w:t>
      </w:r>
      <w:r w:rsidRPr="00BF601B">
        <w:rPr>
          <w:rFonts w:ascii="Times New Roman" w:hAnsi="Times New Roman" w:cs="Times New Roman"/>
          <w:bCs/>
          <w:sz w:val="24"/>
          <w:szCs w:val="24"/>
        </w:rPr>
        <w:t xml:space="preserve"> 2019.</w:t>
      </w:r>
    </w:p>
    <w:p w14:paraId="051E0D0D" w14:textId="0B8E0419" w:rsidR="00141902" w:rsidRPr="00BF601B" w:rsidRDefault="00141902"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На вход программе подаются:</w:t>
      </w:r>
    </w:p>
    <w:p w14:paraId="623FDEC3" w14:textId="02C00F66" w:rsidR="00141902" w:rsidRPr="00BF601B" w:rsidRDefault="00141902" w:rsidP="00141902">
      <w:pPr>
        <w:pStyle w:val="ac"/>
        <w:numPr>
          <w:ilvl w:val="0"/>
          <w:numId w:val="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Путь к эталонному изображению.</w:t>
      </w:r>
    </w:p>
    <w:p w14:paraId="420B1524" w14:textId="0F69DD39" w:rsidR="00431E01" w:rsidRPr="00BF601B" w:rsidRDefault="00431E01" w:rsidP="00431E01">
      <w:pPr>
        <w:pStyle w:val="ac"/>
        <w:numPr>
          <w:ilvl w:val="0"/>
          <w:numId w:val="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Путь к директории, в которой хранятся изображения, на которых присутствует целевой объект.</w:t>
      </w:r>
    </w:p>
    <w:p w14:paraId="23C75E3A" w14:textId="04A37FC8" w:rsidR="00F015C2" w:rsidRPr="00BF601B" w:rsidRDefault="00F015C2" w:rsidP="00141902">
      <w:pPr>
        <w:pStyle w:val="ac"/>
        <w:numPr>
          <w:ilvl w:val="0"/>
          <w:numId w:val="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Путь к директории с .</w:t>
      </w:r>
      <w:r w:rsidRPr="00BF601B">
        <w:rPr>
          <w:rFonts w:ascii="Times New Roman" w:hAnsi="Times New Roman" w:cs="Times New Roman"/>
          <w:bCs/>
          <w:sz w:val="24"/>
          <w:szCs w:val="24"/>
          <w:lang w:val="en-US"/>
        </w:rPr>
        <w:t>json</w:t>
      </w:r>
      <w:r w:rsidRPr="00BF601B">
        <w:rPr>
          <w:rFonts w:ascii="Times New Roman" w:hAnsi="Times New Roman" w:cs="Times New Roman"/>
          <w:bCs/>
          <w:sz w:val="24"/>
          <w:szCs w:val="24"/>
        </w:rPr>
        <w:t xml:space="preserve"> файлами, в которых хранятся точки четырёхугольника, которые обозначают границы целевого объекта</w:t>
      </w:r>
      <w:r w:rsidR="00431E01" w:rsidRPr="00BF601B">
        <w:rPr>
          <w:rFonts w:ascii="Times New Roman" w:hAnsi="Times New Roman" w:cs="Times New Roman"/>
          <w:bCs/>
          <w:sz w:val="24"/>
          <w:szCs w:val="24"/>
        </w:rPr>
        <w:t xml:space="preserve"> (четырёхугольника)</w:t>
      </w:r>
      <w:r w:rsidRPr="00BF601B">
        <w:rPr>
          <w:rFonts w:ascii="Times New Roman" w:hAnsi="Times New Roman" w:cs="Times New Roman"/>
          <w:bCs/>
          <w:sz w:val="24"/>
          <w:szCs w:val="24"/>
        </w:rPr>
        <w:t xml:space="preserve"> на изображении. </w:t>
      </w:r>
    </w:p>
    <w:p w14:paraId="2A4E2186" w14:textId="20B24A05" w:rsidR="00141902" w:rsidRPr="00BF601B" w:rsidRDefault="00141902"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На выходе программы получается:</w:t>
      </w:r>
    </w:p>
    <w:p w14:paraId="37A7B8D5" w14:textId="77777777" w:rsidR="00710180" w:rsidRPr="00BF601B" w:rsidRDefault="00141902" w:rsidP="00754E2F">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Файл формата </w:t>
      </w:r>
      <w:r w:rsidRPr="00BF601B">
        <w:rPr>
          <w:rFonts w:ascii="Times New Roman" w:hAnsi="Times New Roman" w:cs="Times New Roman"/>
          <w:bCs/>
          <w:sz w:val="24"/>
          <w:szCs w:val="24"/>
          <w:lang w:val="en-US"/>
        </w:rPr>
        <w:t>txt</w:t>
      </w:r>
      <w:r w:rsidR="00710180" w:rsidRPr="00BF601B">
        <w:rPr>
          <w:rFonts w:ascii="Times New Roman" w:hAnsi="Times New Roman" w:cs="Times New Roman"/>
          <w:bCs/>
          <w:sz w:val="24"/>
          <w:szCs w:val="24"/>
        </w:rPr>
        <w:t xml:space="preserve"> «</w:t>
      </w:r>
      <w:r w:rsidR="00710180" w:rsidRPr="00BF601B">
        <w:rPr>
          <w:rFonts w:ascii="Times New Roman" w:hAnsi="Times New Roman" w:cs="Times New Roman"/>
          <w:bCs/>
          <w:sz w:val="24"/>
          <w:szCs w:val="24"/>
          <w:lang w:val="en-US"/>
        </w:rPr>
        <w:t>SSIM</w:t>
      </w:r>
      <w:r w:rsidR="00710180" w:rsidRPr="00BF601B">
        <w:rPr>
          <w:rFonts w:ascii="Times New Roman" w:hAnsi="Times New Roman" w:cs="Times New Roman"/>
          <w:bCs/>
          <w:sz w:val="24"/>
          <w:szCs w:val="24"/>
        </w:rPr>
        <w:t>_</w:t>
      </w:r>
      <w:r w:rsidR="00710180" w:rsidRPr="00BF601B">
        <w:rPr>
          <w:rFonts w:ascii="Times New Roman" w:hAnsi="Times New Roman" w:cs="Times New Roman"/>
          <w:bCs/>
          <w:sz w:val="24"/>
          <w:szCs w:val="24"/>
          <w:lang w:val="en-US"/>
        </w:rPr>
        <w:t>results</w:t>
      </w:r>
      <w:r w:rsidR="00710180" w:rsidRPr="00BF601B">
        <w:rPr>
          <w:rFonts w:ascii="Times New Roman" w:hAnsi="Times New Roman" w:cs="Times New Roman"/>
          <w:bCs/>
          <w:sz w:val="24"/>
          <w:szCs w:val="24"/>
        </w:rPr>
        <w:t>.</w:t>
      </w:r>
      <w:r w:rsidR="00710180" w:rsidRPr="00BF601B">
        <w:rPr>
          <w:rFonts w:ascii="Times New Roman" w:hAnsi="Times New Roman" w:cs="Times New Roman"/>
          <w:bCs/>
          <w:sz w:val="24"/>
          <w:szCs w:val="24"/>
          <w:lang w:val="en-US"/>
        </w:rPr>
        <w:t>txt</w:t>
      </w:r>
      <w:r w:rsidR="00710180" w:rsidRPr="00BF601B">
        <w:rPr>
          <w:rFonts w:ascii="Times New Roman" w:hAnsi="Times New Roman" w:cs="Times New Roman"/>
          <w:bCs/>
          <w:sz w:val="24"/>
          <w:szCs w:val="24"/>
        </w:rPr>
        <w:t>»</w:t>
      </w:r>
      <w:r w:rsidRPr="00BF601B">
        <w:rPr>
          <w:rFonts w:ascii="Times New Roman" w:hAnsi="Times New Roman" w:cs="Times New Roman"/>
          <w:bCs/>
          <w:sz w:val="24"/>
          <w:szCs w:val="24"/>
        </w:rPr>
        <w:t>, в котором построчно содержатся числовые значения сходства набора изображений для оценки с эталонным изображением.</w:t>
      </w:r>
    </w:p>
    <w:p w14:paraId="5CB7F6DC" w14:textId="5FA191ED" w:rsidR="00E51EB9" w:rsidRDefault="00710180" w:rsidP="00754E2F">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Файл формата </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_</w:t>
      </w:r>
      <w:r w:rsidR="00E02B8B" w:rsidRPr="00E02B8B">
        <w:rPr>
          <w:rFonts w:ascii="Times New Roman" w:hAnsi="Times New Roman" w:cs="Times New Roman"/>
          <w:bCs/>
          <w:sz w:val="24"/>
          <w:szCs w:val="24"/>
        </w:rPr>
        <w:t>{</w:t>
      </w:r>
      <w:r w:rsidR="00E02B8B">
        <w:rPr>
          <w:rFonts w:ascii="Times New Roman" w:hAnsi="Times New Roman" w:cs="Times New Roman"/>
          <w:bCs/>
          <w:sz w:val="24"/>
          <w:szCs w:val="24"/>
          <w:lang w:val="en-US"/>
        </w:rPr>
        <w:t>X</w:t>
      </w:r>
      <w:r w:rsidR="00E02B8B" w:rsidRPr="00E02B8B">
        <w:rPr>
          <w:rFonts w:ascii="Times New Roman" w:hAnsi="Times New Roman" w:cs="Times New Roman"/>
          <w:bCs/>
          <w:sz w:val="24"/>
          <w:szCs w:val="24"/>
        </w:rPr>
        <w:t>}</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w:t>
      </w:r>
      <w:r w:rsidR="00E02B8B">
        <w:rPr>
          <w:rFonts w:ascii="Times New Roman" w:hAnsi="Times New Roman" w:cs="Times New Roman"/>
          <w:bCs/>
          <w:sz w:val="24"/>
          <w:szCs w:val="24"/>
        </w:rPr>
        <w:t xml:space="preserve"> где </w:t>
      </w:r>
      <w:r w:rsidR="00E02B8B">
        <w:rPr>
          <w:rFonts w:ascii="Times New Roman" w:hAnsi="Times New Roman" w:cs="Times New Roman"/>
          <w:bCs/>
          <w:sz w:val="24"/>
          <w:szCs w:val="24"/>
          <w:lang w:val="en-US"/>
        </w:rPr>
        <w:t>X</w:t>
      </w:r>
      <w:r w:rsidR="00E02B8B" w:rsidRPr="00E02B8B">
        <w:rPr>
          <w:rFonts w:ascii="Times New Roman" w:hAnsi="Times New Roman" w:cs="Times New Roman"/>
          <w:bCs/>
          <w:sz w:val="24"/>
          <w:szCs w:val="24"/>
        </w:rPr>
        <w:t xml:space="preserve"> </w:t>
      </w:r>
      <w:r w:rsidR="00E02B8B">
        <w:rPr>
          <w:rFonts w:ascii="Times New Roman" w:hAnsi="Times New Roman" w:cs="Times New Roman"/>
          <w:bCs/>
          <w:sz w:val="24"/>
          <w:szCs w:val="24"/>
        </w:rPr>
        <w:t>–</w:t>
      </w:r>
      <w:r w:rsidR="00E02B8B" w:rsidRPr="00E02B8B">
        <w:rPr>
          <w:rFonts w:ascii="Times New Roman" w:hAnsi="Times New Roman" w:cs="Times New Roman"/>
          <w:bCs/>
          <w:sz w:val="24"/>
          <w:szCs w:val="24"/>
        </w:rPr>
        <w:t xml:space="preserve"> </w:t>
      </w:r>
      <w:r w:rsidR="00E02B8B">
        <w:rPr>
          <w:rFonts w:ascii="Times New Roman" w:hAnsi="Times New Roman" w:cs="Times New Roman"/>
          <w:bCs/>
          <w:sz w:val="24"/>
          <w:szCs w:val="24"/>
        </w:rPr>
        <w:t>уровень искажения изображения</w:t>
      </w:r>
      <w:r w:rsidR="00E02B8B" w:rsidRPr="00E02B8B">
        <w:rPr>
          <w:rFonts w:ascii="Times New Roman" w:hAnsi="Times New Roman" w:cs="Times New Roman"/>
          <w:bCs/>
          <w:sz w:val="24"/>
          <w:szCs w:val="24"/>
        </w:rPr>
        <w:t>,</w:t>
      </w:r>
      <w:r w:rsidRPr="00BF601B">
        <w:rPr>
          <w:rFonts w:ascii="Times New Roman" w:hAnsi="Times New Roman" w:cs="Times New Roman"/>
          <w:bCs/>
          <w:sz w:val="24"/>
          <w:szCs w:val="24"/>
        </w:rPr>
        <w:t xml:space="preserve"> в котором содержатся числовые значения сходства набора дополнительно искажённых с помощью «шума» изображений для оценки с эталонным изображением.</w:t>
      </w:r>
      <w:r w:rsidR="00E02B8B">
        <w:rPr>
          <w:rFonts w:ascii="Times New Roman" w:hAnsi="Times New Roman" w:cs="Times New Roman"/>
          <w:bCs/>
          <w:sz w:val="24"/>
          <w:szCs w:val="24"/>
        </w:rPr>
        <w:t xml:space="preserve"> В данном случае значения </w:t>
      </w:r>
      <w:r w:rsidR="00E02B8B">
        <w:rPr>
          <w:rFonts w:ascii="Times New Roman" w:hAnsi="Times New Roman" w:cs="Times New Roman"/>
          <w:bCs/>
          <w:sz w:val="24"/>
          <w:szCs w:val="24"/>
          <w:lang w:val="en-US"/>
        </w:rPr>
        <w:t>X</w:t>
      </w:r>
      <w:r w:rsidR="00E02B8B" w:rsidRPr="0030226B">
        <w:rPr>
          <w:rFonts w:ascii="Times New Roman" w:hAnsi="Times New Roman" w:cs="Times New Roman"/>
          <w:bCs/>
          <w:sz w:val="24"/>
          <w:szCs w:val="24"/>
        </w:rPr>
        <w:t xml:space="preserve"> = 20, 50, 100.</w:t>
      </w:r>
    </w:p>
    <w:p w14:paraId="7FA450FC" w14:textId="1615153F" w:rsidR="00E02B8B" w:rsidRPr="00BF601B" w:rsidRDefault="00E02B8B" w:rsidP="00754E2F">
      <w:pPr>
        <w:pStyle w:val="ac"/>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Файлы формата </w:t>
      </w:r>
      <w:r>
        <w:rPr>
          <w:rFonts w:ascii="Times New Roman" w:hAnsi="Times New Roman" w:cs="Times New Roman"/>
          <w:bCs/>
          <w:sz w:val="24"/>
          <w:szCs w:val="24"/>
          <w:lang w:val="en-US"/>
        </w:rPr>
        <w:t>txt</w:t>
      </w:r>
      <w:r w:rsidRPr="00E02B8B">
        <w:rPr>
          <w:rFonts w:ascii="Times New Roman" w:hAnsi="Times New Roman" w:cs="Times New Roman"/>
          <w:bCs/>
          <w:sz w:val="24"/>
          <w:szCs w:val="24"/>
        </w:rPr>
        <w:t xml:space="preserve"> </w:t>
      </w:r>
      <w:r>
        <w:rPr>
          <w:rFonts w:ascii="Times New Roman" w:hAnsi="Times New Roman" w:cs="Times New Roman"/>
          <w:bCs/>
          <w:sz w:val="24"/>
          <w:szCs w:val="24"/>
        </w:rPr>
        <w:t>«</w:t>
      </w:r>
      <w:r>
        <w:rPr>
          <w:rFonts w:ascii="Times New Roman" w:hAnsi="Times New Roman" w:cs="Times New Roman"/>
          <w:bCs/>
          <w:sz w:val="24"/>
          <w:szCs w:val="24"/>
          <w:lang w:val="en-US"/>
        </w:rPr>
        <w:t>SSIM</w:t>
      </w:r>
      <w:r w:rsidRPr="00E02B8B">
        <w:rPr>
          <w:rFonts w:ascii="Times New Roman" w:hAnsi="Times New Roman" w:cs="Times New Roman"/>
          <w:bCs/>
          <w:sz w:val="24"/>
          <w:szCs w:val="24"/>
        </w:rPr>
        <w:t>_</w:t>
      </w:r>
      <w:r>
        <w:rPr>
          <w:rFonts w:ascii="Times New Roman" w:hAnsi="Times New Roman" w:cs="Times New Roman"/>
          <w:bCs/>
          <w:sz w:val="24"/>
          <w:szCs w:val="24"/>
          <w:lang w:val="en-US"/>
        </w:rPr>
        <w:t>results</w:t>
      </w:r>
      <w:r w:rsidRPr="00E02B8B">
        <w:rPr>
          <w:rFonts w:ascii="Times New Roman" w:hAnsi="Times New Roman" w:cs="Times New Roman"/>
          <w:bCs/>
          <w:sz w:val="24"/>
          <w:szCs w:val="24"/>
        </w:rPr>
        <w:t>_</w:t>
      </w:r>
      <w:r>
        <w:rPr>
          <w:rFonts w:ascii="Times New Roman" w:hAnsi="Times New Roman" w:cs="Times New Roman"/>
          <w:bCs/>
          <w:sz w:val="24"/>
          <w:szCs w:val="24"/>
          <w:lang w:val="en-US"/>
        </w:rPr>
        <w:t>image</w:t>
      </w:r>
      <w:r w:rsidRPr="00E02B8B">
        <w:rPr>
          <w:rFonts w:ascii="Times New Roman" w:hAnsi="Times New Roman" w:cs="Times New Roman"/>
          <w:bCs/>
          <w:sz w:val="24"/>
          <w:szCs w:val="24"/>
        </w:rPr>
        <w:t>_{</w:t>
      </w:r>
      <w:r>
        <w:rPr>
          <w:rFonts w:ascii="Times New Roman" w:hAnsi="Times New Roman" w:cs="Times New Roman"/>
          <w:bCs/>
          <w:sz w:val="24"/>
          <w:szCs w:val="24"/>
          <w:lang w:val="en-US"/>
        </w:rPr>
        <w:t>X</w:t>
      </w:r>
      <w:r w:rsidRPr="00E02B8B">
        <w:rPr>
          <w:rFonts w:ascii="Times New Roman" w:hAnsi="Times New Roman" w:cs="Times New Roman"/>
          <w:bCs/>
          <w:sz w:val="24"/>
          <w:szCs w:val="24"/>
        </w:rPr>
        <w:t>}</w:t>
      </w:r>
      <w:r>
        <w:rPr>
          <w:rFonts w:ascii="Times New Roman" w:hAnsi="Times New Roman" w:cs="Times New Roman"/>
          <w:bCs/>
          <w:sz w:val="24"/>
          <w:szCs w:val="24"/>
        </w:rPr>
        <w:t>»</w:t>
      </w:r>
      <w:r w:rsidRPr="00E02B8B">
        <w:rPr>
          <w:rFonts w:ascii="Times New Roman" w:hAnsi="Times New Roman" w:cs="Times New Roman"/>
          <w:bCs/>
          <w:sz w:val="24"/>
          <w:szCs w:val="24"/>
        </w:rPr>
        <w:t xml:space="preserve">, </w:t>
      </w:r>
      <w:r>
        <w:rPr>
          <w:rFonts w:ascii="Times New Roman" w:hAnsi="Times New Roman" w:cs="Times New Roman"/>
          <w:bCs/>
          <w:sz w:val="24"/>
          <w:szCs w:val="24"/>
        </w:rPr>
        <w:t xml:space="preserve">где </w:t>
      </w:r>
      <w:r>
        <w:rPr>
          <w:rFonts w:ascii="Times New Roman" w:hAnsi="Times New Roman" w:cs="Times New Roman"/>
          <w:bCs/>
          <w:sz w:val="24"/>
          <w:szCs w:val="24"/>
          <w:lang w:val="en-US"/>
        </w:rPr>
        <w:t>X</w:t>
      </w:r>
      <w:r w:rsidRPr="00E02B8B">
        <w:rPr>
          <w:rFonts w:ascii="Times New Roman" w:hAnsi="Times New Roman" w:cs="Times New Roman"/>
          <w:bCs/>
          <w:sz w:val="24"/>
          <w:szCs w:val="24"/>
        </w:rPr>
        <w:t xml:space="preserve"> –</w:t>
      </w:r>
      <w:r>
        <w:rPr>
          <w:rFonts w:ascii="Times New Roman" w:hAnsi="Times New Roman" w:cs="Times New Roman"/>
          <w:bCs/>
          <w:sz w:val="24"/>
          <w:szCs w:val="24"/>
        </w:rPr>
        <w:t xml:space="preserve"> порядковый</w:t>
      </w:r>
      <w:r w:rsidRPr="00E02B8B">
        <w:rPr>
          <w:rFonts w:ascii="Times New Roman" w:hAnsi="Times New Roman" w:cs="Times New Roman"/>
          <w:bCs/>
          <w:sz w:val="24"/>
          <w:szCs w:val="24"/>
        </w:rPr>
        <w:t xml:space="preserve"> </w:t>
      </w:r>
      <w:r>
        <w:rPr>
          <w:rFonts w:ascii="Times New Roman" w:hAnsi="Times New Roman" w:cs="Times New Roman"/>
          <w:bCs/>
          <w:sz w:val="24"/>
          <w:szCs w:val="24"/>
        </w:rPr>
        <w:t xml:space="preserve">номер обрабатываемого изображения, которые содержат значения </w:t>
      </w:r>
      <w:r>
        <w:rPr>
          <w:rFonts w:ascii="Times New Roman" w:hAnsi="Times New Roman" w:cs="Times New Roman"/>
          <w:bCs/>
          <w:sz w:val="24"/>
          <w:szCs w:val="24"/>
          <w:lang w:val="en-US"/>
        </w:rPr>
        <w:t>SSIM</w:t>
      </w:r>
      <w:r w:rsidRPr="00E02B8B">
        <w:rPr>
          <w:rFonts w:ascii="Times New Roman" w:hAnsi="Times New Roman" w:cs="Times New Roman"/>
          <w:bCs/>
          <w:sz w:val="24"/>
          <w:szCs w:val="24"/>
        </w:rPr>
        <w:t xml:space="preserve"> </w:t>
      </w:r>
      <w:r>
        <w:rPr>
          <w:rFonts w:ascii="Times New Roman" w:hAnsi="Times New Roman" w:cs="Times New Roman"/>
          <w:bCs/>
          <w:sz w:val="24"/>
          <w:szCs w:val="24"/>
        </w:rPr>
        <w:t>при увеличении искажения изображения.</w:t>
      </w:r>
      <w:r w:rsidRPr="00E02B8B">
        <w:rPr>
          <w:rFonts w:ascii="Times New Roman" w:hAnsi="Times New Roman" w:cs="Times New Roman"/>
          <w:bCs/>
          <w:sz w:val="24"/>
          <w:szCs w:val="24"/>
        </w:rPr>
        <w:t xml:space="preserve"> </w:t>
      </w:r>
      <w:r>
        <w:rPr>
          <w:rFonts w:ascii="Times New Roman" w:hAnsi="Times New Roman" w:cs="Times New Roman"/>
          <w:bCs/>
          <w:sz w:val="24"/>
          <w:szCs w:val="24"/>
        </w:rPr>
        <w:t xml:space="preserve">В данном случае </w:t>
      </w:r>
      <w:r>
        <w:rPr>
          <w:rFonts w:ascii="Times New Roman" w:hAnsi="Times New Roman" w:cs="Times New Roman"/>
          <w:bCs/>
          <w:sz w:val="24"/>
          <w:szCs w:val="24"/>
          <w:lang w:val="en-US"/>
        </w:rPr>
        <w:t>X = [1; 5].</w:t>
      </w:r>
    </w:p>
    <w:p w14:paraId="5237969D" w14:textId="4C188ECB" w:rsidR="00C73407" w:rsidRDefault="00C73407" w:rsidP="00C73407">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Для анализа применимости метода </w:t>
      </w:r>
      <w:r>
        <w:rPr>
          <w:rFonts w:ascii="Times New Roman" w:hAnsi="Times New Roman" w:cs="Times New Roman"/>
          <w:bCs/>
          <w:sz w:val="24"/>
          <w:szCs w:val="24"/>
          <w:lang w:val="en-US"/>
        </w:rPr>
        <w:t>SSIM</w:t>
      </w:r>
      <w:r w:rsidRPr="00C73407">
        <w:rPr>
          <w:rFonts w:ascii="Times New Roman" w:hAnsi="Times New Roman" w:cs="Times New Roman"/>
          <w:bCs/>
          <w:sz w:val="24"/>
          <w:szCs w:val="24"/>
        </w:rPr>
        <w:t xml:space="preserve"> </w:t>
      </w:r>
      <w:r>
        <w:rPr>
          <w:rFonts w:ascii="Times New Roman" w:hAnsi="Times New Roman" w:cs="Times New Roman"/>
          <w:bCs/>
          <w:sz w:val="24"/>
          <w:szCs w:val="24"/>
        </w:rPr>
        <w:t>при оценке качества совмещения изображений воспользуемся графическим методом и методом расчёта линейного коэффициента корреляции.</w:t>
      </w:r>
    </w:p>
    <w:p w14:paraId="652AD789" w14:textId="059622F5" w:rsidR="00C73407" w:rsidRDefault="00C73407" w:rsidP="00C73407">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В первом случае представим график зависимости уровня качества</w:t>
      </w:r>
      <w:r w:rsidRPr="00C73407">
        <w:rPr>
          <w:rFonts w:ascii="Times New Roman" w:hAnsi="Times New Roman" w:cs="Times New Roman"/>
          <w:bCs/>
          <w:sz w:val="24"/>
          <w:szCs w:val="24"/>
        </w:rPr>
        <w:t xml:space="preserve"> </w:t>
      </w:r>
      <w:r>
        <w:rPr>
          <w:rFonts w:ascii="Times New Roman" w:hAnsi="Times New Roman" w:cs="Times New Roman"/>
          <w:bCs/>
          <w:sz w:val="24"/>
          <w:szCs w:val="24"/>
        </w:rPr>
        <w:t xml:space="preserve">совмещения изображений с помощью метода </w:t>
      </w:r>
      <w:r>
        <w:rPr>
          <w:rFonts w:ascii="Times New Roman" w:hAnsi="Times New Roman" w:cs="Times New Roman"/>
          <w:bCs/>
          <w:sz w:val="24"/>
          <w:szCs w:val="24"/>
          <w:lang w:val="en-US"/>
        </w:rPr>
        <w:t>SSIM</w:t>
      </w:r>
      <w:r w:rsidRPr="00C73407">
        <w:rPr>
          <w:rFonts w:ascii="Times New Roman" w:hAnsi="Times New Roman" w:cs="Times New Roman"/>
          <w:bCs/>
          <w:sz w:val="24"/>
          <w:szCs w:val="24"/>
        </w:rPr>
        <w:t xml:space="preserve"> </w:t>
      </w:r>
      <w:r>
        <w:rPr>
          <w:rFonts w:ascii="Times New Roman" w:hAnsi="Times New Roman" w:cs="Times New Roman"/>
          <w:bCs/>
          <w:sz w:val="24"/>
          <w:szCs w:val="24"/>
        </w:rPr>
        <w:t>от уровня искажения изображения.</w:t>
      </w:r>
    </w:p>
    <w:p w14:paraId="6BC7B664" w14:textId="758E6CEF" w:rsidR="00C73407" w:rsidRDefault="00C73407" w:rsidP="00C73407">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Во втором случае проведём следующие расчёты для определения и оценки значения корреляции с помощью полученных в ходе работы программы данных:</w:t>
      </w:r>
    </w:p>
    <w:p w14:paraId="555ED04A" w14:textId="448A5F42" w:rsidR="00C94505" w:rsidRDefault="00C94505" w:rsidP="00C94505">
      <w:pPr>
        <w:pStyle w:val="ac"/>
        <w:numPr>
          <w:ilvl w:val="0"/>
          <w:numId w:val="16"/>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Для каждой из множества величин для одного исходного изображения (уровень искажения изображения и значение </w:t>
      </w:r>
      <w:r>
        <w:rPr>
          <w:rFonts w:ascii="Times New Roman" w:hAnsi="Times New Roman" w:cs="Times New Roman"/>
          <w:bCs/>
          <w:sz w:val="24"/>
          <w:szCs w:val="24"/>
          <w:lang w:val="en-US"/>
        </w:rPr>
        <w:t>SSIM</w:t>
      </w:r>
      <w:r>
        <w:rPr>
          <w:rFonts w:ascii="Times New Roman" w:hAnsi="Times New Roman" w:cs="Times New Roman"/>
          <w:bCs/>
          <w:sz w:val="24"/>
          <w:szCs w:val="24"/>
        </w:rPr>
        <w:t>)</w:t>
      </w:r>
      <w:r w:rsidRPr="009D2382">
        <w:rPr>
          <w:rFonts w:ascii="Times New Roman" w:hAnsi="Times New Roman" w:cs="Times New Roman"/>
          <w:bCs/>
          <w:sz w:val="24"/>
          <w:szCs w:val="24"/>
        </w:rPr>
        <w:t xml:space="preserve"> </w:t>
      </w:r>
      <w:r>
        <w:rPr>
          <w:rFonts w:ascii="Times New Roman" w:hAnsi="Times New Roman" w:cs="Times New Roman"/>
          <w:bCs/>
          <w:sz w:val="24"/>
          <w:szCs w:val="24"/>
        </w:rPr>
        <w:t>найдём среднее значение по формуле:</w:t>
      </w:r>
    </w:p>
    <w:tbl>
      <w:tblPr>
        <w:tblStyle w:val="4"/>
        <w:tblW w:w="5000" w:type="pct"/>
        <w:tblLook w:val="04A0" w:firstRow="1" w:lastRow="0" w:firstColumn="1" w:lastColumn="0" w:noHBand="0" w:noVBand="1"/>
      </w:tblPr>
      <w:tblGrid>
        <w:gridCol w:w="935"/>
        <w:gridCol w:w="7484"/>
        <w:gridCol w:w="936"/>
      </w:tblGrid>
      <w:tr w:rsidR="00C94505" w:rsidRPr="00C94505" w14:paraId="64C1E61A" w14:textId="77777777" w:rsidTr="007A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317912A" w14:textId="77777777" w:rsidR="00C94505" w:rsidRPr="00C94505" w:rsidRDefault="00C94505">
            <w:pPr>
              <w:spacing w:line="259" w:lineRule="auto"/>
              <w:rPr>
                <w:b w:val="0"/>
                <w:bCs w:val="0"/>
              </w:rPr>
            </w:pPr>
          </w:p>
        </w:tc>
        <w:tc>
          <w:tcPr>
            <w:tcW w:w="4000" w:type="pct"/>
          </w:tcPr>
          <w:p w14:paraId="2A28C13D" w14:textId="75A9F458" w:rsidR="00C94505" w:rsidRPr="00C94505"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bCs w:val="0"/>
                <w:i/>
              </w:rPr>
            </w:pPr>
            <m:oMathPara>
              <m:oMath>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i</m:t>
                            </m:r>
                          </m:sub>
                        </m:sSub>
                      </m:e>
                    </m:nary>
                  </m:num>
                  <m:den>
                    <m:r>
                      <m:rPr>
                        <m:sty m:val="bi"/>
                      </m:rPr>
                      <w:rPr>
                        <w:rFonts w:ascii="Cambria Math" w:hAnsi="Cambria Math"/>
                      </w:rPr>
                      <m:t>n</m:t>
                    </m:r>
                  </m:den>
                </m:f>
                <m:r>
                  <m:rPr>
                    <m:sty m:val="bi"/>
                  </m:rPr>
                  <w:rPr>
                    <w:rFonts w:ascii="Cambria Math" w:hAnsi="Cambria Math"/>
                  </w:rPr>
                  <m:t xml:space="preserve"> и </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e>
                    </m:nary>
                  </m:num>
                  <m:den>
                    <m:r>
                      <m:rPr>
                        <m:sty m:val="bi"/>
                      </m:rPr>
                      <w:rPr>
                        <w:rFonts w:ascii="Cambria Math" w:hAnsi="Cambria Math"/>
                      </w:rPr>
                      <m:t>n</m:t>
                    </m:r>
                  </m:den>
                </m:f>
              </m:oMath>
            </m:oMathPara>
          </w:p>
        </w:tc>
        <w:tc>
          <w:tcPr>
            <w:tcW w:w="500" w:type="pct"/>
            <w:vAlign w:val="center"/>
          </w:tcPr>
          <w:p w14:paraId="788A17D9" w14:textId="21F3C168" w:rsidR="00C94505" w:rsidRPr="00C94505" w:rsidRDefault="00C94505" w:rsidP="007A496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C94505">
              <w:rPr>
                <w:b w:val="0"/>
                <w:bCs w:val="0"/>
              </w:rPr>
              <w:t>(</w:t>
            </w:r>
            <w:r w:rsidRPr="00C94505">
              <w:fldChar w:fldCharType="begin"/>
            </w:r>
            <w:r w:rsidRPr="00C94505">
              <w:rPr>
                <w:b w:val="0"/>
                <w:bCs w:val="0"/>
              </w:rPr>
              <w:instrText xml:space="preserve"> SEQ Формула \* ARABIC </w:instrText>
            </w:r>
            <w:r w:rsidRPr="00C94505">
              <w:fldChar w:fldCharType="separate"/>
            </w:r>
            <w:r w:rsidR="004C722C">
              <w:rPr>
                <w:b w:val="0"/>
                <w:bCs w:val="0"/>
                <w:noProof/>
              </w:rPr>
              <w:t>15</w:t>
            </w:r>
            <w:r w:rsidRPr="00C94505">
              <w:fldChar w:fldCharType="end"/>
            </w:r>
            <w:r w:rsidRPr="00C94505">
              <w:rPr>
                <w:b w:val="0"/>
                <w:bCs w:val="0"/>
              </w:rPr>
              <w:t>)</w:t>
            </w:r>
          </w:p>
        </w:tc>
      </w:tr>
    </w:tbl>
    <w:p w14:paraId="73F5F499" w14:textId="0D0959DD" w:rsidR="00C73407" w:rsidRDefault="00C73407" w:rsidP="00C73407">
      <w:pPr>
        <w:pStyle w:val="ac"/>
        <w:numPr>
          <w:ilvl w:val="0"/>
          <w:numId w:val="16"/>
        </w:numPr>
        <w:spacing w:line="360" w:lineRule="auto"/>
        <w:rPr>
          <w:rFonts w:ascii="Times New Roman" w:hAnsi="Times New Roman" w:cs="Times New Roman"/>
          <w:bCs/>
          <w:sz w:val="24"/>
          <w:szCs w:val="24"/>
        </w:rPr>
      </w:pPr>
      <w:r>
        <w:rPr>
          <w:rFonts w:ascii="Times New Roman" w:hAnsi="Times New Roman" w:cs="Times New Roman"/>
          <w:bCs/>
          <w:sz w:val="24"/>
          <w:szCs w:val="24"/>
        </w:rPr>
        <w:t>Для каждой из</w:t>
      </w:r>
      <w:r w:rsidR="009D2382">
        <w:rPr>
          <w:rFonts w:ascii="Times New Roman" w:hAnsi="Times New Roman" w:cs="Times New Roman"/>
          <w:bCs/>
          <w:sz w:val="24"/>
          <w:szCs w:val="24"/>
        </w:rPr>
        <w:t xml:space="preserve"> множества</w:t>
      </w:r>
      <w:r>
        <w:rPr>
          <w:rFonts w:ascii="Times New Roman" w:hAnsi="Times New Roman" w:cs="Times New Roman"/>
          <w:bCs/>
          <w:sz w:val="24"/>
          <w:szCs w:val="24"/>
        </w:rPr>
        <w:t xml:space="preserve"> величин</w:t>
      </w:r>
      <w:r w:rsidR="009D2382">
        <w:rPr>
          <w:rFonts w:ascii="Times New Roman" w:hAnsi="Times New Roman" w:cs="Times New Roman"/>
          <w:bCs/>
          <w:sz w:val="24"/>
          <w:szCs w:val="24"/>
        </w:rPr>
        <w:t xml:space="preserve"> для одного исходного изображения</w:t>
      </w:r>
      <w:r>
        <w:rPr>
          <w:rFonts w:ascii="Times New Roman" w:hAnsi="Times New Roman" w:cs="Times New Roman"/>
          <w:bCs/>
          <w:sz w:val="24"/>
          <w:szCs w:val="24"/>
        </w:rPr>
        <w:t xml:space="preserve"> (уровень </w:t>
      </w:r>
      <w:r w:rsidR="009D2382">
        <w:rPr>
          <w:rFonts w:ascii="Times New Roman" w:hAnsi="Times New Roman" w:cs="Times New Roman"/>
          <w:bCs/>
          <w:sz w:val="24"/>
          <w:szCs w:val="24"/>
        </w:rPr>
        <w:t xml:space="preserve">искажения изображения и значение </w:t>
      </w:r>
      <w:r w:rsidR="009D2382">
        <w:rPr>
          <w:rFonts w:ascii="Times New Roman" w:hAnsi="Times New Roman" w:cs="Times New Roman"/>
          <w:bCs/>
          <w:sz w:val="24"/>
          <w:szCs w:val="24"/>
          <w:lang w:val="en-US"/>
        </w:rPr>
        <w:t>SSIM</w:t>
      </w:r>
      <w:r>
        <w:rPr>
          <w:rFonts w:ascii="Times New Roman" w:hAnsi="Times New Roman" w:cs="Times New Roman"/>
          <w:bCs/>
          <w:sz w:val="24"/>
          <w:szCs w:val="24"/>
        </w:rPr>
        <w:t>)</w:t>
      </w:r>
      <w:r w:rsidR="009D2382" w:rsidRPr="009D2382">
        <w:rPr>
          <w:rFonts w:ascii="Times New Roman" w:hAnsi="Times New Roman" w:cs="Times New Roman"/>
          <w:bCs/>
          <w:sz w:val="24"/>
          <w:szCs w:val="24"/>
        </w:rPr>
        <w:t xml:space="preserve"> </w:t>
      </w:r>
      <w:r w:rsidR="009D2382">
        <w:rPr>
          <w:rFonts w:ascii="Times New Roman" w:hAnsi="Times New Roman" w:cs="Times New Roman"/>
          <w:bCs/>
          <w:sz w:val="24"/>
          <w:szCs w:val="24"/>
        </w:rPr>
        <w:t>найдём среднеквадратическое отклонение по формуле:</w:t>
      </w:r>
    </w:p>
    <w:tbl>
      <w:tblPr>
        <w:tblStyle w:val="4"/>
        <w:tblW w:w="5000" w:type="pct"/>
        <w:tblLook w:val="04A0" w:firstRow="1" w:lastRow="0" w:firstColumn="1" w:lastColumn="0" w:noHBand="0" w:noVBand="1"/>
      </w:tblPr>
      <w:tblGrid>
        <w:gridCol w:w="935"/>
        <w:gridCol w:w="7484"/>
        <w:gridCol w:w="936"/>
      </w:tblGrid>
      <w:tr w:rsidR="009D2382" w:rsidRPr="009D2382" w14:paraId="160C1457" w14:textId="77777777" w:rsidTr="00F0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2AE8C31" w14:textId="77777777" w:rsidR="009D2382" w:rsidRPr="009D2382" w:rsidRDefault="009D2382">
            <w:pPr>
              <w:spacing w:line="259" w:lineRule="auto"/>
              <w:rPr>
                <w:b w:val="0"/>
                <w:bCs w:val="0"/>
              </w:rPr>
            </w:pPr>
          </w:p>
        </w:tc>
        <w:tc>
          <w:tcPr>
            <w:tcW w:w="4000" w:type="pct"/>
          </w:tcPr>
          <w:p w14:paraId="1D4505A0" w14:textId="7E59DA24" w:rsidR="009D2382" w:rsidRPr="009D2382"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lang w:val="en-US"/>
                      </w:rPr>
                      <m:t>x</m:t>
                    </m:r>
                  </m:sub>
                </m:sSub>
                <m:r>
                  <m:rPr>
                    <m:sty m:val="bi"/>
                  </m:rPr>
                  <w:rPr>
                    <w:rFonts w:ascii="Cambria Math" w:hAnsi="Cambria Math"/>
                  </w:rPr>
                  <m:t>=</m:t>
                </m:r>
                <m:rad>
                  <m:radPr>
                    <m:degHide m:val="1"/>
                    <m:ctrlPr>
                      <w:rPr>
                        <w:rFonts w:ascii="Cambria Math" w:hAnsi="Cambria Math"/>
                        <w:b w:val="0"/>
                        <w:bCs w:val="0"/>
                        <w:i/>
                      </w:rPr>
                    </m:ctrlPr>
                  </m:radPr>
                  <m:deg/>
                  <m:e>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p>
                              <m:sSupPr>
                                <m:ctrlPr>
                                  <w:rPr>
                                    <w:rFonts w:ascii="Cambria Math" w:hAnsi="Cambria Math"/>
                                    <w:b w:val="0"/>
                                    <w:bCs w:val="0"/>
                                    <w:i/>
                                  </w:rPr>
                                </m:ctrlPr>
                              </m:sSupPr>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i</m:t>
                                    </m:r>
                                  </m:sub>
                                </m:sSub>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r>
                  <m:rPr>
                    <m:sty m:val="b"/>
                  </m:rPr>
                  <w:rPr>
                    <w:rFonts w:ascii="Cambria Math" w:eastAsiaTheme="minorEastAsia" w:hAnsi="Cambria Math" w:cs="Times New Roman"/>
                  </w:rPr>
                  <m:t xml:space="preserve"> </m:t>
                </m:r>
                <m:r>
                  <m:rPr>
                    <m:sty m:val="bi"/>
                  </m:rPr>
                  <w:rPr>
                    <w:rFonts w:ascii="Cambria Math" w:eastAsiaTheme="minorEastAsia" w:hAnsi="Cambria Math" w:cs="Times New Roman"/>
                  </w:rPr>
                  <m:t xml:space="preserve">и </m:t>
                </m:r>
                <m:r>
                  <m:rPr>
                    <m:sty m:val="b"/>
                  </m:rPr>
                  <w:rPr>
                    <w:rFonts w:ascii="Cambria Math" w:eastAsiaTheme="minorEastAsia" w:hAnsi="Cambria Math" w:cs="Times New Roman"/>
                  </w:rPr>
                  <m:t xml:space="preserve"> </m:t>
                </m:r>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r>
                  <m:rPr>
                    <m:sty m:val="bi"/>
                  </m:rPr>
                  <w:rPr>
                    <w:rFonts w:ascii="Cambria Math" w:hAnsi="Cambria Math"/>
                  </w:rPr>
                  <m:t>=</m:t>
                </m:r>
                <m:rad>
                  <m:radPr>
                    <m:degHide m:val="1"/>
                    <m:ctrlPr>
                      <w:rPr>
                        <w:rFonts w:ascii="Cambria Math" w:hAnsi="Cambria Math"/>
                        <w:b w:val="0"/>
                        <w:bCs w:val="0"/>
                        <w:i/>
                      </w:rPr>
                    </m:ctrlPr>
                  </m:radPr>
                  <m:deg/>
                  <m:e>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p>
                              <m:sSupPr>
                                <m:ctrlPr>
                                  <w:rPr>
                                    <w:rFonts w:ascii="Cambria Math" w:hAnsi="Cambria Math"/>
                                    <w:b w:val="0"/>
                                    <w:bCs w:val="0"/>
                                    <w:i/>
                                  </w:rPr>
                                </m:ctrlPr>
                              </m:sSupPr>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tc>
        <w:tc>
          <w:tcPr>
            <w:tcW w:w="500" w:type="pct"/>
            <w:vAlign w:val="center"/>
          </w:tcPr>
          <w:p w14:paraId="7BF58C16" w14:textId="46E37859" w:rsidR="009D2382" w:rsidRPr="009D2382" w:rsidRDefault="009D2382" w:rsidP="00F06AE5">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9D2382">
              <w:rPr>
                <w:b w:val="0"/>
                <w:bCs w:val="0"/>
              </w:rPr>
              <w:t>(</w:t>
            </w:r>
            <w:r w:rsidRPr="009D2382">
              <w:fldChar w:fldCharType="begin"/>
            </w:r>
            <w:r w:rsidRPr="009D2382">
              <w:rPr>
                <w:b w:val="0"/>
                <w:bCs w:val="0"/>
              </w:rPr>
              <w:instrText xml:space="preserve"> SEQ Формула \* ARABIC </w:instrText>
            </w:r>
            <w:r w:rsidRPr="009D2382">
              <w:fldChar w:fldCharType="separate"/>
            </w:r>
            <w:r w:rsidR="004C722C">
              <w:rPr>
                <w:b w:val="0"/>
                <w:bCs w:val="0"/>
                <w:noProof/>
              </w:rPr>
              <w:t>16</w:t>
            </w:r>
            <w:r w:rsidRPr="009D2382">
              <w:fldChar w:fldCharType="end"/>
            </w:r>
            <w:r w:rsidRPr="009D2382">
              <w:rPr>
                <w:b w:val="0"/>
                <w:bCs w:val="0"/>
              </w:rPr>
              <w:t>)</w:t>
            </w:r>
          </w:p>
        </w:tc>
      </w:tr>
    </w:tbl>
    <w:p w14:paraId="1C04B0D0" w14:textId="1AFC4A4B" w:rsidR="009D2382" w:rsidRPr="009D2382" w:rsidRDefault="009D2382" w:rsidP="009D2382">
      <w:pPr>
        <w:pStyle w:val="ac"/>
        <w:numPr>
          <w:ilvl w:val="0"/>
          <w:numId w:val="16"/>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Для каждого значения найдём </w:t>
      </w:r>
      <w:r w:rsidRPr="00511F21">
        <w:rPr>
          <w:rFonts w:ascii="Times New Roman" w:hAnsi="Times New Roman" w:cs="Times New Roman"/>
          <w:sz w:val="24"/>
          <w:szCs w:val="24"/>
        </w:rPr>
        <w:t>значения самих отклонений, выраженные для сопоставимости в единицах среднего квадратического отклонения </w:t>
      </w:r>
      <w:r w:rsidRPr="00511F21">
        <w:rPr>
          <w:rFonts w:ascii="Times New Roman" w:hAnsi="Times New Roman" w:cs="Times New Roman"/>
          <w:i/>
          <w:iCs/>
          <w:sz w:val="24"/>
          <w:szCs w:val="24"/>
        </w:rPr>
        <w:t>t</w:t>
      </w:r>
      <w:r>
        <w:rPr>
          <w:rFonts w:ascii="Times New Roman" w:hAnsi="Times New Roman" w:cs="Times New Roman"/>
          <w:i/>
          <w:iCs/>
          <w:sz w:val="24"/>
          <w:szCs w:val="24"/>
        </w:rPr>
        <w:t xml:space="preserve"> </w:t>
      </w:r>
      <w:r>
        <w:rPr>
          <w:rFonts w:ascii="Times New Roman" w:hAnsi="Times New Roman" w:cs="Times New Roman"/>
          <w:sz w:val="24"/>
          <w:szCs w:val="24"/>
        </w:rPr>
        <w:t>по формуле:</w:t>
      </w:r>
    </w:p>
    <w:tbl>
      <w:tblPr>
        <w:tblStyle w:val="4"/>
        <w:tblW w:w="5000" w:type="pct"/>
        <w:tblLook w:val="04A0" w:firstRow="1" w:lastRow="0" w:firstColumn="1" w:lastColumn="0" w:noHBand="0" w:noVBand="1"/>
      </w:tblPr>
      <w:tblGrid>
        <w:gridCol w:w="935"/>
        <w:gridCol w:w="7484"/>
        <w:gridCol w:w="936"/>
      </w:tblGrid>
      <w:tr w:rsidR="009D2382" w:rsidRPr="009D2382" w14:paraId="16067A54" w14:textId="77777777" w:rsidTr="00F0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0B05E49" w14:textId="77777777" w:rsidR="009D2382" w:rsidRPr="009D2382" w:rsidRDefault="009D2382">
            <w:pPr>
              <w:spacing w:line="259" w:lineRule="auto"/>
              <w:rPr>
                <w:b w:val="0"/>
                <w:bCs w:val="0"/>
              </w:rPr>
            </w:pPr>
          </w:p>
        </w:tc>
        <w:tc>
          <w:tcPr>
            <w:tcW w:w="4000" w:type="pct"/>
          </w:tcPr>
          <w:p w14:paraId="391E0C4F" w14:textId="4611EF31" w:rsidR="009D2382" w:rsidRPr="009D2382"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x</m:t>
                    </m:r>
                  </m:sub>
                </m:sSub>
                <m:r>
                  <m:rPr>
                    <m:sty m:val="bi"/>
                  </m:rPr>
                  <w:rPr>
                    <w:rFonts w:ascii="Cambria Math" w:hAnsi="Cambria Math"/>
                  </w:rPr>
                  <m:t>=</m:t>
                </m:r>
                <m:f>
                  <m:fPr>
                    <m:ctrlPr>
                      <w:rPr>
                        <w:rFonts w:ascii="Cambria Math" w:hAnsi="Cambria Math"/>
                        <w:b w:val="0"/>
                        <w:bCs w:val="0"/>
                        <w:i/>
                      </w:rPr>
                    </m:ctrlPr>
                  </m:fPr>
                  <m:num>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x</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den>
                </m:f>
                <m:r>
                  <m:rPr>
                    <m:sty m:val="bi"/>
                  </m:rPr>
                  <w:rPr>
                    <w:rFonts w:ascii="Cambria Math" w:hAnsi="Cambria Math"/>
                  </w:rPr>
                  <m:t xml:space="preserve"> и </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lang w:val="en-US"/>
                      </w:rPr>
                      <m:t>y</m:t>
                    </m:r>
                  </m:sub>
                </m:sSub>
                <m:r>
                  <m:rPr>
                    <m:sty m:val="bi"/>
                  </m:rPr>
                  <w:rPr>
                    <w:rFonts w:ascii="Cambria Math" w:hAnsi="Cambria Math"/>
                  </w:rPr>
                  <m:t>=</m:t>
                </m:r>
                <m:f>
                  <m:fPr>
                    <m:ctrlPr>
                      <w:rPr>
                        <w:rFonts w:ascii="Cambria Math" w:hAnsi="Cambria Math"/>
                        <w:b w:val="0"/>
                        <w:bCs w:val="0"/>
                        <w:i/>
                      </w:rPr>
                    </m:ctrlPr>
                  </m:fPr>
                  <m:num>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oMath>
            </m:oMathPara>
          </w:p>
        </w:tc>
        <w:tc>
          <w:tcPr>
            <w:tcW w:w="500" w:type="pct"/>
            <w:vAlign w:val="center"/>
          </w:tcPr>
          <w:p w14:paraId="50CAFADB" w14:textId="2065F786" w:rsidR="009D2382" w:rsidRPr="009D2382" w:rsidRDefault="009D2382" w:rsidP="00F06AE5">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9D2382">
              <w:rPr>
                <w:b w:val="0"/>
                <w:bCs w:val="0"/>
              </w:rPr>
              <w:t>(</w:t>
            </w:r>
            <w:r w:rsidRPr="009D2382">
              <w:fldChar w:fldCharType="begin"/>
            </w:r>
            <w:r w:rsidRPr="009D2382">
              <w:rPr>
                <w:b w:val="0"/>
                <w:bCs w:val="0"/>
              </w:rPr>
              <w:instrText xml:space="preserve"> SEQ Формула \* ARABIC </w:instrText>
            </w:r>
            <w:r w:rsidRPr="009D2382">
              <w:fldChar w:fldCharType="separate"/>
            </w:r>
            <w:r w:rsidR="004C722C">
              <w:rPr>
                <w:b w:val="0"/>
                <w:bCs w:val="0"/>
                <w:noProof/>
              </w:rPr>
              <w:t>17</w:t>
            </w:r>
            <w:r w:rsidRPr="009D2382">
              <w:fldChar w:fldCharType="end"/>
            </w:r>
            <w:r w:rsidRPr="009D2382">
              <w:rPr>
                <w:b w:val="0"/>
                <w:bCs w:val="0"/>
              </w:rPr>
              <w:t>)</w:t>
            </w:r>
          </w:p>
        </w:tc>
      </w:tr>
    </w:tbl>
    <w:p w14:paraId="5BBAD87D" w14:textId="3A24E12C" w:rsidR="009D2382" w:rsidRPr="009D2382" w:rsidRDefault="009D2382" w:rsidP="009D2382">
      <w:pPr>
        <w:pStyle w:val="ac"/>
        <w:numPr>
          <w:ilvl w:val="0"/>
          <w:numId w:val="16"/>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Вычислим значение </w:t>
      </w:r>
      <w:r w:rsidRPr="00511F21">
        <w:rPr>
          <w:rFonts w:ascii="Times New Roman" w:hAnsi="Times New Roman" w:cs="Times New Roman"/>
          <w:i/>
          <w:iCs/>
          <w:sz w:val="24"/>
          <w:szCs w:val="24"/>
        </w:rPr>
        <w:t>коэффициент</w:t>
      </w:r>
      <w:r>
        <w:rPr>
          <w:rFonts w:ascii="Times New Roman" w:hAnsi="Times New Roman" w:cs="Times New Roman"/>
          <w:i/>
          <w:iCs/>
          <w:sz w:val="24"/>
          <w:szCs w:val="24"/>
        </w:rPr>
        <w:t>а</w:t>
      </w:r>
      <w:r w:rsidRPr="00511F21">
        <w:rPr>
          <w:rFonts w:ascii="Times New Roman" w:hAnsi="Times New Roman" w:cs="Times New Roman"/>
          <w:sz w:val="24"/>
          <w:szCs w:val="24"/>
        </w:rPr>
        <w:t> </w:t>
      </w:r>
      <w:r w:rsidRPr="00511F21">
        <w:rPr>
          <w:rFonts w:ascii="Times New Roman" w:hAnsi="Times New Roman" w:cs="Times New Roman"/>
          <w:i/>
          <w:iCs/>
          <w:sz w:val="24"/>
          <w:szCs w:val="24"/>
        </w:rPr>
        <w:t>ковариации</w:t>
      </w:r>
      <w:r>
        <w:rPr>
          <w:rFonts w:ascii="Times New Roman" w:hAnsi="Times New Roman" w:cs="Times New Roman"/>
          <w:sz w:val="24"/>
          <w:szCs w:val="24"/>
        </w:rPr>
        <w:t>:</w:t>
      </w:r>
    </w:p>
    <w:tbl>
      <w:tblPr>
        <w:tblStyle w:val="4"/>
        <w:tblW w:w="5000" w:type="pct"/>
        <w:tblLook w:val="04A0" w:firstRow="1" w:lastRow="0" w:firstColumn="1" w:lastColumn="0" w:noHBand="0" w:noVBand="1"/>
      </w:tblPr>
      <w:tblGrid>
        <w:gridCol w:w="935"/>
        <w:gridCol w:w="7484"/>
        <w:gridCol w:w="936"/>
      </w:tblGrid>
      <w:tr w:rsidR="009D2382" w:rsidRPr="00454B4A" w14:paraId="4D2974C6" w14:textId="77777777" w:rsidTr="00F0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C23B375" w14:textId="77777777" w:rsidR="009D2382" w:rsidRPr="00454B4A" w:rsidRDefault="009D2382" w:rsidP="00F06AE5">
            <w:pPr>
              <w:spacing w:line="259" w:lineRule="auto"/>
              <w:rPr>
                <w:b w:val="0"/>
                <w:bCs w:val="0"/>
              </w:rPr>
            </w:pPr>
          </w:p>
        </w:tc>
        <w:tc>
          <w:tcPr>
            <w:tcW w:w="4000" w:type="pct"/>
          </w:tcPr>
          <w:p w14:paraId="30A88CEF" w14:textId="77777777" w:rsidR="009D2382" w:rsidRPr="00454B4A" w:rsidRDefault="009D2382" w:rsidP="00F06AE5">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cov</m:t>
                </m:r>
                <m:d>
                  <m:dPr>
                    <m:ctrlPr>
                      <w:rPr>
                        <w:rFonts w:ascii="Cambria Math" w:hAnsi="Cambria Math"/>
                        <w:b w:val="0"/>
                        <w:bCs w:val="0"/>
                        <w:i/>
                      </w:rPr>
                    </m:ctrlPr>
                  </m:dPr>
                  <m:e>
                    <m:r>
                      <m:rPr>
                        <m:sty m:val="bi"/>
                      </m:rPr>
                      <w:rPr>
                        <w:rFonts w:ascii="Cambria Math" w:hAnsi="Cambria Math"/>
                      </w:rPr>
                      <m:t>x, y</m:t>
                    </m:r>
                  </m:e>
                </m:d>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nary>
                  </m:num>
                  <m:den>
                    <m:r>
                      <m:rPr>
                        <m:sty m:val="bi"/>
                      </m:rPr>
                      <w:rPr>
                        <w:rFonts w:ascii="Cambria Math" w:hAnsi="Cambria Math"/>
                      </w:rPr>
                      <m:t>n</m:t>
                    </m:r>
                  </m:den>
                </m:f>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acc>
              </m:oMath>
            </m:oMathPara>
          </w:p>
        </w:tc>
        <w:tc>
          <w:tcPr>
            <w:tcW w:w="500" w:type="pct"/>
            <w:vAlign w:val="center"/>
          </w:tcPr>
          <w:p w14:paraId="4D33895C" w14:textId="734B2675" w:rsidR="009D2382" w:rsidRPr="00454B4A" w:rsidRDefault="009D2382" w:rsidP="00F06AE5">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454B4A">
              <w:rPr>
                <w:b w:val="0"/>
                <w:bCs w:val="0"/>
              </w:rPr>
              <w:t>(</w:t>
            </w:r>
            <w:r w:rsidRPr="00454B4A">
              <w:fldChar w:fldCharType="begin"/>
            </w:r>
            <w:r w:rsidRPr="00454B4A">
              <w:rPr>
                <w:b w:val="0"/>
                <w:bCs w:val="0"/>
              </w:rPr>
              <w:instrText xml:space="preserve"> SEQ Формула \* ARABIC </w:instrText>
            </w:r>
            <w:r w:rsidRPr="00454B4A">
              <w:fldChar w:fldCharType="separate"/>
            </w:r>
            <w:r w:rsidR="004C722C">
              <w:rPr>
                <w:b w:val="0"/>
                <w:bCs w:val="0"/>
                <w:noProof/>
              </w:rPr>
              <w:t>18</w:t>
            </w:r>
            <w:r w:rsidRPr="00454B4A">
              <w:fldChar w:fldCharType="end"/>
            </w:r>
            <w:r w:rsidRPr="00454B4A">
              <w:rPr>
                <w:b w:val="0"/>
                <w:bCs w:val="0"/>
              </w:rPr>
              <w:t>)</w:t>
            </w:r>
          </w:p>
        </w:tc>
      </w:tr>
    </w:tbl>
    <w:p w14:paraId="33DF3891" w14:textId="4F50586B" w:rsidR="009D2382" w:rsidRDefault="009D2382" w:rsidP="009D2382">
      <w:pPr>
        <w:pStyle w:val="ac"/>
        <w:numPr>
          <w:ilvl w:val="0"/>
          <w:numId w:val="16"/>
        </w:numPr>
        <w:spacing w:line="360" w:lineRule="auto"/>
        <w:rPr>
          <w:rFonts w:ascii="Times New Roman" w:hAnsi="Times New Roman" w:cs="Times New Roman"/>
          <w:bCs/>
          <w:sz w:val="24"/>
          <w:szCs w:val="24"/>
        </w:rPr>
      </w:pPr>
      <w:r>
        <w:rPr>
          <w:rFonts w:ascii="Times New Roman" w:hAnsi="Times New Roman" w:cs="Times New Roman"/>
          <w:bCs/>
          <w:sz w:val="24"/>
          <w:szCs w:val="24"/>
        </w:rPr>
        <w:t>Вычислим линейный коэффициент корреляции:</w:t>
      </w:r>
    </w:p>
    <w:tbl>
      <w:tblPr>
        <w:tblStyle w:val="4"/>
        <w:tblW w:w="5000" w:type="pct"/>
        <w:tblLook w:val="04A0" w:firstRow="1" w:lastRow="0" w:firstColumn="1" w:lastColumn="0" w:noHBand="0" w:noVBand="1"/>
      </w:tblPr>
      <w:tblGrid>
        <w:gridCol w:w="935"/>
        <w:gridCol w:w="7484"/>
        <w:gridCol w:w="936"/>
      </w:tblGrid>
      <w:tr w:rsidR="009D2382" w:rsidRPr="00454B4A" w14:paraId="6AEA5548" w14:textId="77777777" w:rsidTr="00F0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1525DB4" w14:textId="77777777" w:rsidR="009D2382" w:rsidRPr="00454B4A" w:rsidRDefault="009D2382" w:rsidP="00F06AE5">
            <w:pPr>
              <w:spacing w:line="259" w:lineRule="auto"/>
              <w:rPr>
                <w:b w:val="0"/>
                <w:bCs w:val="0"/>
              </w:rPr>
            </w:pPr>
          </w:p>
        </w:tc>
        <w:tc>
          <w:tcPr>
            <w:tcW w:w="4000" w:type="pct"/>
          </w:tcPr>
          <w:p w14:paraId="5FE1A931" w14:textId="77777777" w:rsidR="009D2382" w:rsidRPr="00454B4A" w:rsidRDefault="009D2382" w:rsidP="00F06AE5">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r=</m:t>
                </m:r>
                <m:f>
                  <m:fPr>
                    <m:ctrlPr>
                      <w:rPr>
                        <w:rFonts w:ascii="Cambria Math" w:hAnsi="Cambria Math"/>
                        <w:b w:val="0"/>
                        <w:bCs w:val="0"/>
                        <w:i/>
                      </w:rPr>
                    </m:ctrlPr>
                  </m:fPr>
                  <m:num>
                    <m:r>
                      <m:rPr>
                        <m:sty m:val="bi"/>
                      </m:rPr>
                      <w:rPr>
                        <w:rFonts w:ascii="Cambria Math" w:hAnsi="Cambria Math"/>
                      </w:rPr>
                      <m:t>cov(x,y)</m:t>
                    </m:r>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oMath>
            </m:oMathPara>
          </w:p>
        </w:tc>
        <w:tc>
          <w:tcPr>
            <w:tcW w:w="500" w:type="pct"/>
            <w:vAlign w:val="center"/>
          </w:tcPr>
          <w:p w14:paraId="6F249EBB" w14:textId="63BE77A6" w:rsidR="009D2382" w:rsidRPr="00454B4A" w:rsidRDefault="009D2382" w:rsidP="00F06AE5">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454B4A">
              <w:rPr>
                <w:b w:val="0"/>
                <w:bCs w:val="0"/>
              </w:rPr>
              <w:t>(</w:t>
            </w:r>
            <w:r w:rsidRPr="00454B4A">
              <w:fldChar w:fldCharType="begin"/>
            </w:r>
            <w:r w:rsidRPr="00454B4A">
              <w:rPr>
                <w:b w:val="0"/>
                <w:bCs w:val="0"/>
              </w:rPr>
              <w:instrText xml:space="preserve"> SEQ Формула \* ARABIC </w:instrText>
            </w:r>
            <w:r w:rsidRPr="00454B4A">
              <w:fldChar w:fldCharType="separate"/>
            </w:r>
            <w:r w:rsidR="004C722C">
              <w:rPr>
                <w:b w:val="0"/>
                <w:bCs w:val="0"/>
                <w:noProof/>
              </w:rPr>
              <w:t>19</w:t>
            </w:r>
            <w:r w:rsidRPr="00454B4A">
              <w:fldChar w:fldCharType="end"/>
            </w:r>
            <w:r w:rsidRPr="00454B4A">
              <w:rPr>
                <w:b w:val="0"/>
                <w:bCs w:val="0"/>
              </w:rPr>
              <w:t>)</w:t>
            </w:r>
          </w:p>
        </w:tc>
      </w:tr>
    </w:tbl>
    <w:p w14:paraId="585CDE91" w14:textId="42C138A1" w:rsidR="009D2382" w:rsidRPr="009D2382" w:rsidRDefault="009D2382" w:rsidP="009D2382">
      <w:pPr>
        <w:pStyle w:val="ac"/>
        <w:numPr>
          <w:ilvl w:val="0"/>
          <w:numId w:val="16"/>
        </w:numPr>
        <w:spacing w:line="360" w:lineRule="auto"/>
        <w:rPr>
          <w:rFonts w:ascii="Times New Roman" w:hAnsi="Times New Roman" w:cs="Times New Roman"/>
          <w:bCs/>
          <w:sz w:val="24"/>
          <w:szCs w:val="24"/>
        </w:rPr>
      </w:pPr>
      <w:r>
        <w:rPr>
          <w:rFonts w:ascii="Times New Roman" w:hAnsi="Times New Roman" w:cs="Times New Roman"/>
          <w:bCs/>
          <w:sz w:val="24"/>
          <w:szCs w:val="24"/>
        </w:rPr>
        <w:t>С помощью шкалы Чэддока (табл. 2) определим тесноту связи.</w:t>
      </w:r>
    </w:p>
    <w:p w14:paraId="63793F2D" w14:textId="77777777" w:rsidR="00431E01" w:rsidRPr="00BF601B" w:rsidRDefault="00431E01" w:rsidP="0050698F">
      <w:pPr>
        <w:spacing w:line="360" w:lineRule="auto"/>
        <w:rPr>
          <w:rFonts w:ascii="Times New Roman" w:hAnsi="Times New Roman" w:cs="Times New Roman"/>
          <w:bCs/>
          <w:sz w:val="24"/>
          <w:szCs w:val="24"/>
        </w:rPr>
      </w:pPr>
    </w:p>
    <w:p w14:paraId="7CFD5E67" w14:textId="4078559D" w:rsidR="00687115" w:rsidRPr="00BF601B" w:rsidRDefault="00687115" w:rsidP="00431E01">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br w:type="page"/>
      </w:r>
    </w:p>
    <w:p w14:paraId="489B3008" w14:textId="77777777" w:rsidR="00687115" w:rsidRPr="00BF601B" w:rsidRDefault="00687115" w:rsidP="00687115">
      <w:pPr>
        <w:pStyle w:val="1"/>
        <w:spacing w:after="240"/>
        <w:jc w:val="center"/>
        <w:rPr>
          <w:bCs/>
        </w:rPr>
      </w:pPr>
      <w:bookmarkStart w:id="9" w:name="_Toc39760835"/>
      <w:r w:rsidRPr="00BF601B">
        <w:rPr>
          <w:bCs/>
        </w:rPr>
        <w:lastRenderedPageBreak/>
        <w:t>Описание программно-алгоритмического аппарата</w:t>
      </w:r>
      <w:bookmarkEnd w:id="9"/>
    </w:p>
    <w:p w14:paraId="51F63FE3" w14:textId="77777777" w:rsidR="00687115" w:rsidRPr="00BF601B" w:rsidRDefault="00687115" w:rsidP="00687115">
      <w:pPr>
        <w:pStyle w:val="2"/>
        <w:spacing w:after="240"/>
        <w:jc w:val="center"/>
        <w:rPr>
          <w:bCs/>
        </w:rPr>
      </w:pPr>
      <w:bookmarkStart w:id="10" w:name="_Toc39760836"/>
      <w:r w:rsidRPr="00BF601B">
        <w:rPr>
          <w:bCs/>
        </w:rPr>
        <w:t>Описание работы программы</w:t>
      </w:r>
      <w:bookmarkEnd w:id="10"/>
    </w:p>
    <w:p w14:paraId="4978FEAE" w14:textId="4B0A1B07" w:rsidR="00687115" w:rsidRPr="00BF601B" w:rsidRDefault="00687115" w:rsidP="00687115">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После получения входных параметров программа начинает работу с изображениями для вычисления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Для каждого изображения из списка сравниваемых изображений идёт сравнение с эталонным изображением. Данное сравнение выполняется по следующему алгоритму:</w:t>
      </w:r>
    </w:p>
    <w:p w14:paraId="037B3E11" w14:textId="20753C19" w:rsidR="00687115" w:rsidRPr="00BF601B" w:rsidRDefault="00C87830" w:rsidP="00687115">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Вычисляется среднее значение по окну для каждого изображения по следующей формулам:</w:t>
      </w:r>
    </w:p>
    <w:tbl>
      <w:tblPr>
        <w:tblStyle w:val="4"/>
        <w:tblW w:w="5000" w:type="pct"/>
        <w:tblLook w:val="04A0" w:firstRow="1" w:lastRow="0" w:firstColumn="1" w:lastColumn="0" w:noHBand="0" w:noVBand="1"/>
      </w:tblPr>
      <w:tblGrid>
        <w:gridCol w:w="935"/>
        <w:gridCol w:w="7484"/>
        <w:gridCol w:w="936"/>
      </w:tblGrid>
      <w:tr w:rsidR="00C87830" w:rsidRPr="00BF601B" w14:paraId="63281256"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C1161CD" w14:textId="77777777" w:rsidR="00C87830" w:rsidRPr="00BF601B" w:rsidRDefault="00C87830">
            <w:pPr>
              <w:spacing w:line="259" w:lineRule="auto"/>
              <w:rPr>
                <w:b w:val="0"/>
              </w:rPr>
            </w:pPr>
          </w:p>
        </w:tc>
        <w:tc>
          <w:tcPr>
            <w:tcW w:w="4000" w:type="pct"/>
          </w:tcPr>
          <w:p w14:paraId="51E1E15E" w14:textId="68150621" w:rsidR="00C87830" w:rsidRPr="00BF601B" w:rsidRDefault="007A4963" w:rsidP="00C8783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r>
                  <m:rPr>
                    <m:sty m:val="bi"/>
                  </m:rPr>
                  <w:rPr>
                    <w:rFonts w:ascii="Cambria Math" w:hAnsi="Cambria Math" w:cs="Times New Roman"/>
                    <w:sz w:val="24"/>
                    <w:szCs w:val="24"/>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sSub>
                      <m:sSubPr>
                        <m:ctrlPr>
                          <w:rPr>
                            <w:rFonts w:ascii="Cambria Math" w:hAnsi="Cambria Math" w:cs="Times New Roman"/>
                            <w:b w:val="0"/>
                            <w:i/>
                            <w:sz w:val="24"/>
                            <w:szCs w:val="24"/>
                          </w:rPr>
                        </m:ctrlPr>
                      </m:sSubPr>
                      <m:e>
                        <m:r>
                          <m:rPr>
                            <m:sty m:val="bi"/>
                          </m:rPr>
                          <w:rPr>
                            <w:rFonts w:ascii="Cambria Math" w:hAnsi="Cambria Math" w:cs="Times New Roman"/>
                            <w:sz w:val="24"/>
                            <w:szCs w:val="24"/>
                            <w:lang w:val="en-US"/>
                          </w:rPr>
                          <m:t>M</m:t>
                        </m:r>
                      </m:e>
                      <m:sub>
                        <m:r>
                          <m:rPr>
                            <m:sty m:val="bi"/>
                          </m:rPr>
                          <w:rPr>
                            <w:rFonts w:ascii="Cambria Math" w:hAnsi="Cambria Math" w:cs="Times New Roman"/>
                            <w:sz w:val="24"/>
                            <w:szCs w:val="24"/>
                          </w:rPr>
                          <m:t>x</m:t>
                        </m:r>
                      </m:sub>
                    </m:sSub>
                  </m:den>
                </m:f>
                <m:nary>
                  <m:naryPr>
                    <m:chr m:val="∑"/>
                    <m:limLoc m:val="undOvr"/>
                    <m:ctrlPr>
                      <w:rPr>
                        <w:rFonts w:ascii="Cambria Math" w:hAnsi="Cambria Math" w:cs="Times New Roman"/>
                        <w:b w:val="0"/>
                        <w:i/>
                        <w:sz w:val="24"/>
                        <w:szCs w:val="24"/>
                      </w:rPr>
                    </m:ctrlPr>
                  </m:naryPr>
                  <m:sub>
                    <m:r>
                      <m:rPr>
                        <m:sty m:val="bi"/>
                      </m:rPr>
                      <w:rPr>
                        <w:rFonts w:ascii="Cambria Math" w:hAnsi="Cambria Math" w:cs="Times New Roman"/>
                        <w:sz w:val="24"/>
                        <w:szCs w:val="24"/>
                      </w:rPr>
                      <m:t>i=1</m:t>
                    </m:r>
                  </m:sub>
                  <m:sup>
                    <m:sSub>
                      <m:sSubPr>
                        <m:ctrlPr>
                          <w:rPr>
                            <w:rFonts w:ascii="Cambria Math" w:hAnsi="Cambria Math" w:cs="Times New Roman"/>
                            <w:b w:val="0"/>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x</m:t>
                        </m:r>
                      </m:sub>
                    </m:sSub>
                  </m:sup>
                  <m:e>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R</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G</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B</m:t>
                                </m:r>
                              </m:sub>
                            </m:sSub>
                          </m:sub>
                        </m:sSub>
                      </m:e>
                    </m:d>
                  </m:e>
                </m:nary>
              </m:oMath>
            </m:oMathPara>
          </w:p>
        </w:tc>
        <w:tc>
          <w:tcPr>
            <w:tcW w:w="500" w:type="pct"/>
            <w:vAlign w:val="center"/>
          </w:tcPr>
          <w:p w14:paraId="618FC291" w14:textId="3CFB207A" w:rsidR="00C87830" w:rsidRPr="00BF601B" w:rsidRDefault="00C87830"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20</w:t>
            </w:r>
            <w:r w:rsidRPr="00BF601B">
              <w:fldChar w:fldCharType="end"/>
            </w:r>
            <w:r w:rsidRPr="00BF601B">
              <w:rPr>
                <w:b w:val="0"/>
              </w:rPr>
              <w:t>)</w:t>
            </w:r>
          </w:p>
        </w:tc>
      </w:tr>
      <w:tr w:rsidR="00C87830" w:rsidRPr="00BF601B" w14:paraId="692375C6" w14:textId="77777777" w:rsidTr="001F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C77993B" w14:textId="77777777" w:rsidR="00C87830" w:rsidRPr="00BF601B" w:rsidRDefault="00C87830">
            <w:pPr>
              <w:spacing w:line="259" w:lineRule="auto"/>
              <w:rPr>
                <w:b w:val="0"/>
              </w:rPr>
            </w:pPr>
          </w:p>
        </w:tc>
        <w:tc>
          <w:tcPr>
            <w:tcW w:w="4000" w:type="pct"/>
          </w:tcPr>
          <w:p w14:paraId="233E4D2B" w14:textId="3D826E8B" w:rsidR="00C87830" w:rsidRPr="00BF601B" w:rsidRDefault="007A4963" w:rsidP="00C8783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e>
                </m:nary>
              </m:oMath>
            </m:oMathPara>
          </w:p>
        </w:tc>
        <w:tc>
          <w:tcPr>
            <w:tcW w:w="500" w:type="pct"/>
            <w:vAlign w:val="center"/>
          </w:tcPr>
          <w:p w14:paraId="28233135" w14:textId="671C03D6" w:rsidR="00C87830" w:rsidRPr="00BF601B" w:rsidRDefault="00C87830" w:rsidP="001F2FDD">
            <w:pPr>
              <w:spacing w:line="259" w:lineRule="auto"/>
              <w:jc w:val="right"/>
              <w:cnfStyle w:val="000000100000" w:firstRow="0" w:lastRow="0" w:firstColumn="0" w:lastColumn="0" w:oddVBand="0" w:evenVBand="0" w:oddHBand="1" w:evenHBand="0" w:firstRowFirstColumn="0" w:firstRowLastColumn="0" w:lastRowFirstColumn="0" w:lastRowLastColumn="0"/>
              <w:rPr>
                <w:bCs/>
              </w:rPr>
            </w:pPr>
            <w:r w:rsidRPr="00BF601B">
              <w:rPr>
                <w:bCs/>
              </w:rPr>
              <w:t>(</w:t>
            </w:r>
            <w:r w:rsidR="00F015C2" w:rsidRPr="00BF601B">
              <w:rPr>
                <w:bCs/>
              </w:rPr>
              <w:fldChar w:fldCharType="begin"/>
            </w:r>
            <w:r w:rsidR="00F015C2" w:rsidRPr="00BF601B">
              <w:rPr>
                <w:bCs/>
              </w:rPr>
              <w:instrText xml:space="preserve"> SEQ Формула \* ARABIC </w:instrText>
            </w:r>
            <w:r w:rsidR="00F015C2" w:rsidRPr="00BF601B">
              <w:rPr>
                <w:bCs/>
              </w:rPr>
              <w:fldChar w:fldCharType="separate"/>
            </w:r>
            <w:r w:rsidR="004C722C">
              <w:rPr>
                <w:bCs/>
                <w:noProof/>
              </w:rPr>
              <w:t>21</w:t>
            </w:r>
            <w:r w:rsidR="00F015C2" w:rsidRPr="00BF601B">
              <w:rPr>
                <w:bCs/>
                <w:noProof/>
              </w:rPr>
              <w:fldChar w:fldCharType="end"/>
            </w:r>
            <w:r w:rsidRPr="00BF601B">
              <w:rPr>
                <w:bCs/>
              </w:rPr>
              <w:t>)</w:t>
            </w:r>
          </w:p>
        </w:tc>
      </w:tr>
    </w:tbl>
    <w:p w14:paraId="365B355E" w14:textId="4DE629B0" w:rsidR="00C87830" w:rsidRPr="00BF601B" w:rsidRDefault="00C87830" w:rsidP="00C87830">
      <w:p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oMath>
      <w:r w:rsidRPr="00BF601B">
        <w:rPr>
          <w:rFonts w:ascii="Times New Roman" w:eastAsiaTheme="minorEastAsia" w:hAnsi="Times New Roman" w:cs="Times New Roman"/>
          <w:bCs/>
          <w:sz w:val="24"/>
          <w:szCs w:val="24"/>
        </w:rPr>
        <w:t xml:space="preserve"> – средние значения для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Pr="00BF601B">
        <w:rPr>
          <w:rFonts w:ascii="Times New Roman" w:eastAsiaTheme="minorEastAsia" w:hAnsi="Times New Roman" w:cs="Times New Roman"/>
          <w:bCs/>
          <w:sz w:val="24"/>
          <w:szCs w:val="24"/>
        </w:rPr>
        <w:t xml:space="preserve"> и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lang w:val="en-US"/>
              </w:rPr>
              <m:t>y</m:t>
            </m:r>
          </m:sub>
        </m:sSub>
      </m:oMath>
      <w:r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Pr="00BF601B">
        <w:rPr>
          <w:rFonts w:ascii="Times New Roman" w:eastAsiaTheme="minorEastAsia" w:hAnsi="Times New Roman" w:cs="Times New Roman"/>
          <w:bCs/>
          <w:sz w:val="24"/>
          <w:szCs w:val="24"/>
        </w:rPr>
        <w:t>;</w:t>
      </w:r>
    </w:p>
    <w:p w14:paraId="48C250FC" w14:textId="77777777" w:rsidR="00C87830" w:rsidRPr="00BF601B" w:rsidRDefault="00C87830" w:rsidP="00C87830">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𝑥</w:t>
      </w:r>
      <w:r w:rsidRPr="00BF601B">
        <w:rPr>
          <w:rFonts w:ascii="Times New Roman" w:hAnsi="Times New Roman" w:cs="Times New Roman"/>
          <w:bCs/>
          <w:sz w:val="24"/>
          <w:szCs w:val="24"/>
        </w:rPr>
        <w:t xml:space="preserve"> – матрица значений пикселей эталонного (оригинального) изображения; </w:t>
      </w:r>
    </w:p>
    <w:p w14:paraId="61A9B8B3" w14:textId="77777777" w:rsidR="00C87830" w:rsidRPr="00BF601B" w:rsidRDefault="00C87830" w:rsidP="00C87830">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𝑦</w:t>
      </w:r>
      <w:r w:rsidRPr="00BF601B">
        <w:rPr>
          <w:rFonts w:ascii="Times New Roman" w:hAnsi="Times New Roman" w:cs="Times New Roman"/>
          <w:bCs/>
          <w:sz w:val="24"/>
          <w:szCs w:val="24"/>
        </w:rPr>
        <w:t xml:space="preserve"> – матрица значений пикселей оцениваемого изображения;</w:t>
      </w:r>
    </w:p>
    <w:p w14:paraId="35F28244" w14:textId="70C0CCA2" w:rsidR="00C87830" w:rsidRPr="00BF601B" w:rsidRDefault="00EB4FA3" w:rsidP="00EB4FA3">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Вычисляется значение стандартного отклонения </w:t>
      </w:r>
      <w:r w:rsidR="00C10BFE" w:rsidRPr="00BF601B">
        <w:rPr>
          <w:rFonts w:ascii="Times New Roman" w:hAnsi="Times New Roman" w:cs="Times New Roman"/>
          <w:bCs/>
          <w:sz w:val="24"/>
          <w:szCs w:val="24"/>
        </w:rPr>
        <w:t>по окну для каждого изображения по следующим формулам:</w:t>
      </w:r>
    </w:p>
    <w:tbl>
      <w:tblPr>
        <w:tblStyle w:val="4"/>
        <w:tblW w:w="5000" w:type="pct"/>
        <w:tblLook w:val="04A0" w:firstRow="1" w:lastRow="0" w:firstColumn="1" w:lastColumn="0" w:noHBand="0" w:noVBand="1"/>
      </w:tblPr>
      <w:tblGrid>
        <w:gridCol w:w="935"/>
        <w:gridCol w:w="7484"/>
        <w:gridCol w:w="936"/>
      </w:tblGrid>
      <w:tr w:rsidR="001F2FDD" w:rsidRPr="00BF601B" w14:paraId="5BA7F747"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A16972A" w14:textId="77777777" w:rsidR="001F2FDD" w:rsidRPr="00BF601B" w:rsidRDefault="001F2FDD">
            <w:pPr>
              <w:spacing w:line="259" w:lineRule="auto"/>
              <w:rPr>
                <w:b w:val="0"/>
              </w:rPr>
            </w:pPr>
          </w:p>
        </w:tc>
        <w:tc>
          <w:tcPr>
            <w:tcW w:w="4000" w:type="pct"/>
          </w:tcPr>
          <w:p w14:paraId="0FB1F6A9" w14:textId="59939A7C" w:rsidR="001F2FDD" w:rsidRPr="00BF601B" w:rsidRDefault="007A4963" w:rsidP="001F2FD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m:oMathPara>
              <m:oMath>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x</m:t>
                    </m:r>
                  </m:sub>
                  <m:sup>
                    <m:r>
                      <m:rPr>
                        <m:sty m:val="bi"/>
                      </m:rPr>
                      <w:rPr>
                        <w:rFonts w:ascii="Cambria Math" w:hAnsi="Cambria Math" w:cs="Times New Roman"/>
                        <w:sz w:val="24"/>
                        <w:szCs w:val="24"/>
                      </w:rPr>
                      <m:t>2</m:t>
                    </m:r>
                  </m:sup>
                </m:sSubSup>
                <m:r>
                  <m:rPr>
                    <m:sty m:val="bi"/>
                  </m:rPr>
                  <w:rPr>
                    <w:rFonts w:ascii="Cambria Math" w:eastAsiaTheme="minorEastAsia" w:hAnsi="Cambria Math" w:cs="Times New Roman"/>
                    <w:sz w:val="24"/>
                    <w:szCs w:val="24"/>
                  </w:rPr>
                  <m:t>=</m:t>
                </m:r>
                <m:f>
                  <m:fPr>
                    <m:ctrlPr>
                      <w:rPr>
                        <w:rFonts w:ascii="Cambria Math" w:eastAsiaTheme="minorEastAsia" w:hAnsi="Cambria Math" w:cs="Times New Roman"/>
                        <w:b w:val="0"/>
                        <w:i/>
                        <w:sz w:val="24"/>
                        <w:szCs w:val="24"/>
                      </w:rPr>
                    </m:ctrlPr>
                  </m:fPr>
                  <m:num>
                    <m:r>
                      <m:rPr>
                        <m:sty m:val="bi"/>
                      </m:rPr>
                      <w:rPr>
                        <w:rFonts w:ascii="Cambria Math" w:eastAsiaTheme="minorEastAsia" w:hAnsi="Cambria Math" w:cs="Times New Roman"/>
                        <w:sz w:val="24"/>
                        <w:szCs w:val="24"/>
                      </w:rPr>
                      <m:t>1</m:t>
                    </m:r>
                  </m:num>
                  <m:den>
                    <m:r>
                      <m:rPr>
                        <m:sty m:val="bi"/>
                      </m:rPr>
                      <w:rPr>
                        <w:rFonts w:ascii="Cambria Math" w:eastAsiaTheme="minorEastAsia" w:hAnsi="Cambria Math" w:cs="Times New Roman"/>
                        <w:sz w:val="24"/>
                        <w:szCs w:val="24"/>
                      </w:rPr>
                      <m:t>3</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x</m:t>
                        </m:r>
                      </m:sub>
                    </m:sSub>
                  </m:den>
                </m:f>
                <m:nary>
                  <m:naryPr>
                    <m:chr m:val="∑"/>
                    <m:limLoc m:val="undOvr"/>
                    <m:ctrlPr>
                      <w:rPr>
                        <w:rFonts w:ascii="Cambria Math" w:hAnsi="Cambria Math" w:cs="Times New Roman"/>
                        <w:b w:val="0"/>
                        <w:i/>
                        <w:sz w:val="24"/>
                        <w:szCs w:val="24"/>
                      </w:rPr>
                    </m:ctrlPr>
                  </m:naryPr>
                  <m:sub>
                    <m:r>
                      <m:rPr>
                        <m:sty m:val="bi"/>
                      </m:rPr>
                      <w:rPr>
                        <w:rFonts w:ascii="Cambria Math" w:hAnsi="Cambria Math" w:cs="Times New Roman"/>
                        <w:sz w:val="24"/>
                        <w:szCs w:val="24"/>
                      </w:rPr>
                      <m:t>i=1</m:t>
                    </m:r>
                  </m:sub>
                  <m:sup>
                    <m:sSub>
                      <m:sSubPr>
                        <m:ctrlPr>
                          <w:rPr>
                            <w:rFonts w:ascii="Cambria Math" w:hAnsi="Cambria Math" w:cs="Times New Roman"/>
                            <w:b w:val="0"/>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x</m:t>
                        </m:r>
                      </m:sub>
                    </m:sSub>
                  </m:sup>
                  <m:e>
                    <m:r>
                      <m:rPr>
                        <m:sty m:val="bi"/>
                      </m:rPr>
                      <w:rPr>
                        <w:rFonts w:ascii="Cambria Math" w:hAnsi="Cambria Math" w:cs="Times New Roman"/>
                        <w:sz w:val="24"/>
                        <w:szCs w:val="24"/>
                      </w:rPr>
                      <m:t>(</m:t>
                    </m:r>
                    <m:sSup>
                      <m:sSupPr>
                        <m:ctrlPr>
                          <w:rPr>
                            <w:rFonts w:ascii="Cambria Math" w:hAnsi="Cambria Math" w:cs="Times New Roman"/>
                            <w:b w:val="0"/>
                            <w:i/>
                            <w:sz w:val="24"/>
                            <w:szCs w:val="24"/>
                          </w:rPr>
                        </m:ctrlPr>
                      </m:sSupPr>
                      <m:e>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R</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e>
                        </m:d>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i/>
                            <w:sz w:val="24"/>
                            <w:szCs w:val="24"/>
                          </w:rPr>
                        </m:ctrlPr>
                      </m:sSupPr>
                      <m:e>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G</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e>
                        </m:d>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i/>
                            <w:sz w:val="24"/>
                            <w:szCs w:val="24"/>
                          </w:rPr>
                        </m:ctrlPr>
                      </m:sSupPr>
                      <m:e>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B</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e>
                </m:nary>
              </m:oMath>
            </m:oMathPara>
          </w:p>
        </w:tc>
        <w:tc>
          <w:tcPr>
            <w:tcW w:w="500" w:type="pct"/>
            <w:vAlign w:val="center"/>
          </w:tcPr>
          <w:p w14:paraId="3950610D" w14:textId="487244D8" w:rsidR="001F2FDD" w:rsidRPr="00BF601B" w:rsidRDefault="001F2FDD"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22</w:t>
            </w:r>
            <w:r w:rsidRPr="00BF601B">
              <w:fldChar w:fldCharType="end"/>
            </w:r>
            <w:r w:rsidRPr="00BF601B">
              <w:rPr>
                <w:b w:val="0"/>
              </w:rPr>
              <w:t>)</w:t>
            </w:r>
          </w:p>
        </w:tc>
      </w:tr>
      <w:tr w:rsidR="001F2FDD" w:rsidRPr="00BF601B" w14:paraId="6F19B260" w14:textId="77777777" w:rsidTr="001F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EEA29" w14:textId="77777777" w:rsidR="001F2FDD" w:rsidRPr="00BF601B" w:rsidRDefault="001F2FDD">
            <w:pPr>
              <w:spacing w:line="259" w:lineRule="auto"/>
              <w:rPr>
                <w:b w:val="0"/>
              </w:rPr>
            </w:pPr>
          </w:p>
        </w:tc>
        <w:tc>
          <w:tcPr>
            <w:tcW w:w="4000" w:type="pct"/>
          </w:tcPr>
          <w:p w14:paraId="70E9E981" w14:textId="42A8FE9C" w:rsidR="001F2FDD" w:rsidRPr="00BF601B" w:rsidRDefault="007A4963" w:rsidP="001F2FD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sz w:val="24"/>
                <w:szCs w:val="24"/>
              </w:rPr>
            </w:pPr>
            <m:oMathPara>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lang w:val="en-US"/>
                      </w:rPr>
                      <m:t>y</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m:oMathPara>
          </w:p>
        </w:tc>
        <w:tc>
          <w:tcPr>
            <w:tcW w:w="500" w:type="pct"/>
            <w:vAlign w:val="center"/>
          </w:tcPr>
          <w:p w14:paraId="58AFE60F" w14:textId="6E9B01B6" w:rsidR="001F2FDD" w:rsidRPr="00BF601B" w:rsidRDefault="001F2FDD" w:rsidP="001F2FDD">
            <w:pPr>
              <w:spacing w:line="259" w:lineRule="auto"/>
              <w:jc w:val="right"/>
              <w:cnfStyle w:val="000000100000" w:firstRow="0" w:lastRow="0" w:firstColumn="0" w:lastColumn="0" w:oddVBand="0" w:evenVBand="0" w:oddHBand="1" w:evenHBand="0" w:firstRowFirstColumn="0" w:firstRowLastColumn="0" w:lastRowFirstColumn="0" w:lastRowLastColumn="0"/>
              <w:rPr>
                <w:bCs/>
              </w:rPr>
            </w:pPr>
            <w:r w:rsidRPr="00BF601B">
              <w:rPr>
                <w:bCs/>
              </w:rPr>
              <w:t>(</w:t>
            </w:r>
            <w:r w:rsidR="00F015C2" w:rsidRPr="00BF601B">
              <w:rPr>
                <w:bCs/>
              </w:rPr>
              <w:fldChar w:fldCharType="begin"/>
            </w:r>
            <w:r w:rsidR="00F015C2" w:rsidRPr="00BF601B">
              <w:rPr>
                <w:bCs/>
              </w:rPr>
              <w:instrText xml:space="preserve"> SEQ Формула \* ARABIC </w:instrText>
            </w:r>
            <w:r w:rsidR="00F015C2" w:rsidRPr="00BF601B">
              <w:rPr>
                <w:bCs/>
              </w:rPr>
              <w:fldChar w:fldCharType="separate"/>
            </w:r>
            <w:r w:rsidR="004C722C">
              <w:rPr>
                <w:bCs/>
                <w:noProof/>
              </w:rPr>
              <w:t>23</w:t>
            </w:r>
            <w:r w:rsidR="00F015C2" w:rsidRPr="00BF601B">
              <w:rPr>
                <w:bCs/>
                <w:noProof/>
              </w:rPr>
              <w:fldChar w:fldCharType="end"/>
            </w:r>
            <w:r w:rsidRPr="00BF601B">
              <w:rPr>
                <w:bCs/>
              </w:rPr>
              <w:t>)</w:t>
            </w:r>
          </w:p>
        </w:tc>
      </w:tr>
    </w:tbl>
    <w:p w14:paraId="1C4565C5" w14:textId="28E32E14" w:rsidR="00C10BFE" w:rsidRPr="00BF601B" w:rsidRDefault="001F2FDD" w:rsidP="00C10BFE">
      <w:p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iCs/>
          <w:sz w:val="24"/>
          <w:szCs w:val="24"/>
        </w:rPr>
        <w:t xml:space="preserve">где </w:t>
      </w: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lang w:val="en-US"/>
              </w:rPr>
              <m:t>y</m:t>
            </m:r>
          </m:sub>
          <m:sup>
            <m:r>
              <w:rPr>
                <w:rFonts w:ascii="Cambria Math" w:hAnsi="Cambria Math" w:cs="Times New Roman"/>
                <w:sz w:val="24"/>
                <w:szCs w:val="24"/>
              </w:rPr>
              <m:t>2</m:t>
            </m:r>
          </m:sup>
        </m:sSubSup>
      </m:oMath>
      <w:r w:rsidRPr="00BF601B">
        <w:rPr>
          <w:rFonts w:ascii="Times New Roman" w:eastAsiaTheme="minorEastAsia" w:hAnsi="Times New Roman" w:cs="Times New Roman"/>
          <w:bCs/>
          <w:sz w:val="24"/>
          <w:szCs w:val="24"/>
        </w:rPr>
        <w:t xml:space="preserve"> </w:t>
      </w:r>
      <w:r w:rsidR="00C10BFE" w:rsidRPr="00BF601B">
        <w:rPr>
          <w:rFonts w:ascii="Times New Roman" w:eastAsiaTheme="minorEastAsia" w:hAnsi="Times New Roman" w:cs="Times New Roman"/>
          <w:bCs/>
          <w:iCs/>
          <w:sz w:val="24"/>
          <w:szCs w:val="24"/>
        </w:rPr>
        <w:t>– стандартн</w:t>
      </w:r>
      <w:r w:rsidRPr="00BF601B">
        <w:rPr>
          <w:rFonts w:ascii="Times New Roman" w:eastAsiaTheme="minorEastAsia" w:hAnsi="Times New Roman" w:cs="Times New Roman"/>
          <w:bCs/>
          <w:iCs/>
          <w:sz w:val="24"/>
          <w:szCs w:val="24"/>
        </w:rPr>
        <w:t>ые</w:t>
      </w:r>
      <w:r w:rsidR="00C10BFE" w:rsidRPr="00BF601B">
        <w:rPr>
          <w:rFonts w:ascii="Times New Roman" w:eastAsiaTheme="minorEastAsia" w:hAnsi="Times New Roman" w:cs="Times New Roman"/>
          <w:bCs/>
          <w:iCs/>
          <w:sz w:val="24"/>
          <w:szCs w:val="24"/>
        </w:rPr>
        <w:t xml:space="preserve"> отклонение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Pr="00BF601B">
        <w:rPr>
          <w:rFonts w:ascii="Times New Roman" w:eastAsiaTheme="minorEastAsia" w:hAnsi="Times New Roman" w:cs="Times New Roman"/>
          <w:bCs/>
          <w:sz w:val="24"/>
          <w:szCs w:val="24"/>
        </w:rPr>
        <w:t xml:space="preserve"> и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C10BFE"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00C10BFE" w:rsidRPr="00BF601B">
        <w:rPr>
          <w:rFonts w:ascii="Times New Roman" w:eastAsiaTheme="minorEastAsia" w:hAnsi="Times New Roman" w:cs="Times New Roman"/>
          <w:bCs/>
          <w:sz w:val="24"/>
          <w:szCs w:val="24"/>
        </w:rPr>
        <w:t>;</w:t>
      </w:r>
    </w:p>
    <w:p w14:paraId="2F774DB3" w14:textId="420A395E" w:rsidR="00C10BFE" w:rsidRPr="00BF601B" w:rsidRDefault="001F2FDD" w:rsidP="001F2FDD">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Вычисляется значение ковариации для пары изображений по следующей формуле:</w:t>
      </w:r>
    </w:p>
    <w:tbl>
      <w:tblPr>
        <w:tblStyle w:val="4"/>
        <w:tblW w:w="5000" w:type="pct"/>
        <w:tblLook w:val="04A0" w:firstRow="1" w:lastRow="0" w:firstColumn="1" w:lastColumn="0" w:noHBand="0" w:noVBand="1"/>
      </w:tblPr>
      <w:tblGrid>
        <w:gridCol w:w="935"/>
        <w:gridCol w:w="7484"/>
        <w:gridCol w:w="936"/>
      </w:tblGrid>
      <w:tr w:rsidR="001F2FDD" w:rsidRPr="00BF601B" w14:paraId="3F58527C"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2D6B39" w14:textId="77777777" w:rsidR="001F2FDD" w:rsidRPr="00BF601B" w:rsidRDefault="001F2FDD">
            <w:pPr>
              <w:spacing w:line="259" w:lineRule="auto"/>
              <w:rPr>
                <w:b w:val="0"/>
              </w:rPr>
            </w:pPr>
          </w:p>
        </w:tc>
        <w:tc>
          <w:tcPr>
            <w:tcW w:w="4000" w:type="pct"/>
          </w:tcPr>
          <w:p w14:paraId="6577238D" w14:textId="56D652FB" w:rsidR="001F2FDD" w:rsidRPr="00BF601B"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xy</m:t>
                    </m:r>
                  </m:sub>
                </m:sSub>
                <m:r>
                  <m:rPr>
                    <m:sty m:val="bi"/>
                  </m:rPr>
                  <w:rPr>
                    <w:rFonts w:ascii="Cambria Math" w:eastAsiaTheme="minorEastAsia" w:hAnsi="Cambria Math" w:cs="Times New Roman"/>
                    <w:sz w:val="24"/>
                    <w:szCs w:val="24"/>
                  </w:rPr>
                  <m:t>=</m:t>
                </m:r>
                <m:f>
                  <m:fPr>
                    <m:ctrlPr>
                      <w:rPr>
                        <w:rFonts w:ascii="Cambria Math" w:eastAsiaTheme="minorEastAsia" w:hAnsi="Cambria Math" w:cs="Times New Roman"/>
                        <w:b w:val="0"/>
                        <w:i/>
                        <w:sz w:val="24"/>
                        <w:szCs w:val="24"/>
                      </w:rPr>
                    </m:ctrlPr>
                  </m:fPr>
                  <m:num>
                    <m:r>
                      <m:rPr>
                        <m:sty m:val="bi"/>
                      </m:rPr>
                      <w:rPr>
                        <w:rFonts w:ascii="Cambria Math" w:eastAsiaTheme="minorEastAsia" w:hAnsi="Cambria Math" w:cs="Times New Roman"/>
                        <w:sz w:val="24"/>
                        <w:szCs w:val="24"/>
                      </w:rPr>
                      <m:t>1</m:t>
                    </m:r>
                  </m:num>
                  <m:den>
                    <m:r>
                      <m:rPr>
                        <m:sty m:val="bi"/>
                      </m:rPr>
                      <w:rPr>
                        <w:rFonts w:ascii="Cambria Math" w:eastAsiaTheme="minorEastAsia" w:hAnsi="Cambria Math" w:cs="Times New Roman"/>
                        <w:sz w:val="24"/>
                        <w:szCs w:val="24"/>
                      </w:rPr>
                      <m:t>3</m:t>
                    </m:r>
                    <m:r>
                      <m:rPr>
                        <m:sty m:val="bi"/>
                      </m:rPr>
                      <w:rPr>
                        <w:rFonts w:ascii="Cambria Math" w:hAnsi="Cambria Math" w:cs="Times New Roman"/>
                        <w:sz w:val="24"/>
                        <w:szCs w:val="24"/>
                      </w:rPr>
                      <m:t>M</m:t>
                    </m:r>
                  </m:den>
                </m:f>
                <m:nary>
                  <m:naryPr>
                    <m:chr m:val="∑"/>
                    <m:limLoc m:val="undOvr"/>
                    <m:ctrlPr>
                      <w:rPr>
                        <w:rFonts w:ascii="Cambria Math" w:hAnsi="Cambria Math" w:cs="Times New Roman"/>
                        <w:b w:val="0"/>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r>
                      <m:rPr>
                        <m:sty m:val="bi"/>
                      </m:rPr>
                      <w:rPr>
                        <w:rFonts w:ascii="Cambria Math" w:hAnsi="Cambria Math" w:cs="Times New Roman"/>
                        <w:sz w:val="24"/>
                        <w:szCs w:val="24"/>
                      </w:rPr>
                      <m:t>(</m:t>
                    </m:r>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R</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e>
                    </m:d>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y</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R</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Sub>
                      </m:e>
                    </m:d>
                    <m:r>
                      <m:rPr>
                        <m:sty m:val="bi"/>
                      </m:rPr>
                      <w:rPr>
                        <w:rFonts w:ascii="Cambria Math" w:hAnsi="Cambria Math" w:cs="Times New Roman"/>
                        <w:sz w:val="24"/>
                        <w:szCs w:val="24"/>
                      </w:rPr>
                      <m:t>+</m:t>
                    </m:r>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G</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e>
                    </m:d>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y</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G</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Sub>
                      </m:e>
                    </m:d>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x</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B</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y</m:t>
                        </m:r>
                      </m:e>
                      <m: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B</m:t>
                            </m:r>
                          </m:sub>
                        </m:sSub>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Sub>
                    <m:r>
                      <m:rPr>
                        <m:sty m:val="bi"/>
                      </m:rPr>
                      <w:rPr>
                        <w:rFonts w:ascii="Cambria Math" w:hAnsi="Cambria Math" w:cs="Times New Roman"/>
                        <w:sz w:val="24"/>
                        <w:szCs w:val="24"/>
                      </w:rPr>
                      <m:t>))</m:t>
                    </m:r>
                  </m:e>
                </m:nary>
              </m:oMath>
            </m:oMathPara>
          </w:p>
        </w:tc>
        <w:tc>
          <w:tcPr>
            <w:tcW w:w="500" w:type="pct"/>
            <w:vAlign w:val="center"/>
          </w:tcPr>
          <w:p w14:paraId="269BBAC1" w14:textId="02453DF6" w:rsidR="001F2FDD" w:rsidRPr="00BF601B" w:rsidRDefault="001F2FDD"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24</w:t>
            </w:r>
            <w:r w:rsidRPr="00BF601B">
              <w:fldChar w:fldCharType="end"/>
            </w:r>
            <w:r w:rsidRPr="00BF601B">
              <w:rPr>
                <w:b w:val="0"/>
              </w:rPr>
              <w:t>)</w:t>
            </w:r>
          </w:p>
        </w:tc>
      </w:tr>
    </w:tbl>
    <w:p w14:paraId="730116F3" w14:textId="173C8405" w:rsidR="001F2FDD" w:rsidRPr="00BF601B" w:rsidRDefault="001F2FDD" w:rsidP="001F2FDD">
      <w:pPr>
        <w:spacing w:line="360" w:lineRule="auto"/>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oMath>
      <w:r w:rsidRPr="00BF601B">
        <w:rPr>
          <w:rFonts w:ascii="Times New Roman" w:eastAsiaTheme="minorEastAsia" w:hAnsi="Times New Roman" w:cs="Times New Roman"/>
          <w:bCs/>
          <w:iCs/>
          <w:sz w:val="24"/>
          <w:szCs w:val="24"/>
        </w:rPr>
        <w:t xml:space="preserve"> – ковариация участков изображений (</w:t>
      </w:r>
      <m:oMath>
        <m:r>
          <w:rPr>
            <w:rFonts w:ascii="Cambria Math" w:eastAsiaTheme="minorEastAsia" w:hAnsi="Cambria Math" w:cs="Times New Roman"/>
            <w:sz w:val="24"/>
            <w:szCs w:val="24"/>
          </w:rPr>
          <m:t>M=</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y</m:t>
            </m:r>
          </m:sub>
        </m:sSub>
      </m:oMath>
      <w:r w:rsidRPr="00BF601B">
        <w:rPr>
          <w:rFonts w:ascii="Times New Roman" w:eastAsiaTheme="minorEastAsia" w:hAnsi="Times New Roman" w:cs="Times New Roman"/>
          <w:bCs/>
          <w:iCs/>
          <w:sz w:val="24"/>
          <w:szCs w:val="24"/>
        </w:rPr>
        <w:t>).</w:t>
      </w:r>
    </w:p>
    <w:p w14:paraId="1D47933B" w14:textId="06865A9D" w:rsidR="001F2FDD" w:rsidRPr="00BF601B" w:rsidRDefault="001F2FDD" w:rsidP="001F2FDD">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Вычисляется значение вспомогательных коэффициентов по следующей формуле:</w:t>
      </w:r>
    </w:p>
    <w:tbl>
      <w:tblPr>
        <w:tblStyle w:val="4"/>
        <w:tblW w:w="5000" w:type="pct"/>
        <w:tblLook w:val="04A0" w:firstRow="1" w:lastRow="0" w:firstColumn="1" w:lastColumn="0" w:noHBand="0" w:noVBand="1"/>
      </w:tblPr>
      <w:tblGrid>
        <w:gridCol w:w="935"/>
        <w:gridCol w:w="7484"/>
        <w:gridCol w:w="936"/>
      </w:tblGrid>
      <w:tr w:rsidR="001F2FDD" w:rsidRPr="00BF601B" w14:paraId="59063CF6"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B4EEAA3" w14:textId="77777777" w:rsidR="001F2FDD" w:rsidRPr="00BF601B" w:rsidRDefault="001F2FDD">
            <w:pPr>
              <w:spacing w:line="259" w:lineRule="auto"/>
              <w:rPr>
                <w:b w:val="0"/>
              </w:rPr>
            </w:pPr>
          </w:p>
        </w:tc>
        <w:tc>
          <w:tcPr>
            <w:tcW w:w="4000" w:type="pct"/>
          </w:tcPr>
          <w:p w14:paraId="4D8C527F" w14:textId="6A1DC207" w:rsidR="001F2FDD" w:rsidRPr="00BF601B"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cs="Times New Roman"/>
                        <w:b w:val="0"/>
                        <w:i/>
                        <w:iCs/>
                        <w:sz w:val="24"/>
                        <w:szCs w:val="24"/>
                      </w:rPr>
                    </m:ctrlPr>
                  </m:sSubPr>
                  <m:e>
                    <m:r>
                      <m:rPr>
                        <m:sty m:val="bi"/>
                      </m:rPr>
                      <w:rPr>
                        <w:rFonts w:ascii="Cambria Math" w:hAnsi="Cambria Math" w:cs="Times New Roman"/>
                        <w:sz w:val="24"/>
                        <w:szCs w:val="24"/>
                        <w:lang w:val="en-US"/>
                      </w:rPr>
                      <m:t>C</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p>
                  <m:sSupPr>
                    <m:ctrlPr>
                      <w:rPr>
                        <w:rFonts w:ascii="Cambria Math" w:hAnsi="Cambria Math" w:cs="Times New Roman"/>
                        <w:b w:val="0"/>
                        <w:i/>
                        <w:iCs/>
                        <w:sz w:val="24"/>
                        <w:szCs w:val="24"/>
                      </w:rPr>
                    </m:ctrlPr>
                  </m:sSupPr>
                  <m:e>
                    <m:r>
                      <m:rPr>
                        <m:sty m:val="bi"/>
                      </m:rPr>
                      <w:rPr>
                        <w:rFonts w:ascii="Cambria Math" w:hAnsi="Cambria Math" w:cs="Times New Roman"/>
                        <w:sz w:val="24"/>
                        <w:szCs w:val="24"/>
                      </w:rPr>
                      <m:t>(</m:t>
                    </m:r>
                    <m:sSub>
                      <m:sSubPr>
                        <m:ctrlPr>
                          <w:rPr>
                            <w:rFonts w:ascii="Cambria Math" w:hAnsi="Cambria Math" w:cs="Times New Roman"/>
                            <w:b w:val="0"/>
                            <w:i/>
                            <w:iCs/>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L)</m:t>
                    </m:r>
                  </m:e>
                  <m:sup>
                    <m:r>
                      <m:rPr>
                        <m:sty m:val="bi"/>
                      </m:rPr>
                      <w:rPr>
                        <w:rFonts w:ascii="Cambria Math" w:hAnsi="Cambria Math" w:cs="Times New Roman"/>
                        <w:sz w:val="24"/>
                        <w:szCs w:val="24"/>
                      </w:rPr>
                      <m:t>2</m:t>
                    </m:r>
                  </m:sup>
                </m:sSup>
              </m:oMath>
            </m:oMathPara>
          </w:p>
        </w:tc>
        <w:tc>
          <w:tcPr>
            <w:tcW w:w="500" w:type="pct"/>
            <w:vAlign w:val="center"/>
          </w:tcPr>
          <w:p w14:paraId="1B459F8A" w14:textId="40EC62D4" w:rsidR="001F2FDD" w:rsidRPr="00BF601B" w:rsidRDefault="001F2FDD"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25</w:t>
            </w:r>
            <w:r w:rsidRPr="00BF601B">
              <w:fldChar w:fldCharType="end"/>
            </w:r>
            <w:r w:rsidRPr="00BF601B">
              <w:rPr>
                <w:b w:val="0"/>
              </w:rPr>
              <w:t>)</w:t>
            </w:r>
          </w:p>
        </w:tc>
      </w:tr>
    </w:tbl>
    <w:p w14:paraId="66DB2606" w14:textId="6F7BA56F" w:rsidR="001F2FDD" w:rsidRPr="00BF601B" w:rsidRDefault="001F2FDD" w:rsidP="001F2FDD">
      <w:pPr>
        <w:spacing w:line="360" w:lineRule="auto"/>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где </w:t>
      </w:r>
      <m:oMath>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sidRPr="00BF601B">
        <w:rPr>
          <w:rFonts w:ascii="Times New Roman" w:eastAsiaTheme="minorEastAsia" w:hAnsi="Times New Roman" w:cs="Times New Roman"/>
          <w:bCs/>
          <w:iCs/>
          <w:sz w:val="24"/>
          <w:szCs w:val="24"/>
        </w:rPr>
        <w:t xml:space="preserve"> – выравнивающие коэффициенты, предотвращающие деление на число, близкое к 0, при высоком качестве оцениваемого изображения.</w:t>
      </w:r>
    </w:p>
    <w:p w14:paraId="4A681B8D" w14:textId="07D95731" w:rsidR="001F2FDD" w:rsidRPr="00BF601B" w:rsidRDefault="007A4963" w:rsidP="001F2FDD">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F2FDD" w:rsidRPr="00BF601B">
        <w:rPr>
          <w:rFonts w:ascii="Times New Roman" w:eastAsiaTheme="minorEastAsia" w:hAnsi="Times New Roman" w:cs="Times New Roman"/>
          <w:bCs/>
          <w:iCs/>
          <w:sz w:val="24"/>
          <w:szCs w:val="24"/>
        </w:rPr>
        <w:t xml:space="preserve"> – константа &lt;&lt; 1 (в текущей задаче берётся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=0.01,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=0.03</m:t>
        </m:r>
      </m:oMath>
      <w:r w:rsidR="001F2FDD" w:rsidRPr="00BF601B">
        <w:rPr>
          <w:rFonts w:ascii="Times New Roman" w:eastAsiaTheme="minorEastAsia" w:hAnsi="Times New Roman" w:cs="Times New Roman"/>
          <w:bCs/>
          <w:iCs/>
          <w:sz w:val="24"/>
          <w:szCs w:val="24"/>
        </w:rPr>
        <w:t>),</w:t>
      </w:r>
    </w:p>
    <w:p w14:paraId="004EA15B" w14:textId="66559087" w:rsidR="001F2FDD" w:rsidRPr="00BF601B" w:rsidRDefault="001F2FDD" w:rsidP="001F2FDD">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
          <w:sz w:val="24"/>
          <w:szCs w:val="24"/>
          <w:lang w:val="en-US"/>
        </w:rPr>
        <w:t>L</w:t>
      </w:r>
      <w:r w:rsidRPr="00BF601B">
        <w:rPr>
          <w:rFonts w:ascii="Times New Roman" w:eastAsiaTheme="minorEastAsia" w:hAnsi="Times New Roman" w:cs="Times New Roman"/>
          <w:bCs/>
          <w:iCs/>
          <w:sz w:val="24"/>
          <w:szCs w:val="24"/>
        </w:rPr>
        <w:t xml:space="preserve"> – максимальное значение канала. Поскольку для хранения </w:t>
      </w:r>
      <w:r w:rsidR="00B265D7" w:rsidRPr="00BF601B">
        <w:rPr>
          <w:rFonts w:ascii="Times New Roman" w:eastAsiaTheme="minorEastAsia" w:hAnsi="Times New Roman" w:cs="Times New Roman"/>
          <w:bCs/>
          <w:iCs/>
          <w:sz w:val="24"/>
          <w:szCs w:val="24"/>
        </w:rPr>
        <w:t xml:space="preserve">значения пиксела используемых изображений используется 8 бит, </w:t>
      </w:r>
      <w:r w:rsidR="00B265D7" w:rsidRPr="00BF601B">
        <w:rPr>
          <w:rFonts w:ascii="Times New Roman" w:eastAsiaTheme="minorEastAsia" w:hAnsi="Times New Roman" w:cs="Times New Roman"/>
          <w:bCs/>
          <w:i/>
          <w:sz w:val="24"/>
          <w:szCs w:val="24"/>
          <w:lang w:val="en-US"/>
        </w:rPr>
        <w:t>L</w:t>
      </w:r>
      <w:r w:rsidR="00B265D7" w:rsidRPr="00BF601B">
        <w:rPr>
          <w:rFonts w:ascii="Times New Roman" w:eastAsiaTheme="minorEastAsia" w:hAnsi="Times New Roman" w:cs="Times New Roman"/>
          <w:bCs/>
          <w:i/>
          <w:sz w:val="24"/>
          <w:szCs w:val="24"/>
        </w:rPr>
        <w:t xml:space="preserve"> = 255.</w:t>
      </w:r>
    </w:p>
    <w:p w14:paraId="3FA2E294" w14:textId="07595FD5" w:rsidR="001F2FDD" w:rsidRPr="00BF601B" w:rsidRDefault="00880DB1" w:rsidP="00880DB1">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Вычисляется значение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по следующей формуле:</w:t>
      </w:r>
    </w:p>
    <w:tbl>
      <w:tblPr>
        <w:tblStyle w:val="4"/>
        <w:tblW w:w="5000" w:type="pct"/>
        <w:tblLook w:val="04A0" w:firstRow="1" w:lastRow="0" w:firstColumn="1" w:lastColumn="0" w:noHBand="0" w:noVBand="1"/>
      </w:tblPr>
      <w:tblGrid>
        <w:gridCol w:w="935"/>
        <w:gridCol w:w="7484"/>
        <w:gridCol w:w="936"/>
      </w:tblGrid>
      <w:tr w:rsidR="00880DB1" w:rsidRPr="00BF601B" w14:paraId="18D7A466" w14:textId="77777777" w:rsidTr="00CC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7611D73" w14:textId="77777777" w:rsidR="00880DB1" w:rsidRPr="00BF601B" w:rsidRDefault="00880DB1" w:rsidP="00CC3F47">
            <w:pPr>
              <w:spacing w:line="259" w:lineRule="auto"/>
              <w:rPr>
                <w:b w:val="0"/>
              </w:rPr>
            </w:pPr>
          </w:p>
        </w:tc>
        <w:tc>
          <w:tcPr>
            <w:tcW w:w="4000" w:type="pct"/>
          </w:tcPr>
          <w:p w14:paraId="43B3BBC3" w14:textId="4BD1F5DC" w:rsidR="00880DB1" w:rsidRPr="00BF601B" w:rsidRDefault="00BF601B" w:rsidP="00CC3F47">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SSIM</m:t>
                </m:r>
                <m:d>
                  <m:dPr>
                    <m:ctrlPr>
                      <w:rPr>
                        <w:rFonts w:ascii="Cambria Math" w:hAnsi="Cambria Math"/>
                        <w:b w:val="0"/>
                        <w:i/>
                      </w:rPr>
                    </m:ctrlPr>
                  </m:dPr>
                  <m:e>
                    <m:r>
                      <m:rPr>
                        <m:sty m:val="bi"/>
                      </m:rPr>
                      <w:rPr>
                        <w:rFonts w:ascii="Cambria Math" w:hAnsi="Cambria Math"/>
                      </w:rPr>
                      <m:t>x, y</m:t>
                    </m:r>
                  </m:e>
                </m:d>
                <m:r>
                  <m:rPr>
                    <m:sty m:val="bi"/>
                  </m:rPr>
                  <w:rPr>
                    <w:rFonts w:ascii="Cambria Math" w:hAnsi="Cambria Math"/>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(2</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Sub>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)(2</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xy</m:t>
                        </m:r>
                      </m:sub>
                    </m:sSub>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num>
                  <m:den>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μ</m:t>
                        </m:r>
                      </m:e>
                      <m:sub>
                        <m:r>
                          <m:rPr>
                            <m:sty m:val="bi"/>
                          </m:rPr>
                          <w:rPr>
                            <w:rFonts w:ascii="Cambria Math" w:hAnsi="Cambria Math" w:cs="Times New Roman"/>
                            <w:sz w:val="24"/>
                            <w:szCs w:val="24"/>
                          </w:rPr>
                          <m:t>x</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μ</m:t>
                        </m:r>
                      </m:e>
                      <m:sub>
                        <m:r>
                          <m:rPr>
                            <m:sty m:val="bi"/>
                          </m:rPr>
                          <w:rPr>
                            <w:rFonts w:ascii="Cambria Math" w:hAnsi="Cambria Math" w:cs="Times New Roman"/>
                            <w:sz w:val="24"/>
                            <w:szCs w:val="24"/>
                          </w:rPr>
                          <m:t>y</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x</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Sup>
                      <m:sSubSupPr>
                        <m:ctrlPr>
                          <w:rPr>
                            <w:rFonts w:ascii="Cambria Math" w:hAnsi="Cambria Math" w:cs="Times New Roman"/>
                            <w:b w:val="0"/>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y</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den>
                </m:f>
              </m:oMath>
            </m:oMathPara>
          </w:p>
        </w:tc>
        <w:tc>
          <w:tcPr>
            <w:tcW w:w="500" w:type="pct"/>
            <w:vAlign w:val="center"/>
          </w:tcPr>
          <w:p w14:paraId="613712C3" w14:textId="0E29CB7A" w:rsidR="00880DB1" w:rsidRPr="00BF601B" w:rsidRDefault="00880DB1" w:rsidP="00CC3F47">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26</w:t>
            </w:r>
            <w:r w:rsidRPr="00BF601B">
              <w:fldChar w:fldCharType="end"/>
            </w:r>
            <w:r w:rsidRPr="00BF601B">
              <w:rPr>
                <w:b w:val="0"/>
              </w:rPr>
              <w:t>)</w:t>
            </w:r>
          </w:p>
        </w:tc>
      </w:tr>
    </w:tbl>
    <w:p w14:paraId="0ABE14D2" w14:textId="30FB8D0B" w:rsidR="00880DB1" w:rsidRPr="00BF601B" w:rsidRDefault="00880DB1" w:rsidP="00880DB1">
      <w:pPr>
        <w:pStyle w:val="2"/>
        <w:spacing w:after="240"/>
        <w:jc w:val="center"/>
        <w:rPr>
          <w:bCs/>
        </w:rPr>
      </w:pPr>
      <w:bookmarkStart w:id="11" w:name="_Toc39760837"/>
      <w:r w:rsidRPr="00BF601B">
        <w:rPr>
          <w:bCs/>
        </w:rPr>
        <w:t>Описание вспомогательных элементов программы</w:t>
      </w:r>
      <w:bookmarkEnd w:id="11"/>
    </w:p>
    <w:p w14:paraId="3D5EA50E" w14:textId="4AA81A83" w:rsidR="00880DB1" w:rsidRPr="00BF601B" w:rsidRDefault="00880DB1" w:rsidP="00880DB1">
      <w:pPr>
        <w:pStyle w:val="3"/>
        <w:spacing w:after="240"/>
        <w:jc w:val="center"/>
        <w:rPr>
          <w:bCs/>
          <w:lang w:val="en-US"/>
        </w:rPr>
      </w:pPr>
      <w:bookmarkStart w:id="12" w:name="_Toc39760838"/>
      <w:r w:rsidRPr="00BF601B">
        <w:rPr>
          <w:bCs/>
        </w:rPr>
        <w:t xml:space="preserve">Разновидность вычисления </w:t>
      </w:r>
      <w:r w:rsidRPr="00BF601B">
        <w:rPr>
          <w:bCs/>
          <w:lang w:val="en-US"/>
        </w:rPr>
        <w:t>SSIM</w:t>
      </w:r>
      <w:bookmarkEnd w:id="12"/>
    </w:p>
    <w:p w14:paraId="1B8F7447" w14:textId="7E227455" w:rsidR="00880DB1" w:rsidRPr="00BF601B" w:rsidRDefault="00880DB1" w:rsidP="00880DB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данной программе реализована возможность вычисления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с помощью «скользящего» окна. Процесс нахождения SSIM для всего изображения следующий: «скользящее» окно размером АхВ, начиная из верхнего левого угла, проходит пиксель за пикселем по всем строкам и столбцам этого изображения, при этом на каждом шаге вычисляется SSIM для текущей области. Общий SSIM вычисляется как среднее арифметическое значение вычисленных SSIM.</w:t>
      </w:r>
    </w:p>
    <w:tbl>
      <w:tblPr>
        <w:tblStyle w:val="4"/>
        <w:tblW w:w="5000" w:type="pct"/>
        <w:tblLook w:val="04A0" w:firstRow="1" w:lastRow="0" w:firstColumn="1" w:lastColumn="0" w:noHBand="0" w:noVBand="1"/>
      </w:tblPr>
      <w:tblGrid>
        <w:gridCol w:w="935"/>
        <w:gridCol w:w="7484"/>
        <w:gridCol w:w="936"/>
      </w:tblGrid>
      <w:tr w:rsidR="00880DB1" w:rsidRPr="00BF601B" w14:paraId="0B2776E0" w14:textId="77777777" w:rsidTr="00CC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6C7666" w14:textId="77777777" w:rsidR="00880DB1" w:rsidRPr="00BF601B" w:rsidRDefault="00880DB1" w:rsidP="00CC3F47">
            <w:pPr>
              <w:spacing w:line="259" w:lineRule="auto"/>
              <w:rPr>
                <w:b w:val="0"/>
              </w:rPr>
            </w:pPr>
          </w:p>
        </w:tc>
        <w:tc>
          <w:tcPr>
            <w:tcW w:w="4000" w:type="pct"/>
          </w:tcPr>
          <w:p w14:paraId="01070DC9" w14:textId="7CE1A130" w:rsidR="00880DB1" w:rsidRPr="00BF601B" w:rsidRDefault="00BF601B" w:rsidP="00CC3F47">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m:rPr>
                    <m:sty m:val="bi"/>
                  </m:rPr>
                  <w:rPr>
                    <w:rFonts w:ascii="Cambria Math" w:hAnsi="Cambria Math"/>
                  </w:rPr>
                  <m:t>SSIM=</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m</m:t>
                    </m:r>
                  </m:den>
                </m:f>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m</m:t>
                    </m:r>
                  </m:sup>
                  <m:e>
                    <m:sSub>
                      <m:sSubPr>
                        <m:ctrlPr>
                          <w:rPr>
                            <w:rFonts w:ascii="Cambria Math" w:hAnsi="Cambria Math"/>
                            <w:b w:val="0"/>
                            <w:i/>
                          </w:rPr>
                        </m:ctrlPr>
                      </m:sSubPr>
                      <m:e>
                        <m:r>
                          <m:rPr>
                            <m:sty m:val="bi"/>
                          </m:rPr>
                          <w:rPr>
                            <w:rFonts w:ascii="Cambria Math" w:hAnsi="Cambria Math"/>
                          </w:rPr>
                          <m:t>SSIM</m:t>
                        </m:r>
                      </m:e>
                      <m:sub>
                        <m:r>
                          <m:rPr>
                            <m:sty m:val="bi"/>
                          </m:rPr>
                          <w:rPr>
                            <w:rFonts w:ascii="Cambria Math" w:hAnsi="Cambria Math"/>
                          </w:rPr>
                          <m:t>i</m:t>
                        </m:r>
                      </m:sub>
                    </m:sSub>
                  </m:e>
                </m:nary>
              </m:oMath>
            </m:oMathPara>
          </w:p>
        </w:tc>
        <w:tc>
          <w:tcPr>
            <w:tcW w:w="500" w:type="pct"/>
            <w:vAlign w:val="center"/>
          </w:tcPr>
          <w:p w14:paraId="06A88C9F" w14:textId="3DA586C9" w:rsidR="00880DB1" w:rsidRPr="00BF601B" w:rsidRDefault="00880DB1" w:rsidP="00CC3F47">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27</w:t>
            </w:r>
            <w:r w:rsidRPr="00BF601B">
              <w:fldChar w:fldCharType="end"/>
            </w:r>
            <w:r w:rsidRPr="00BF601B">
              <w:rPr>
                <w:b w:val="0"/>
              </w:rPr>
              <w:t>)</w:t>
            </w:r>
          </w:p>
        </w:tc>
      </w:tr>
    </w:tbl>
    <w:p w14:paraId="04081673" w14:textId="77777777" w:rsidR="00880DB1" w:rsidRPr="00BF601B" w:rsidRDefault="00880DB1" w:rsidP="00880DB1">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число блоков внутри, которых вычисляется SSIM. </w:t>
      </w:r>
    </w:p>
    <w:p w14:paraId="4551EE49" w14:textId="20748413" w:rsidR="00880DB1" w:rsidRPr="00BF601B" w:rsidRDefault="00880DB1" w:rsidP="00880DB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В данной программе используется размер окна 11х11 пикселей.</w:t>
      </w:r>
    </w:p>
    <w:p w14:paraId="03B49317" w14:textId="31010F35" w:rsidR="00687115" w:rsidRPr="00BF601B" w:rsidRDefault="00880DB1" w:rsidP="00582845">
      <w:pPr>
        <w:pStyle w:val="3"/>
        <w:spacing w:after="240"/>
        <w:jc w:val="center"/>
        <w:rPr>
          <w:bCs/>
        </w:rPr>
      </w:pPr>
      <w:bookmarkStart w:id="13" w:name="_Toc39760839"/>
      <w:r w:rsidRPr="00BF601B">
        <w:rPr>
          <w:bCs/>
        </w:rPr>
        <w:lastRenderedPageBreak/>
        <w:t>Время работы программы</w:t>
      </w:r>
      <w:bookmarkEnd w:id="13"/>
    </w:p>
    <w:p w14:paraId="10B12C6A" w14:textId="603B6C74" w:rsidR="00880DB1" w:rsidRPr="00BF601B" w:rsidRDefault="006709E3" w:rsidP="00582845">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данной программе при вычислении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различными методами поддерживается определение времени работы алгоритма. Данное время вычисляется следующим образом:</w:t>
      </w:r>
    </w:p>
    <w:tbl>
      <w:tblPr>
        <w:tblStyle w:val="4"/>
        <w:tblW w:w="5000" w:type="pct"/>
        <w:tblLook w:val="04A0" w:firstRow="1" w:lastRow="0" w:firstColumn="1" w:lastColumn="0" w:noHBand="0" w:noVBand="1"/>
      </w:tblPr>
      <w:tblGrid>
        <w:gridCol w:w="935"/>
        <w:gridCol w:w="7484"/>
        <w:gridCol w:w="936"/>
      </w:tblGrid>
      <w:tr w:rsidR="006709E3" w:rsidRPr="00BF601B" w14:paraId="5C345C8E" w14:textId="77777777" w:rsidTr="00CC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3A9E5F9" w14:textId="77777777" w:rsidR="006709E3" w:rsidRPr="00BF601B" w:rsidRDefault="006709E3">
            <w:pPr>
              <w:spacing w:line="259" w:lineRule="auto"/>
              <w:rPr>
                <w:b w:val="0"/>
              </w:rPr>
            </w:pPr>
          </w:p>
        </w:tc>
        <w:tc>
          <w:tcPr>
            <w:tcW w:w="4000" w:type="pct"/>
          </w:tcPr>
          <w:p w14:paraId="57E878AB" w14:textId="360B2B3D" w:rsidR="006709E3"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r>
                  <m:rPr>
                    <m:sty m:val="bi"/>
                  </m:rPr>
                  <w:rPr>
                    <w:rFonts w:ascii="Cambria Math" w:hAnsi="Cambria Math"/>
                  </w:rPr>
                  <m:t>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end</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start</m:t>
                        </m:r>
                      </m:sub>
                    </m:sSub>
                  </m:num>
                  <m:den>
                    <m:r>
                      <m:rPr>
                        <m:sty m:val="bi"/>
                      </m:rPr>
                      <w:rPr>
                        <w:rFonts w:ascii="Cambria Math" w:hAnsi="Cambria Math"/>
                      </w:rPr>
                      <m:t>CPS</m:t>
                    </m:r>
                  </m:den>
                </m:f>
              </m:oMath>
            </m:oMathPara>
          </w:p>
        </w:tc>
        <w:tc>
          <w:tcPr>
            <w:tcW w:w="500" w:type="pct"/>
            <w:vAlign w:val="center"/>
          </w:tcPr>
          <w:p w14:paraId="0C6A11AA" w14:textId="3887C1A4" w:rsidR="006709E3" w:rsidRPr="00BF601B" w:rsidRDefault="006709E3" w:rsidP="00CC3F47">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fldChar w:fldCharType="begin"/>
            </w:r>
            <w:r w:rsidRPr="00BF601B">
              <w:rPr>
                <w:b w:val="0"/>
              </w:rPr>
              <w:instrText xml:space="preserve"> SEQ Формула \* ARABIC </w:instrText>
            </w:r>
            <w:r w:rsidRPr="00BF601B">
              <w:fldChar w:fldCharType="separate"/>
            </w:r>
            <w:r w:rsidR="004C722C">
              <w:rPr>
                <w:b w:val="0"/>
                <w:noProof/>
              </w:rPr>
              <w:t>28</w:t>
            </w:r>
            <w:r w:rsidRPr="00BF601B">
              <w:fldChar w:fldCharType="end"/>
            </w:r>
            <w:r w:rsidRPr="00BF601B">
              <w:rPr>
                <w:b w:val="0"/>
              </w:rPr>
              <w:t>)</w:t>
            </w:r>
          </w:p>
        </w:tc>
      </w:tr>
    </w:tbl>
    <w:p w14:paraId="62BC7A3A" w14:textId="4ADC6BC9" w:rsidR="006709E3" w:rsidRPr="00BF601B" w:rsidRDefault="006709E3" w:rsidP="00582845">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Times New Roman" w:hAnsi="Times New Roman" w:cs="Times New Roman"/>
          <w:bCs/>
          <w:sz w:val="24"/>
          <w:szCs w:val="24"/>
          <w:lang w:val="en-US"/>
        </w:rPr>
        <w:t>t</w:t>
      </w:r>
      <w:r w:rsidRPr="00BF601B">
        <w:rPr>
          <w:rFonts w:ascii="Times New Roman" w:hAnsi="Times New Roman" w:cs="Times New Roman"/>
          <w:bCs/>
          <w:sz w:val="24"/>
          <w:szCs w:val="24"/>
        </w:rPr>
        <w:t xml:space="preserve"> – время работы программы;</w:t>
      </w:r>
    </w:p>
    <w:p w14:paraId="051FDAA3" w14:textId="2EDC8218" w:rsidR="006709E3" w:rsidRPr="00BF601B" w:rsidRDefault="007A4963" w:rsidP="00582845">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start</m:t>
            </m:r>
          </m:sub>
        </m:sSub>
      </m:oMath>
      <w:r w:rsidR="006709E3" w:rsidRPr="00BF601B">
        <w:rPr>
          <w:rFonts w:ascii="Times New Roman" w:eastAsiaTheme="minorEastAsia" w:hAnsi="Times New Roman" w:cs="Times New Roman"/>
          <w:bCs/>
          <w:sz w:val="24"/>
          <w:szCs w:val="24"/>
        </w:rPr>
        <w:t xml:space="preserve"> – системное время на момент начала работы алгоритма;</w:t>
      </w:r>
    </w:p>
    <w:p w14:paraId="65D8C1FA" w14:textId="2C330BED" w:rsidR="006709E3" w:rsidRPr="00BF601B" w:rsidRDefault="007A4963" w:rsidP="00582845">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end</m:t>
            </m:r>
          </m:sub>
        </m:sSub>
      </m:oMath>
      <w:r w:rsidR="006709E3" w:rsidRPr="00BF601B">
        <w:rPr>
          <w:rFonts w:ascii="Times New Roman" w:eastAsiaTheme="minorEastAsia" w:hAnsi="Times New Roman" w:cs="Times New Roman"/>
          <w:bCs/>
          <w:sz w:val="24"/>
          <w:szCs w:val="24"/>
        </w:rPr>
        <w:t xml:space="preserve"> – системное время на момент окончания работы алгоритма;</w:t>
      </w:r>
    </w:p>
    <w:p w14:paraId="4E023DA2" w14:textId="3DD801FF" w:rsidR="006709E3" w:rsidRPr="00BF601B" w:rsidRDefault="00BF601B" w:rsidP="00582845">
      <w:pPr>
        <w:spacing w:line="360" w:lineRule="auto"/>
        <w:ind w:firstLine="709"/>
        <w:rPr>
          <w:rFonts w:ascii="Times New Roman" w:eastAsiaTheme="minorEastAsia" w:hAnsi="Times New Roman" w:cs="Times New Roman"/>
          <w:bCs/>
          <w:sz w:val="24"/>
          <w:szCs w:val="24"/>
        </w:rPr>
      </w:pPr>
      <m:oMath>
        <m:r>
          <w:rPr>
            <w:rFonts w:ascii="Cambria Math" w:hAnsi="Cambria Math" w:cs="Times New Roman"/>
            <w:sz w:val="24"/>
            <w:szCs w:val="24"/>
          </w:rPr>
          <m:t>CPS</m:t>
        </m:r>
      </m:oMath>
      <w:r w:rsidR="006709E3" w:rsidRPr="00BF601B">
        <w:rPr>
          <w:rFonts w:ascii="Times New Roman" w:eastAsiaTheme="minorEastAsia" w:hAnsi="Times New Roman" w:cs="Times New Roman"/>
          <w:bCs/>
          <w:sz w:val="24"/>
          <w:szCs w:val="24"/>
        </w:rPr>
        <w:t xml:space="preserve"> (</w:t>
      </w:r>
      <w:r w:rsidR="006709E3" w:rsidRPr="00BF601B">
        <w:rPr>
          <w:rFonts w:ascii="Times New Roman" w:eastAsiaTheme="minorEastAsia" w:hAnsi="Times New Roman" w:cs="Times New Roman"/>
          <w:bCs/>
          <w:sz w:val="24"/>
          <w:szCs w:val="24"/>
          <w:lang w:val="en-US"/>
        </w:rPr>
        <w:t>Cloks</w:t>
      </w:r>
      <w:r w:rsidR="006709E3" w:rsidRPr="00BF601B">
        <w:rPr>
          <w:rFonts w:ascii="Times New Roman" w:eastAsiaTheme="minorEastAsia" w:hAnsi="Times New Roman" w:cs="Times New Roman"/>
          <w:bCs/>
          <w:sz w:val="24"/>
          <w:szCs w:val="24"/>
        </w:rPr>
        <w:t xml:space="preserve"> </w:t>
      </w:r>
      <w:r w:rsidR="006709E3" w:rsidRPr="00BF601B">
        <w:rPr>
          <w:rFonts w:ascii="Times New Roman" w:eastAsiaTheme="minorEastAsia" w:hAnsi="Times New Roman" w:cs="Times New Roman"/>
          <w:bCs/>
          <w:sz w:val="24"/>
          <w:szCs w:val="24"/>
          <w:lang w:val="en-US"/>
        </w:rPr>
        <w:t>per</w:t>
      </w:r>
      <w:r w:rsidR="006709E3" w:rsidRPr="00BF601B">
        <w:rPr>
          <w:rFonts w:ascii="Times New Roman" w:eastAsiaTheme="minorEastAsia" w:hAnsi="Times New Roman" w:cs="Times New Roman"/>
          <w:bCs/>
          <w:sz w:val="24"/>
          <w:szCs w:val="24"/>
        </w:rPr>
        <w:t xml:space="preserve"> </w:t>
      </w:r>
      <w:r w:rsidR="006709E3" w:rsidRPr="00BF601B">
        <w:rPr>
          <w:rFonts w:ascii="Times New Roman" w:eastAsiaTheme="minorEastAsia" w:hAnsi="Times New Roman" w:cs="Times New Roman"/>
          <w:bCs/>
          <w:sz w:val="24"/>
          <w:szCs w:val="24"/>
          <w:lang w:val="en-US"/>
        </w:rPr>
        <w:t>sec</w:t>
      </w:r>
      <w:r w:rsidR="006709E3" w:rsidRPr="00BF601B">
        <w:rPr>
          <w:rFonts w:ascii="Times New Roman" w:eastAsiaTheme="minorEastAsia" w:hAnsi="Times New Roman" w:cs="Times New Roman"/>
          <w:bCs/>
          <w:sz w:val="24"/>
          <w:szCs w:val="24"/>
        </w:rPr>
        <w:t>) – количество тактов процессора в се</w:t>
      </w:r>
      <w:r w:rsidR="00582845" w:rsidRPr="00BF601B">
        <w:rPr>
          <w:rFonts w:ascii="Times New Roman" w:eastAsiaTheme="minorEastAsia" w:hAnsi="Times New Roman" w:cs="Times New Roman"/>
          <w:bCs/>
          <w:sz w:val="24"/>
          <w:szCs w:val="24"/>
        </w:rPr>
        <w:t>кунду.</w:t>
      </w:r>
    </w:p>
    <w:p w14:paraId="46423D7A" w14:textId="7791FF35" w:rsidR="00754E2F" w:rsidRPr="00D32E05" w:rsidRDefault="00D32E05" w:rsidP="00710180">
      <w:pPr>
        <w:pStyle w:val="3"/>
        <w:spacing w:after="240"/>
        <w:jc w:val="center"/>
        <w:rPr>
          <w:bCs/>
        </w:rPr>
      </w:pPr>
      <w:bookmarkStart w:id="14" w:name="_Toc39760840"/>
      <w:r>
        <w:rPr>
          <w:bCs/>
        </w:rPr>
        <w:t>Искажение изображений</w:t>
      </w:r>
      <w:bookmarkEnd w:id="14"/>
    </w:p>
    <w:p w14:paraId="5FD71F53" w14:textId="225CE6D3" w:rsidR="00710180" w:rsidRPr="00BF601B" w:rsidRDefault="00CC3F47" w:rsidP="00710180">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того, чтобы возможно было оценить применимость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датасета </w:t>
      </w:r>
      <w:r w:rsidRPr="00BF601B">
        <w:rPr>
          <w:rFonts w:ascii="Times New Roman" w:hAnsi="Times New Roman" w:cs="Times New Roman"/>
          <w:bCs/>
          <w:sz w:val="24"/>
          <w:szCs w:val="24"/>
          <w:lang w:val="en-US"/>
        </w:rPr>
        <w:t>MIDV</w:t>
      </w:r>
      <w:r w:rsidRPr="00BF601B">
        <w:rPr>
          <w:rFonts w:ascii="Times New Roman" w:hAnsi="Times New Roman" w:cs="Times New Roman"/>
          <w:bCs/>
          <w:sz w:val="24"/>
          <w:szCs w:val="24"/>
        </w:rPr>
        <w:t>-500, необходимо дополнительно исказить входное изображение, добавив дополнительно «шум» на координаты</w:t>
      </w:r>
      <w:r w:rsidR="00710180" w:rsidRPr="00BF601B">
        <w:rPr>
          <w:rFonts w:ascii="Times New Roman" w:hAnsi="Times New Roman" w:cs="Times New Roman"/>
          <w:bCs/>
          <w:sz w:val="24"/>
          <w:szCs w:val="24"/>
        </w:rPr>
        <w:t xml:space="preserve"> четырёхугольника, ограничивающие целевой объект на картинке. В данной программе значения «шума»</w:t>
      </w:r>
      <w:r w:rsidR="00EF5479" w:rsidRPr="00EF5479">
        <w:rPr>
          <w:rFonts w:ascii="Times New Roman" w:hAnsi="Times New Roman" w:cs="Times New Roman"/>
          <w:bCs/>
          <w:sz w:val="24"/>
          <w:szCs w:val="24"/>
        </w:rPr>
        <w:t xml:space="preserve"> </w:t>
      </w:r>
      <w:r w:rsidR="00EF5479">
        <w:rPr>
          <w:rFonts w:ascii="Times New Roman" w:hAnsi="Times New Roman" w:cs="Times New Roman"/>
          <w:bCs/>
          <w:sz w:val="24"/>
          <w:szCs w:val="24"/>
        </w:rPr>
        <w:t>для каждой будут принимать случайное значение в заданном диапазоне.</w:t>
      </w:r>
      <w:r w:rsidR="00D32E05">
        <w:rPr>
          <w:rFonts w:ascii="Times New Roman" w:hAnsi="Times New Roman" w:cs="Times New Roman"/>
          <w:bCs/>
          <w:sz w:val="24"/>
          <w:szCs w:val="24"/>
        </w:rPr>
        <w:t xml:space="preserve"> </w:t>
      </w:r>
      <w:r w:rsidR="00EF5479">
        <w:rPr>
          <w:rFonts w:ascii="Times New Roman" w:hAnsi="Times New Roman" w:cs="Times New Roman"/>
          <w:bCs/>
          <w:sz w:val="24"/>
          <w:szCs w:val="24"/>
        </w:rPr>
        <w:t>В</w:t>
      </w:r>
      <w:r w:rsidR="00D32E05">
        <w:rPr>
          <w:rFonts w:ascii="Times New Roman" w:hAnsi="Times New Roman" w:cs="Times New Roman"/>
          <w:bCs/>
          <w:sz w:val="24"/>
          <w:szCs w:val="24"/>
        </w:rPr>
        <w:t>ычисление новых координат четырёхугольника в зависимости от шума будет вычисляться по следующим формулам</w:t>
      </w:r>
      <w:r w:rsidR="00710180" w:rsidRPr="00BF601B">
        <w:rPr>
          <w:rFonts w:ascii="Times New Roman" w:hAnsi="Times New Roman" w:cs="Times New Roman"/>
          <w:bCs/>
          <w:sz w:val="24"/>
          <w:szCs w:val="24"/>
        </w:rPr>
        <w:t>:</w:t>
      </w:r>
    </w:p>
    <w:tbl>
      <w:tblPr>
        <w:tblStyle w:val="4"/>
        <w:tblW w:w="5000" w:type="pct"/>
        <w:tblLook w:val="04A0" w:firstRow="1" w:lastRow="0" w:firstColumn="1" w:lastColumn="0" w:noHBand="0" w:noVBand="1"/>
      </w:tblPr>
      <w:tblGrid>
        <w:gridCol w:w="935"/>
        <w:gridCol w:w="7484"/>
        <w:gridCol w:w="936"/>
      </w:tblGrid>
      <w:tr w:rsidR="00702A6D" w:rsidRPr="00EF5479" w14:paraId="3368A1D5" w14:textId="77777777" w:rsidTr="00F0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AB6320" w14:textId="77777777" w:rsidR="00702A6D" w:rsidRPr="00EF5479" w:rsidRDefault="00702A6D">
            <w:pPr>
              <w:spacing w:line="259" w:lineRule="auto"/>
              <w:rPr>
                <w:b w:val="0"/>
                <w:bCs w:val="0"/>
              </w:rPr>
            </w:pPr>
          </w:p>
        </w:tc>
        <w:tc>
          <w:tcPr>
            <w:tcW w:w="4000" w:type="pct"/>
          </w:tcPr>
          <w:p w14:paraId="4106ADEC" w14:textId="5C5A234B" w:rsidR="00702A6D" w:rsidRPr="00EF5479" w:rsidRDefault="007A4963">
            <w:pPr>
              <w:spacing w:line="259" w:lineRule="auto"/>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 xml:space="preserve">new </m:t>
                    </m:r>
                    <m:r>
                      <w:rPr>
                        <w:rFonts w:ascii="Cambria Math" w:hAnsi="Cambria Math"/>
                        <w:lang w:val="en-US"/>
                      </w:rPr>
                      <m:t>i</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old i</m:t>
                    </m:r>
                  </m:sub>
                </m:sSub>
                <m:r>
                  <w:rPr>
                    <w:rFonts w:ascii="Cambria Math" w:hAnsi="Cambria Math"/>
                  </w:rPr>
                  <m:t>+</m:t>
                </m:r>
                <m:sSub>
                  <m:sSubPr>
                    <m:ctrlPr>
                      <w:rPr>
                        <w:rFonts w:ascii="Cambria Math" w:hAnsi="Cambria Math"/>
                        <w:b w:val="0"/>
                        <w:bCs w:val="0"/>
                        <w:i/>
                      </w:rPr>
                    </m:ctrlPr>
                  </m:sSubPr>
                  <m:e>
                    <m:r>
                      <w:rPr>
                        <w:rFonts w:ascii="Cambria Math" w:hAnsi="Cambria Math"/>
                      </w:rPr>
                      <m:t>dx</m:t>
                    </m:r>
                  </m:e>
                  <m:sub>
                    <m:r>
                      <w:rPr>
                        <w:rFonts w:ascii="Cambria Math" w:hAnsi="Cambria Math"/>
                      </w:rPr>
                      <m:t>i</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y</m:t>
                    </m:r>
                  </m:e>
                  <m:sub>
                    <m:r>
                      <w:rPr>
                        <w:rFonts w:ascii="Cambria Math" w:hAnsi="Cambria Math"/>
                      </w:rPr>
                      <m:t>new i</m:t>
                    </m:r>
                  </m:sub>
                </m:sSub>
                <m:r>
                  <w:rPr>
                    <w:rFonts w:ascii="Cambria Math" w:hAnsi="Cambria Math"/>
                  </w:rPr>
                  <m:t>=</m:t>
                </m:r>
                <m:sSub>
                  <m:sSubPr>
                    <m:ctrlPr>
                      <w:rPr>
                        <w:rFonts w:ascii="Cambria Math" w:hAnsi="Cambria Math"/>
                        <w:b w:val="0"/>
                        <w:bCs w:val="0"/>
                        <w:i/>
                      </w:rPr>
                    </m:ctrlPr>
                  </m:sSubPr>
                  <m:e>
                    <m:r>
                      <w:rPr>
                        <w:rFonts w:ascii="Cambria Math" w:hAnsi="Cambria Math"/>
                      </w:rPr>
                      <m:t>y</m:t>
                    </m:r>
                  </m:e>
                  <m:sub>
                    <m:r>
                      <w:rPr>
                        <w:rFonts w:ascii="Cambria Math" w:hAnsi="Cambria Math"/>
                      </w:rPr>
                      <m:t>old i</m:t>
                    </m:r>
                  </m:sub>
                </m:sSub>
                <m:r>
                  <w:rPr>
                    <w:rFonts w:ascii="Cambria Math" w:hAnsi="Cambria Math"/>
                  </w:rPr>
                  <m:t>+</m:t>
                </m:r>
                <m:sSub>
                  <m:sSubPr>
                    <m:ctrlPr>
                      <w:rPr>
                        <w:rFonts w:ascii="Cambria Math" w:hAnsi="Cambria Math"/>
                        <w:b w:val="0"/>
                        <w:bCs w:val="0"/>
                        <w:i/>
                      </w:rPr>
                    </m:ctrlPr>
                  </m:sSubPr>
                  <m:e>
                    <m:r>
                      <w:rPr>
                        <w:rFonts w:ascii="Cambria Math" w:hAnsi="Cambria Math"/>
                      </w:rPr>
                      <m:t>dy</m:t>
                    </m:r>
                  </m:e>
                  <m:sub>
                    <m:r>
                      <w:rPr>
                        <w:rFonts w:ascii="Cambria Math" w:hAnsi="Cambria Math"/>
                      </w:rPr>
                      <m:t>i</m:t>
                    </m:r>
                  </m:sub>
                </m:sSub>
              </m:oMath>
            </m:oMathPara>
          </w:p>
        </w:tc>
        <w:tc>
          <w:tcPr>
            <w:tcW w:w="500" w:type="pct"/>
            <w:vAlign w:val="center"/>
          </w:tcPr>
          <w:p w14:paraId="384B14C5" w14:textId="5F90D23B" w:rsidR="00702A6D" w:rsidRPr="00EF5479" w:rsidRDefault="00702A6D" w:rsidP="00F06AE5">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EF5479">
              <w:rPr>
                <w:b w:val="0"/>
                <w:bCs w:val="0"/>
              </w:rPr>
              <w:t>(</w:t>
            </w:r>
            <w:r w:rsidRPr="00EF5479">
              <w:rPr>
                <w:b w:val="0"/>
                <w:bCs w:val="0"/>
              </w:rPr>
              <w:fldChar w:fldCharType="begin"/>
            </w:r>
            <w:r w:rsidRPr="00EF5479">
              <w:rPr>
                <w:b w:val="0"/>
                <w:bCs w:val="0"/>
              </w:rPr>
              <w:instrText xml:space="preserve"> SEQ Формула \* ARABIC </w:instrText>
            </w:r>
            <w:r w:rsidRPr="00EF5479">
              <w:rPr>
                <w:b w:val="0"/>
                <w:bCs w:val="0"/>
              </w:rPr>
              <w:fldChar w:fldCharType="separate"/>
            </w:r>
            <w:r w:rsidR="004C722C">
              <w:rPr>
                <w:b w:val="0"/>
                <w:bCs w:val="0"/>
                <w:noProof/>
              </w:rPr>
              <w:t>29</w:t>
            </w:r>
            <w:r w:rsidRPr="00EF5479">
              <w:rPr>
                <w:b w:val="0"/>
                <w:bCs w:val="0"/>
              </w:rPr>
              <w:fldChar w:fldCharType="end"/>
            </w:r>
            <w:r w:rsidRPr="00EF5479">
              <w:rPr>
                <w:b w:val="0"/>
                <w:bCs w:val="0"/>
              </w:rPr>
              <w:t>)</w:t>
            </w:r>
          </w:p>
        </w:tc>
      </w:tr>
      <w:tr w:rsidR="00702A6D" w:rsidRPr="00702A6D" w14:paraId="141E8987" w14:textId="77777777" w:rsidTr="00F0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26BB056" w14:textId="77777777" w:rsidR="00702A6D" w:rsidRPr="00702A6D" w:rsidRDefault="00702A6D">
            <w:pPr>
              <w:spacing w:line="259" w:lineRule="auto"/>
              <w:rPr>
                <w:b w:val="0"/>
                <w:bCs w:val="0"/>
              </w:rPr>
            </w:pPr>
          </w:p>
        </w:tc>
        <w:tc>
          <w:tcPr>
            <w:tcW w:w="4000" w:type="pct"/>
          </w:tcPr>
          <w:p w14:paraId="68589C85" w14:textId="68AE97FD" w:rsidR="00702A6D" w:rsidRPr="00702A6D" w:rsidRDefault="007A4963">
            <w:pPr>
              <w:spacing w:line="259" w:lineRule="auto"/>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lang w:val="en-US"/>
                      </w:rPr>
                      <m:t>x</m:t>
                    </m:r>
                  </m:e>
                  <m:sub>
                    <m:r>
                      <w:rPr>
                        <w:rFonts w:ascii="Cambria Math" w:hAnsi="Cambria Math"/>
                      </w:rPr>
                      <m:t>new</m:t>
                    </m:r>
                    <m:r>
                      <w:rPr>
                        <w:rFonts w:ascii="Cambria Math" w:hAnsi="Cambria Math"/>
                      </w:rPr>
                      <m:t xml:space="preserve"> 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old</m:t>
                    </m:r>
                    <m:r>
                      <w:rPr>
                        <w:rFonts w:ascii="Cambria Math" w:hAnsi="Cambria Math"/>
                      </w:rPr>
                      <m:t xml:space="preserve"> i</m:t>
                    </m:r>
                  </m:sub>
                </m:sSub>
                <m:r>
                  <w:rPr>
                    <w:rFonts w:ascii="Cambria Math" w:hAnsi="Cambria Math"/>
                  </w:rPr>
                  <m:t>-</m:t>
                </m:r>
                <m:sSub>
                  <m:sSubPr>
                    <m:ctrlPr>
                      <w:rPr>
                        <w:rFonts w:ascii="Cambria Math" w:hAnsi="Cambria Math"/>
                        <w:i/>
                      </w:rPr>
                    </m:ctrlPr>
                  </m:sSubPr>
                  <m:e>
                    <m:r>
                      <w:rPr>
                        <w:rFonts w:ascii="Cambria Math" w:hAnsi="Cambria Math"/>
                      </w:rPr>
                      <m:t>dx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new</m:t>
                    </m:r>
                    <m:r>
                      <w:rPr>
                        <w:rFonts w:ascii="Cambria Math" w:hAnsi="Cambria Math"/>
                      </w:rPr>
                      <m:t xml:space="preserve"> 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old</m:t>
                    </m:r>
                    <m:r>
                      <w:rPr>
                        <w:rFonts w:ascii="Cambria Math" w:hAnsi="Cambria Math"/>
                      </w:rPr>
                      <m:t xml:space="preserve"> i</m:t>
                    </m:r>
                  </m:sub>
                </m:sSub>
                <m:r>
                  <w:rPr>
                    <w:rFonts w:ascii="Cambria Math" w:hAnsi="Cambria Math"/>
                  </w:rPr>
                  <m:t>-</m:t>
                </m:r>
                <m:sSub>
                  <m:sSubPr>
                    <m:ctrlPr>
                      <w:rPr>
                        <w:rFonts w:ascii="Cambria Math" w:hAnsi="Cambria Math"/>
                        <w:i/>
                      </w:rPr>
                    </m:ctrlPr>
                  </m:sSubPr>
                  <m:e>
                    <m:r>
                      <w:rPr>
                        <w:rFonts w:ascii="Cambria Math" w:hAnsi="Cambria Math"/>
                      </w:rPr>
                      <m:t>dy</m:t>
                    </m:r>
                  </m:e>
                  <m:sub>
                    <m:r>
                      <w:rPr>
                        <w:rFonts w:ascii="Cambria Math" w:hAnsi="Cambria Math"/>
                      </w:rPr>
                      <m:t>i</m:t>
                    </m:r>
                  </m:sub>
                </m:sSub>
              </m:oMath>
            </m:oMathPara>
          </w:p>
        </w:tc>
        <w:tc>
          <w:tcPr>
            <w:tcW w:w="500" w:type="pct"/>
            <w:vAlign w:val="center"/>
          </w:tcPr>
          <w:p w14:paraId="2A798CE2" w14:textId="69ADAD2F" w:rsidR="00702A6D" w:rsidRPr="00702A6D" w:rsidRDefault="00702A6D" w:rsidP="00F06AE5">
            <w:pPr>
              <w:spacing w:line="259" w:lineRule="auto"/>
              <w:jc w:val="right"/>
              <w:cnfStyle w:val="000000100000" w:firstRow="0" w:lastRow="0" w:firstColumn="0" w:lastColumn="0" w:oddVBand="0" w:evenVBand="0" w:oddHBand="1" w:evenHBand="0" w:firstRowFirstColumn="0" w:firstRowLastColumn="0" w:lastRowFirstColumn="0" w:lastRowLastColumn="0"/>
            </w:pPr>
            <w:r w:rsidRPr="00702A6D">
              <w:t>(</w:t>
            </w:r>
            <w:fldSimple w:instr=" SEQ Формула \* ARABIC ">
              <w:r w:rsidR="004C722C">
                <w:rPr>
                  <w:noProof/>
                </w:rPr>
                <w:t>30</w:t>
              </w:r>
            </w:fldSimple>
            <w:r w:rsidRPr="00702A6D">
              <w:t>)</w:t>
            </w:r>
          </w:p>
        </w:tc>
      </w:tr>
    </w:tbl>
    <w:p w14:paraId="28E2F515" w14:textId="3E5C3C3D" w:rsidR="00702A6D" w:rsidRPr="00702A6D" w:rsidRDefault="00702A6D" w:rsidP="00100C21">
      <w:pPr>
        <w:spacing w:line="360" w:lineRule="auto"/>
        <w:ind w:firstLine="709"/>
        <w:rPr>
          <w:rFonts w:ascii="Times New Roman" w:eastAsiaTheme="minorEastAsia" w:hAnsi="Times New Roman" w:cs="Times New Roman"/>
          <w:sz w:val="24"/>
          <w:szCs w:val="24"/>
        </w:rPr>
      </w:pPr>
      <w:r w:rsidRPr="00702A6D">
        <w:rPr>
          <w:rFonts w:ascii="Times New Roman" w:hAnsi="Times New Roman" w:cs="Times New Roman"/>
          <w:bCs/>
          <w:sz w:val="24"/>
          <w:szCs w:val="24"/>
        </w:rPr>
        <w:t xml:space="preserve">где </w:t>
      </w:r>
      <m:oMath>
        <m:sSub>
          <m:sSubPr>
            <m:ctrlPr>
              <w:rPr>
                <w:rFonts w:ascii="Cambria Math" w:hAnsi="Cambria Math" w:cs="Times New Roman"/>
                <w:i/>
                <w:sz w:val="24"/>
                <w:szCs w:val="24"/>
              </w:rPr>
            </m:ctrlPr>
          </m:sSubPr>
          <m:e>
            <m:r>
              <m:rPr>
                <m:sty m:val="bi"/>
              </m:rPr>
              <w:rPr>
                <w:rFonts w:ascii="Cambria Math" w:hAnsi="Cambria Math" w:cs="Times New Roman"/>
                <w:sz w:val="24"/>
                <w:szCs w:val="24"/>
                <w:lang w:val="en-US"/>
              </w:rPr>
              <m:t>x</m:t>
            </m:r>
          </m:e>
          <m:sub>
            <m:r>
              <m:rPr>
                <m:sty m:val="bi"/>
              </m:rPr>
              <w:rPr>
                <w:rFonts w:ascii="Cambria Math" w:hAnsi="Cambria Math" w:cs="Times New Roman"/>
                <w:sz w:val="24"/>
                <w:szCs w:val="24"/>
              </w:rPr>
              <m:t>new</m:t>
            </m:r>
            <m:r>
              <m:rPr>
                <m:sty m:val="bi"/>
              </m:rPr>
              <w:rPr>
                <w:rFonts w:ascii="Cambria Math" w:hAnsi="Cambria Math" w:cs="Times New Roman"/>
                <w:sz w:val="24"/>
                <w:szCs w:val="24"/>
              </w:rPr>
              <m:t xml:space="preserve"> i</m:t>
            </m:r>
          </m:sub>
        </m:sSub>
      </m:oMath>
      <w:r w:rsidRPr="00702A6D">
        <w:rPr>
          <w:rFonts w:ascii="Times New Roman" w:eastAsiaTheme="minorEastAsia" w:hAnsi="Times New Roman" w:cs="Times New Roman"/>
          <w:sz w:val="24"/>
          <w:szCs w:val="24"/>
        </w:rPr>
        <w:t xml:space="preserve"> – пересчитанное (новое) значение координаты </w:t>
      </w:r>
      <w:r w:rsidRPr="00702A6D">
        <w:rPr>
          <w:rFonts w:ascii="Times New Roman" w:eastAsiaTheme="minorEastAsia" w:hAnsi="Times New Roman" w:cs="Times New Roman"/>
          <w:sz w:val="24"/>
          <w:szCs w:val="24"/>
          <w:lang w:val="en-US"/>
        </w:rPr>
        <w:t>x</w:t>
      </w:r>
      <w:r w:rsidR="00EF5479" w:rsidRPr="00EF5479">
        <w:rPr>
          <w:rFonts w:ascii="Times New Roman" w:eastAsiaTheme="minorEastAsia" w:hAnsi="Times New Roman" w:cs="Times New Roman"/>
          <w:sz w:val="24"/>
          <w:szCs w:val="24"/>
        </w:rPr>
        <w:t xml:space="preserve"> </w:t>
      </w:r>
      <w:r w:rsidR="00EF5479">
        <w:rPr>
          <w:rFonts w:ascii="Times New Roman" w:eastAsiaTheme="minorEastAsia" w:hAnsi="Times New Roman" w:cs="Times New Roman"/>
          <w:sz w:val="24"/>
          <w:szCs w:val="24"/>
          <w:lang w:val="en-US"/>
        </w:rPr>
        <w:t>i</w:t>
      </w:r>
      <w:r w:rsidR="00EF5479" w:rsidRPr="00EF5479">
        <w:rPr>
          <w:rFonts w:ascii="Times New Roman" w:eastAsiaTheme="minorEastAsia" w:hAnsi="Times New Roman" w:cs="Times New Roman"/>
          <w:sz w:val="24"/>
          <w:szCs w:val="24"/>
        </w:rPr>
        <w:t>-</w:t>
      </w:r>
      <w:r w:rsidR="00EF5479">
        <w:rPr>
          <w:rFonts w:ascii="Times New Roman" w:eastAsiaTheme="minorEastAsia" w:hAnsi="Times New Roman" w:cs="Times New Roman"/>
          <w:sz w:val="24"/>
          <w:szCs w:val="24"/>
        </w:rPr>
        <w:t>ой точки четырёхугольника</w:t>
      </w:r>
      <w:r w:rsidRPr="00702A6D">
        <w:rPr>
          <w:rFonts w:ascii="Times New Roman" w:eastAsiaTheme="minorEastAsia" w:hAnsi="Times New Roman" w:cs="Times New Roman"/>
          <w:sz w:val="24"/>
          <w:szCs w:val="24"/>
        </w:rPr>
        <w:t>;</w:t>
      </w:r>
    </w:p>
    <w:p w14:paraId="105CE517" w14:textId="20BEB66A" w:rsidR="00702A6D" w:rsidRPr="00702A6D" w:rsidRDefault="007A4963" w:rsidP="00100C21">
      <w:pPr>
        <w:spacing w:line="360" w:lineRule="auto"/>
        <w:ind w:firstLine="709"/>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old</m:t>
            </m:r>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n-US"/>
              </w:rPr>
              <m:t>i</m:t>
            </m:r>
          </m:sub>
        </m:sSub>
      </m:oMath>
      <w:r w:rsidR="00702A6D" w:rsidRPr="00702A6D">
        <w:rPr>
          <w:rFonts w:ascii="Times New Roman" w:eastAsiaTheme="minorEastAsia" w:hAnsi="Times New Roman" w:cs="Times New Roman"/>
          <w:sz w:val="24"/>
          <w:szCs w:val="24"/>
        </w:rPr>
        <w:t xml:space="preserve"> – старое значение координаты </w:t>
      </w:r>
      <w:r w:rsidR="00702A6D" w:rsidRPr="00702A6D">
        <w:rPr>
          <w:rFonts w:ascii="Times New Roman" w:eastAsiaTheme="minorEastAsia" w:hAnsi="Times New Roman" w:cs="Times New Roman"/>
          <w:sz w:val="24"/>
          <w:szCs w:val="24"/>
          <w:lang w:val="en-US"/>
        </w:rPr>
        <w:t>x</w:t>
      </w:r>
      <w:r w:rsidR="00EF5479" w:rsidRPr="00EF5479">
        <w:rPr>
          <w:rFonts w:ascii="Times New Roman" w:eastAsiaTheme="minorEastAsia" w:hAnsi="Times New Roman" w:cs="Times New Roman"/>
          <w:sz w:val="24"/>
          <w:szCs w:val="24"/>
        </w:rPr>
        <w:t xml:space="preserve"> </w:t>
      </w:r>
      <w:r w:rsidR="00EF5479">
        <w:rPr>
          <w:rFonts w:ascii="Times New Roman" w:eastAsiaTheme="minorEastAsia" w:hAnsi="Times New Roman" w:cs="Times New Roman"/>
          <w:sz w:val="24"/>
          <w:szCs w:val="24"/>
          <w:lang w:val="en-US"/>
        </w:rPr>
        <w:t>i</w:t>
      </w:r>
      <w:r w:rsidR="00EF5479" w:rsidRPr="00EF5479">
        <w:rPr>
          <w:rFonts w:ascii="Times New Roman" w:eastAsiaTheme="minorEastAsia" w:hAnsi="Times New Roman" w:cs="Times New Roman"/>
          <w:sz w:val="24"/>
          <w:szCs w:val="24"/>
        </w:rPr>
        <w:t>-</w:t>
      </w:r>
      <w:r w:rsidR="00EF5479">
        <w:rPr>
          <w:rFonts w:ascii="Times New Roman" w:eastAsiaTheme="minorEastAsia" w:hAnsi="Times New Roman" w:cs="Times New Roman"/>
          <w:sz w:val="24"/>
          <w:szCs w:val="24"/>
        </w:rPr>
        <w:t>ой точки четырёхугольника</w:t>
      </w:r>
      <w:r w:rsidR="00702A6D" w:rsidRPr="00702A6D">
        <w:rPr>
          <w:rFonts w:ascii="Times New Roman" w:eastAsiaTheme="minorEastAsia" w:hAnsi="Times New Roman" w:cs="Times New Roman"/>
          <w:sz w:val="24"/>
          <w:szCs w:val="24"/>
        </w:rPr>
        <w:t>;</w:t>
      </w:r>
    </w:p>
    <w:p w14:paraId="0805325A" w14:textId="4FF22C00" w:rsidR="00702A6D" w:rsidRPr="00702A6D" w:rsidRDefault="00EF5479" w:rsidP="00702A6D">
      <w:pPr>
        <w:spacing w:line="360" w:lineRule="auto"/>
        <w:ind w:firstLine="709"/>
        <w:rPr>
          <w:rFonts w:ascii="Times New Roman"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dx</m:t>
            </m:r>
          </m:e>
          <m:sub>
            <m:r>
              <w:rPr>
                <w:rFonts w:ascii="Cambria Math" w:hAnsi="Cambria Math" w:cs="Times New Roman"/>
                <w:sz w:val="24"/>
                <w:szCs w:val="24"/>
              </w:rPr>
              <m:t>i</m:t>
            </m:r>
          </m:sub>
        </m:sSub>
      </m:oMath>
      <w:r w:rsidRPr="00EF5479">
        <w:rPr>
          <w:rFonts w:ascii="Times New Roman" w:eastAsiaTheme="minorEastAsia" w:hAnsi="Times New Roman" w:cs="Times New Roman"/>
          <w:sz w:val="24"/>
          <w:szCs w:val="24"/>
        </w:rPr>
        <w:t xml:space="preserve"> </w:t>
      </w:r>
      <w:r w:rsidR="00702A6D" w:rsidRPr="00702A6D">
        <w:rPr>
          <w:rFonts w:ascii="Times New Roman" w:eastAsiaTheme="minorEastAsia" w:hAnsi="Times New Roman" w:cs="Times New Roman"/>
          <w:bCs/>
          <w:sz w:val="24"/>
          <w:szCs w:val="24"/>
        </w:rPr>
        <w:t xml:space="preserve">– значение шума по координате </w:t>
      </w:r>
      <w:r w:rsidR="00702A6D" w:rsidRPr="00702A6D">
        <w:rPr>
          <w:rFonts w:ascii="Times New Roman" w:eastAsiaTheme="minorEastAsia" w:hAnsi="Times New Roman" w:cs="Times New Roman"/>
          <w:bCs/>
          <w:sz w:val="24"/>
          <w:szCs w:val="24"/>
          <w:lang w:val="en-US"/>
        </w:rPr>
        <w:t>y</w:t>
      </w:r>
      <w:r w:rsidRPr="00EF5479">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для </w:t>
      </w:r>
      <w:r>
        <w:rPr>
          <w:rFonts w:ascii="Times New Roman" w:eastAsiaTheme="minorEastAsia" w:hAnsi="Times New Roman" w:cs="Times New Roman"/>
          <w:bCs/>
          <w:sz w:val="24"/>
          <w:szCs w:val="24"/>
          <w:lang w:val="en-US"/>
        </w:rPr>
        <w:t>i</w:t>
      </w:r>
      <w:r w:rsidRPr="00EF5479">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ой точки четырёхугольника;</w:t>
      </w:r>
    </w:p>
    <w:p w14:paraId="325B3FC8" w14:textId="742BF64E" w:rsidR="00702A6D" w:rsidRPr="00702A6D" w:rsidRDefault="007A4963" w:rsidP="00100C21">
      <w:pPr>
        <w:spacing w:line="360" w:lineRule="auto"/>
        <w:ind w:firstLine="709"/>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new</m:t>
            </m:r>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n-US"/>
              </w:rPr>
              <m:t>i</m:t>
            </m:r>
          </m:sub>
        </m:sSub>
      </m:oMath>
      <w:r w:rsidR="00702A6D" w:rsidRPr="00702A6D">
        <w:rPr>
          <w:rFonts w:ascii="Times New Roman" w:eastAsiaTheme="minorEastAsia" w:hAnsi="Times New Roman" w:cs="Times New Roman"/>
          <w:sz w:val="24"/>
          <w:szCs w:val="24"/>
        </w:rPr>
        <w:t xml:space="preserve"> – пересчитанное (новое) значение координаты </w:t>
      </w:r>
      <w:r w:rsidR="00702A6D" w:rsidRPr="00702A6D">
        <w:rPr>
          <w:rFonts w:ascii="Times New Roman" w:eastAsiaTheme="minorEastAsia" w:hAnsi="Times New Roman" w:cs="Times New Roman"/>
          <w:sz w:val="24"/>
          <w:szCs w:val="24"/>
          <w:lang w:val="en-US"/>
        </w:rPr>
        <w:t>y</w:t>
      </w:r>
      <w:r w:rsidR="00EF5479" w:rsidRPr="00EF5479">
        <w:rPr>
          <w:rFonts w:ascii="Times New Roman" w:eastAsiaTheme="minorEastAsia" w:hAnsi="Times New Roman" w:cs="Times New Roman"/>
          <w:sz w:val="24"/>
          <w:szCs w:val="24"/>
        </w:rPr>
        <w:t xml:space="preserve"> </w:t>
      </w:r>
      <w:r w:rsidR="00EF5479">
        <w:rPr>
          <w:rFonts w:ascii="Times New Roman" w:eastAsiaTheme="minorEastAsia" w:hAnsi="Times New Roman" w:cs="Times New Roman"/>
          <w:sz w:val="24"/>
          <w:szCs w:val="24"/>
          <w:lang w:val="en-US"/>
        </w:rPr>
        <w:t>i</w:t>
      </w:r>
      <w:r w:rsidR="00EF5479" w:rsidRPr="00EF5479">
        <w:rPr>
          <w:rFonts w:ascii="Times New Roman" w:eastAsiaTheme="minorEastAsia" w:hAnsi="Times New Roman" w:cs="Times New Roman"/>
          <w:sz w:val="24"/>
          <w:szCs w:val="24"/>
        </w:rPr>
        <w:t>-</w:t>
      </w:r>
      <w:r w:rsidR="00EF5479">
        <w:rPr>
          <w:rFonts w:ascii="Times New Roman" w:eastAsiaTheme="minorEastAsia" w:hAnsi="Times New Roman" w:cs="Times New Roman"/>
          <w:sz w:val="24"/>
          <w:szCs w:val="24"/>
        </w:rPr>
        <w:t>ой точки четырёхугольника</w:t>
      </w:r>
      <w:r w:rsidR="00702A6D" w:rsidRPr="00702A6D">
        <w:rPr>
          <w:rFonts w:ascii="Times New Roman" w:eastAsiaTheme="minorEastAsia" w:hAnsi="Times New Roman" w:cs="Times New Roman"/>
          <w:sz w:val="24"/>
          <w:szCs w:val="24"/>
        </w:rPr>
        <w:t>;</w:t>
      </w:r>
    </w:p>
    <w:p w14:paraId="05237281" w14:textId="14703412" w:rsidR="00702A6D" w:rsidRPr="00702A6D" w:rsidRDefault="007A4963" w:rsidP="00100C21">
      <w:pPr>
        <w:spacing w:line="360" w:lineRule="auto"/>
        <w:ind w:firstLine="709"/>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old</m:t>
            </m:r>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n-US"/>
              </w:rPr>
              <m:t>i</m:t>
            </m:r>
          </m:sub>
        </m:sSub>
      </m:oMath>
      <w:r w:rsidR="00702A6D" w:rsidRPr="00702A6D">
        <w:rPr>
          <w:rFonts w:ascii="Times New Roman" w:eastAsiaTheme="minorEastAsia" w:hAnsi="Times New Roman" w:cs="Times New Roman"/>
          <w:sz w:val="24"/>
          <w:szCs w:val="24"/>
        </w:rPr>
        <w:t xml:space="preserve"> – старое значение координаты </w:t>
      </w:r>
      <w:r w:rsidR="00702A6D" w:rsidRPr="00702A6D">
        <w:rPr>
          <w:rFonts w:ascii="Times New Roman" w:eastAsiaTheme="minorEastAsia" w:hAnsi="Times New Roman" w:cs="Times New Roman"/>
          <w:sz w:val="24"/>
          <w:szCs w:val="24"/>
          <w:lang w:val="en-US"/>
        </w:rPr>
        <w:t>y</w:t>
      </w:r>
      <w:r w:rsidR="00EF5479" w:rsidRPr="00EF5479">
        <w:rPr>
          <w:rFonts w:ascii="Times New Roman" w:eastAsiaTheme="minorEastAsia" w:hAnsi="Times New Roman" w:cs="Times New Roman"/>
          <w:sz w:val="24"/>
          <w:szCs w:val="24"/>
        </w:rPr>
        <w:t xml:space="preserve"> </w:t>
      </w:r>
      <w:r w:rsidR="00EF5479">
        <w:rPr>
          <w:rFonts w:ascii="Times New Roman" w:eastAsiaTheme="minorEastAsia" w:hAnsi="Times New Roman" w:cs="Times New Roman"/>
          <w:sz w:val="24"/>
          <w:szCs w:val="24"/>
          <w:lang w:val="en-US"/>
        </w:rPr>
        <w:t>i</w:t>
      </w:r>
      <w:r w:rsidR="00EF5479" w:rsidRPr="00EF5479">
        <w:rPr>
          <w:rFonts w:ascii="Times New Roman" w:eastAsiaTheme="minorEastAsia" w:hAnsi="Times New Roman" w:cs="Times New Roman"/>
          <w:sz w:val="24"/>
          <w:szCs w:val="24"/>
        </w:rPr>
        <w:t>-</w:t>
      </w:r>
      <w:r w:rsidR="00EF5479">
        <w:rPr>
          <w:rFonts w:ascii="Times New Roman" w:eastAsiaTheme="minorEastAsia" w:hAnsi="Times New Roman" w:cs="Times New Roman"/>
          <w:sz w:val="24"/>
          <w:szCs w:val="24"/>
        </w:rPr>
        <w:t>ой точки четырёхугольника</w:t>
      </w:r>
      <w:r w:rsidR="00702A6D" w:rsidRPr="00702A6D">
        <w:rPr>
          <w:rFonts w:ascii="Times New Roman" w:eastAsiaTheme="minorEastAsia" w:hAnsi="Times New Roman" w:cs="Times New Roman"/>
          <w:sz w:val="24"/>
          <w:szCs w:val="24"/>
        </w:rPr>
        <w:t>;</w:t>
      </w:r>
    </w:p>
    <w:p w14:paraId="6E8F4562" w14:textId="7A5A145B" w:rsidR="00702A6D" w:rsidRDefault="00EF5479" w:rsidP="00100C21">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dy</m:t>
            </m:r>
          </m:e>
          <m:sub>
            <m:r>
              <w:rPr>
                <w:rFonts w:ascii="Cambria Math" w:hAnsi="Cambria Math" w:cs="Times New Roman"/>
                <w:sz w:val="24"/>
                <w:szCs w:val="24"/>
              </w:rPr>
              <m:t>i</m:t>
            </m:r>
          </m:sub>
        </m:sSub>
      </m:oMath>
      <w:r w:rsidRPr="00EF5479">
        <w:rPr>
          <w:rFonts w:ascii="Times New Roman" w:eastAsiaTheme="minorEastAsia" w:hAnsi="Times New Roman" w:cs="Times New Roman"/>
          <w:sz w:val="24"/>
          <w:szCs w:val="24"/>
        </w:rPr>
        <w:t xml:space="preserve"> </w:t>
      </w:r>
      <w:r w:rsidR="00702A6D" w:rsidRPr="00702A6D">
        <w:rPr>
          <w:rFonts w:ascii="Times New Roman" w:eastAsiaTheme="minorEastAsia" w:hAnsi="Times New Roman" w:cs="Times New Roman"/>
          <w:bCs/>
          <w:sz w:val="24"/>
          <w:szCs w:val="24"/>
        </w:rPr>
        <w:t xml:space="preserve">– значение шума по координате </w:t>
      </w:r>
      <w:r w:rsidR="00702A6D" w:rsidRPr="00702A6D">
        <w:rPr>
          <w:rFonts w:ascii="Times New Roman" w:eastAsiaTheme="minorEastAsia" w:hAnsi="Times New Roman" w:cs="Times New Roman"/>
          <w:bCs/>
          <w:sz w:val="24"/>
          <w:szCs w:val="24"/>
          <w:lang w:val="en-US"/>
        </w:rPr>
        <w:t>y</w:t>
      </w:r>
      <w:r w:rsidRPr="00EF5479">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для </w:t>
      </w:r>
      <w:r>
        <w:rPr>
          <w:rFonts w:ascii="Times New Roman" w:eastAsiaTheme="minorEastAsia" w:hAnsi="Times New Roman" w:cs="Times New Roman"/>
          <w:bCs/>
          <w:sz w:val="24"/>
          <w:szCs w:val="24"/>
          <w:lang w:val="en-US"/>
        </w:rPr>
        <w:t>i</w:t>
      </w:r>
      <w:r w:rsidRPr="00EF5479">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ой точки четырёхугольника</w:t>
      </w:r>
      <w:r w:rsidR="00702A6D" w:rsidRPr="00702A6D">
        <w:rPr>
          <w:rFonts w:ascii="Times New Roman" w:eastAsiaTheme="minorEastAsia" w:hAnsi="Times New Roman" w:cs="Times New Roman"/>
          <w:bCs/>
          <w:sz w:val="24"/>
          <w:szCs w:val="24"/>
        </w:rPr>
        <w:t>.</w:t>
      </w:r>
    </w:p>
    <w:p w14:paraId="6C34AFA9" w14:textId="2C145324" w:rsidR="00EF5479" w:rsidRDefault="00EF5479" w:rsidP="00D6456D">
      <w:pPr>
        <w:spacing w:line="360" w:lineRule="auto"/>
        <w:ind w:firstLine="709"/>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 xml:space="preserve">Значения </w:t>
      </w:r>
      <w:r>
        <w:rPr>
          <w:rFonts w:ascii="Times New Roman" w:eastAsiaTheme="minorEastAsia" w:hAnsi="Times New Roman" w:cs="Times New Roman"/>
          <w:bCs/>
          <w:sz w:val="24"/>
          <w:szCs w:val="24"/>
          <w:lang w:val="en-US"/>
        </w:rPr>
        <w:t>dx</w:t>
      </w:r>
      <w:r w:rsidRPr="00EF5479">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и </w:t>
      </w:r>
      <w:r>
        <w:rPr>
          <w:rFonts w:ascii="Times New Roman" w:eastAsiaTheme="minorEastAsia" w:hAnsi="Times New Roman" w:cs="Times New Roman"/>
          <w:bCs/>
          <w:sz w:val="24"/>
          <w:szCs w:val="24"/>
          <w:lang w:val="en-US"/>
        </w:rPr>
        <w:t>dy</w:t>
      </w:r>
      <w:r w:rsidRPr="00EF5479">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будут вычисляться случайным образом, исходя из значения уровня искажения изображения</w:t>
      </w:r>
      <w:r w:rsidR="00D6456D" w:rsidRPr="00D6456D">
        <w:rPr>
          <w:rFonts w:ascii="Times New Roman" w:eastAsiaTheme="minorEastAsia" w:hAnsi="Times New Roman" w:cs="Times New Roman"/>
          <w:bCs/>
          <w:sz w:val="24"/>
          <w:szCs w:val="24"/>
        </w:rPr>
        <w:t xml:space="preserve">. </w:t>
      </w:r>
      <w:r w:rsidR="00D6456D">
        <w:rPr>
          <w:rFonts w:ascii="Times New Roman" w:eastAsiaTheme="minorEastAsia" w:hAnsi="Times New Roman" w:cs="Times New Roman"/>
          <w:bCs/>
          <w:sz w:val="24"/>
          <w:szCs w:val="24"/>
          <w:lang w:val="en-US"/>
        </w:rPr>
        <w:t>dx</w:t>
      </w:r>
      <w:r w:rsidR="00D6456D" w:rsidRPr="00D6456D">
        <w:rPr>
          <w:rFonts w:ascii="Times New Roman" w:eastAsiaTheme="minorEastAsia" w:hAnsi="Times New Roman" w:cs="Times New Roman"/>
          <w:bCs/>
          <w:sz w:val="24"/>
          <w:szCs w:val="24"/>
        </w:rPr>
        <w:t xml:space="preserve"> </w:t>
      </w:r>
      <w:r w:rsidR="00D6456D">
        <w:rPr>
          <w:rFonts w:ascii="Times New Roman" w:eastAsiaTheme="minorEastAsia" w:hAnsi="Times New Roman" w:cs="Times New Roman"/>
          <w:bCs/>
          <w:sz w:val="24"/>
          <w:szCs w:val="24"/>
        </w:rPr>
        <w:t xml:space="preserve">будет принимать случайное целое значение в диапазоне </w:t>
      </w:r>
      <w:r w:rsidR="00D6456D" w:rsidRPr="00D6456D">
        <w:rPr>
          <w:rFonts w:ascii="Times New Roman" w:eastAsiaTheme="minorEastAsia" w:hAnsi="Times New Roman" w:cs="Times New Roman"/>
          <w:bCs/>
          <w:sz w:val="24"/>
          <w:szCs w:val="24"/>
        </w:rPr>
        <w:t>[-</w:t>
      </w:r>
      <w:r w:rsidR="00D6456D">
        <w:rPr>
          <w:rFonts w:ascii="Times New Roman" w:eastAsiaTheme="minorEastAsia" w:hAnsi="Times New Roman" w:cs="Times New Roman"/>
          <w:bCs/>
          <w:sz w:val="24"/>
          <w:szCs w:val="24"/>
          <w:lang w:val="en-US"/>
        </w:rPr>
        <w:t>d</w:t>
      </w:r>
      <w:r w:rsidR="00D6456D" w:rsidRPr="00D6456D">
        <w:rPr>
          <w:rFonts w:ascii="Times New Roman" w:eastAsiaTheme="minorEastAsia" w:hAnsi="Times New Roman" w:cs="Times New Roman"/>
          <w:bCs/>
          <w:sz w:val="24"/>
          <w:szCs w:val="24"/>
        </w:rPr>
        <w:t xml:space="preserve">; </w:t>
      </w:r>
      <w:r w:rsidR="00D6456D">
        <w:rPr>
          <w:rFonts w:ascii="Times New Roman" w:eastAsiaTheme="minorEastAsia" w:hAnsi="Times New Roman" w:cs="Times New Roman"/>
          <w:bCs/>
          <w:sz w:val="24"/>
          <w:szCs w:val="24"/>
          <w:lang w:val="en-US"/>
        </w:rPr>
        <w:t>d</w:t>
      </w:r>
      <w:r w:rsidR="00D6456D" w:rsidRPr="00D6456D">
        <w:rPr>
          <w:rFonts w:ascii="Times New Roman" w:eastAsiaTheme="minorEastAsia" w:hAnsi="Times New Roman" w:cs="Times New Roman"/>
          <w:bCs/>
          <w:sz w:val="24"/>
          <w:szCs w:val="24"/>
        </w:rPr>
        <w:t xml:space="preserve">], </w:t>
      </w:r>
      <w:r w:rsidR="00D6456D">
        <w:rPr>
          <w:rFonts w:ascii="Times New Roman" w:eastAsiaTheme="minorEastAsia" w:hAnsi="Times New Roman" w:cs="Times New Roman"/>
          <w:bCs/>
          <w:sz w:val="24"/>
          <w:szCs w:val="24"/>
        </w:rPr>
        <w:t xml:space="preserve">а </w:t>
      </w:r>
      <w:r w:rsidR="00D6456D">
        <w:rPr>
          <w:rFonts w:ascii="Times New Roman" w:eastAsiaTheme="minorEastAsia" w:hAnsi="Times New Roman" w:cs="Times New Roman"/>
          <w:bCs/>
          <w:sz w:val="24"/>
          <w:szCs w:val="24"/>
          <w:lang w:val="en-US"/>
        </w:rPr>
        <w:t>dy</w:t>
      </w:r>
      <w:r w:rsidR="00D6456D" w:rsidRPr="00D6456D">
        <w:rPr>
          <w:rFonts w:ascii="Times New Roman" w:eastAsiaTheme="minorEastAsia" w:hAnsi="Times New Roman" w:cs="Times New Roman"/>
          <w:bCs/>
          <w:sz w:val="24"/>
          <w:szCs w:val="24"/>
        </w:rPr>
        <w:t xml:space="preserve"> </w:t>
      </w:r>
      <w:r w:rsidR="00D6456D">
        <w:rPr>
          <w:rFonts w:ascii="Times New Roman" w:eastAsiaTheme="minorEastAsia" w:hAnsi="Times New Roman" w:cs="Times New Roman"/>
          <w:bCs/>
          <w:sz w:val="24"/>
          <w:szCs w:val="24"/>
        </w:rPr>
        <w:t>будет рассчитываться по следующей формуле</w:t>
      </w:r>
      <w:r>
        <w:rPr>
          <w:rFonts w:ascii="Times New Roman" w:eastAsiaTheme="minorEastAsia" w:hAnsi="Times New Roman" w:cs="Times New Roman"/>
          <w:bCs/>
          <w:sz w:val="24"/>
          <w:szCs w:val="24"/>
        </w:rPr>
        <w:t>:</w:t>
      </w:r>
    </w:p>
    <w:tbl>
      <w:tblPr>
        <w:tblStyle w:val="4"/>
        <w:tblW w:w="5000" w:type="pct"/>
        <w:tblLook w:val="04A0" w:firstRow="1" w:lastRow="0" w:firstColumn="1" w:lastColumn="0" w:noHBand="0" w:noVBand="1"/>
      </w:tblPr>
      <w:tblGrid>
        <w:gridCol w:w="935"/>
        <w:gridCol w:w="7484"/>
        <w:gridCol w:w="936"/>
      </w:tblGrid>
      <w:tr w:rsidR="00D6456D" w:rsidRPr="00D6456D" w14:paraId="670676C7" w14:textId="77777777" w:rsidTr="00581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6E09BF1" w14:textId="77777777" w:rsidR="00D6456D" w:rsidRPr="00D6456D" w:rsidRDefault="00D6456D">
            <w:pPr>
              <w:spacing w:line="259" w:lineRule="auto"/>
              <w:rPr>
                <w:b w:val="0"/>
                <w:bCs w:val="0"/>
              </w:rPr>
            </w:pPr>
          </w:p>
        </w:tc>
        <w:tc>
          <w:tcPr>
            <w:tcW w:w="4000" w:type="pct"/>
          </w:tcPr>
          <w:p w14:paraId="01CB5B60" w14:textId="26264335" w:rsidR="00D6456D" w:rsidRPr="00D6456D" w:rsidRDefault="00D6456D">
            <w:pPr>
              <w:spacing w:line="259" w:lineRule="auto"/>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dy=∓</m:t>
                </m:r>
                <m:rad>
                  <m:radPr>
                    <m:degHide m:val="1"/>
                    <m:ctrlPr>
                      <w:rPr>
                        <w:rFonts w:ascii="Cambria Math" w:hAnsi="Cambria Math"/>
                        <w:b w:val="0"/>
                        <w:bCs w:val="0"/>
                        <w:i/>
                      </w:rPr>
                    </m:ctrlPr>
                  </m:radPr>
                  <m:deg/>
                  <m:e>
                    <m:sSup>
                      <m:sSupPr>
                        <m:ctrlPr>
                          <w:rPr>
                            <w:rFonts w:ascii="Cambria Math" w:hAnsi="Cambria Math"/>
                            <w:b w:val="0"/>
                            <w:bCs w:val="0"/>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b w:val="0"/>
                            <w:bCs w:val="0"/>
                            <w:i/>
                          </w:rPr>
                        </m:ctrlPr>
                      </m:sSupPr>
                      <m:e>
                        <m:r>
                          <w:rPr>
                            <w:rFonts w:ascii="Cambria Math" w:hAnsi="Cambria Math"/>
                          </w:rPr>
                          <m:t>dx</m:t>
                        </m:r>
                      </m:e>
                      <m:sup>
                        <m:r>
                          <w:rPr>
                            <w:rFonts w:ascii="Cambria Math" w:hAnsi="Cambria Math"/>
                          </w:rPr>
                          <m:t>2</m:t>
                        </m:r>
                      </m:sup>
                    </m:sSup>
                  </m:e>
                </m:rad>
              </m:oMath>
            </m:oMathPara>
          </w:p>
        </w:tc>
        <w:tc>
          <w:tcPr>
            <w:tcW w:w="500" w:type="pct"/>
            <w:vAlign w:val="center"/>
          </w:tcPr>
          <w:p w14:paraId="717D17C9" w14:textId="6DA19A50" w:rsidR="00D6456D" w:rsidRPr="00D6456D" w:rsidRDefault="00D6456D" w:rsidP="0058136C">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D6456D">
              <w:rPr>
                <w:b w:val="0"/>
                <w:bCs w:val="0"/>
              </w:rPr>
              <w:t>(</w:t>
            </w:r>
            <w:r w:rsidRPr="00D6456D">
              <w:rPr>
                <w:b w:val="0"/>
                <w:bCs w:val="0"/>
              </w:rPr>
              <w:fldChar w:fldCharType="begin"/>
            </w:r>
            <w:r w:rsidRPr="00D6456D">
              <w:rPr>
                <w:b w:val="0"/>
                <w:bCs w:val="0"/>
              </w:rPr>
              <w:instrText xml:space="preserve"> SEQ Формула \* ARABIC </w:instrText>
            </w:r>
            <w:r w:rsidRPr="00D6456D">
              <w:rPr>
                <w:b w:val="0"/>
                <w:bCs w:val="0"/>
              </w:rPr>
              <w:fldChar w:fldCharType="separate"/>
            </w:r>
            <w:r w:rsidR="004C722C">
              <w:rPr>
                <w:b w:val="0"/>
                <w:bCs w:val="0"/>
                <w:noProof/>
              </w:rPr>
              <w:t>31</w:t>
            </w:r>
            <w:r w:rsidRPr="00D6456D">
              <w:rPr>
                <w:b w:val="0"/>
                <w:bCs w:val="0"/>
              </w:rPr>
              <w:fldChar w:fldCharType="end"/>
            </w:r>
            <w:r w:rsidRPr="00D6456D">
              <w:rPr>
                <w:b w:val="0"/>
                <w:bCs w:val="0"/>
              </w:rPr>
              <w:t>)</w:t>
            </w:r>
          </w:p>
        </w:tc>
      </w:tr>
    </w:tbl>
    <w:p w14:paraId="5198644D" w14:textId="24ECFF7A" w:rsidR="003945CB" w:rsidRPr="00BF601B" w:rsidRDefault="003945CB" w:rsidP="00D6456D">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br w:type="page"/>
      </w:r>
    </w:p>
    <w:p w14:paraId="3F905364" w14:textId="3C501420" w:rsidR="006E6E07" w:rsidRDefault="003945CB" w:rsidP="003945CB">
      <w:pPr>
        <w:pStyle w:val="1"/>
        <w:spacing w:after="240"/>
        <w:jc w:val="center"/>
        <w:rPr>
          <w:bCs/>
        </w:rPr>
      </w:pPr>
      <w:bookmarkStart w:id="15" w:name="_Toc39760841"/>
      <w:r w:rsidRPr="00BF601B">
        <w:rPr>
          <w:bCs/>
        </w:rPr>
        <w:lastRenderedPageBreak/>
        <w:t xml:space="preserve">Результаты работы </w:t>
      </w:r>
      <w:r w:rsidR="001627C0">
        <w:rPr>
          <w:bCs/>
        </w:rPr>
        <w:t>программы и анализ полученных данных</w:t>
      </w:r>
      <w:bookmarkEnd w:id="15"/>
    </w:p>
    <w:p w14:paraId="59530AD4" w14:textId="22468A21" w:rsidR="006E66D4" w:rsidRDefault="007A4963"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В данной программе были использованы 3 набора изображений с тремя различными исходными документами</w:t>
      </w:r>
      <w:r w:rsidR="00296441" w:rsidRPr="00296441">
        <w:rPr>
          <w:rFonts w:ascii="Times New Roman" w:hAnsi="Times New Roman" w:cs="Times New Roman"/>
          <w:sz w:val="24"/>
          <w:szCs w:val="24"/>
        </w:rPr>
        <w:t xml:space="preserve"> (</w:t>
      </w:r>
      <w:r w:rsidR="00296441" w:rsidRPr="00296441">
        <w:rPr>
          <w:rFonts w:ascii="Times New Roman" w:hAnsi="Times New Roman" w:cs="Times New Roman"/>
          <w:sz w:val="24"/>
          <w:szCs w:val="24"/>
        </w:rPr>
        <w:t>01_alb_id</w:t>
      </w:r>
      <w:r w:rsidR="00296441" w:rsidRPr="00296441">
        <w:rPr>
          <w:rFonts w:ascii="Times New Roman" w:hAnsi="Times New Roman" w:cs="Times New Roman"/>
          <w:sz w:val="24"/>
          <w:szCs w:val="24"/>
        </w:rPr>
        <w:t xml:space="preserve">, </w:t>
      </w:r>
      <w:r w:rsidR="00296441" w:rsidRPr="00296441">
        <w:rPr>
          <w:rFonts w:ascii="Times New Roman" w:hAnsi="Times New Roman" w:cs="Times New Roman"/>
          <w:sz w:val="24"/>
          <w:szCs w:val="24"/>
        </w:rPr>
        <w:t>02_aut_drvlic_new</w:t>
      </w:r>
      <w:r w:rsidR="00296441" w:rsidRPr="00296441">
        <w:rPr>
          <w:rFonts w:ascii="Times New Roman" w:hAnsi="Times New Roman" w:cs="Times New Roman"/>
          <w:sz w:val="24"/>
          <w:szCs w:val="24"/>
        </w:rPr>
        <w:t xml:space="preserve">, </w:t>
      </w:r>
      <w:r w:rsidR="00296441" w:rsidRPr="00296441">
        <w:rPr>
          <w:rFonts w:ascii="Times New Roman" w:hAnsi="Times New Roman" w:cs="Times New Roman"/>
          <w:sz w:val="24"/>
          <w:szCs w:val="24"/>
        </w:rPr>
        <w:t>03_aut_id_old</w:t>
      </w:r>
      <w:r w:rsidR="00296441" w:rsidRPr="00296441">
        <w:rPr>
          <w:rFonts w:ascii="Times New Roman" w:hAnsi="Times New Roman" w:cs="Times New Roman"/>
          <w:sz w:val="24"/>
          <w:szCs w:val="24"/>
        </w:rPr>
        <w:t>)</w:t>
      </w:r>
      <w:r>
        <w:rPr>
          <w:rFonts w:ascii="Times New Roman" w:hAnsi="Times New Roman" w:cs="Times New Roman"/>
          <w:sz w:val="24"/>
          <w:szCs w:val="24"/>
        </w:rPr>
        <w:t xml:space="preserve">. </w:t>
      </w:r>
      <w:r w:rsidR="002C3867">
        <w:rPr>
          <w:rFonts w:ascii="Times New Roman" w:hAnsi="Times New Roman" w:cs="Times New Roman"/>
          <w:sz w:val="24"/>
          <w:szCs w:val="24"/>
        </w:rPr>
        <w:t xml:space="preserve">В ходе работы программы были полученные результаты значения </w:t>
      </w:r>
      <w:r w:rsidR="002C3867">
        <w:rPr>
          <w:rFonts w:ascii="Times New Roman" w:hAnsi="Times New Roman" w:cs="Times New Roman"/>
          <w:sz w:val="24"/>
          <w:szCs w:val="24"/>
          <w:lang w:val="en-US"/>
        </w:rPr>
        <w:t>SSIM</w:t>
      </w:r>
      <w:r w:rsidR="002C3867" w:rsidRPr="002C3867">
        <w:rPr>
          <w:rFonts w:ascii="Times New Roman" w:hAnsi="Times New Roman" w:cs="Times New Roman"/>
          <w:sz w:val="24"/>
          <w:szCs w:val="24"/>
        </w:rPr>
        <w:t xml:space="preserve"> </w:t>
      </w:r>
      <w:r w:rsidR="002C3867">
        <w:rPr>
          <w:rFonts w:ascii="Times New Roman" w:hAnsi="Times New Roman" w:cs="Times New Roman"/>
          <w:sz w:val="24"/>
          <w:szCs w:val="24"/>
        </w:rPr>
        <w:t xml:space="preserve">в зависимости от уровня искажения изображений для </w:t>
      </w:r>
      <w:r>
        <w:rPr>
          <w:rFonts w:ascii="Times New Roman" w:hAnsi="Times New Roman" w:cs="Times New Roman"/>
          <w:sz w:val="24"/>
          <w:szCs w:val="24"/>
        </w:rPr>
        <w:t>случайно выбранных из наборов изображений</w:t>
      </w:r>
      <w:r w:rsidR="002C3867">
        <w:rPr>
          <w:rFonts w:ascii="Times New Roman" w:hAnsi="Times New Roman" w:cs="Times New Roman"/>
          <w:sz w:val="24"/>
          <w:szCs w:val="24"/>
        </w:rPr>
        <w:t xml:space="preserve"> пяти фотографий датасета.</w:t>
      </w:r>
      <w:r w:rsidR="006E66D4" w:rsidRPr="006E66D4">
        <w:rPr>
          <w:rFonts w:ascii="Times New Roman" w:hAnsi="Times New Roman" w:cs="Times New Roman"/>
          <w:sz w:val="24"/>
          <w:szCs w:val="24"/>
        </w:rPr>
        <w:t xml:space="preserve"> </w:t>
      </w:r>
      <w:r w:rsidR="006E66D4">
        <w:rPr>
          <w:rFonts w:ascii="Times New Roman" w:hAnsi="Times New Roman" w:cs="Times New Roman"/>
          <w:sz w:val="24"/>
          <w:szCs w:val="24"/>
        </w:rPr>
        <w:t xml:space="preserve">Кроме того, были получены значения </w:t>
      </w:r>
      <w:r w:rsidR="006E66D4">
        <w:rPr>
          <w:rFonts w:ascii="Times New Roman" w:hAnsi="Times New Roman" w:cs="Times New Roman"/>
          <w:sz w:val="24"/>
          <w:szCs w:val="24"/>
          <w:lang w:val="en-US"/>
        </w:rPr>
        <w:t>SSIM</w:t>
      </w:r>
      <w:r w:rsidR="006E66D4" w:rsidRPr="006E66D4">
        <w:rPr>
          <w:rFonts w:ascii="Times New Roman" w:hAnsi="Times New Roman" w:cs="Times New Roman"/>
          <w:sz w:val="24"/>
          <w:szCs w:val="24"/>
        </w:rPr>
        <w:t xml:space="preserve"> </w:t>
      </w:r>
      <w:r w:rsidR="006E66D4">
        <w:rPr>
          <w:rFonts w:ascii="Times New Roman" w:hAnsi="Times New Roman" w:cs="Times New Roman"/>
          <w:sz w:val="24"/>
          <w:szCs w:val="24"/>
        </w:rPr>
        <w:t>для каждого изображения в зависимости от уровня искажения изображения (20, 5</w:t>
      </w:r>
      <w:r w:rsidR="00D81B43" w:rsidRPr="00D81B43">
        <w:rPr>
          <w:rFonts w:ascii="Times New Roman" w:hAnsi="Times New Roman" w:cs="Times New Roman"/>
          <w:sz w:val="24"/>
          <w:szCs w:val="24"/>
        </w:rPr>
        <w:t>5</w:t>
      </w:r>
      <w:r w:rsidR="006E66D4">
        <w:rPr>
          <w:rFonts w:ascii="Times New Roman" w:hAnsi="Times New Roman" w:cs="Times New Roman"/>
          <w:sz w:val="24"/>
          <w:szCs w:val="24"/>
        </w:rPr>
        <w:t xml:space="preserve">, </w:t>
      </w:r>
      <w:r w:rsidR="00D81B43" w:rsidRPr="00D81B43">
        <w:rPr>
          <w:rFonts w:ascii="Times New Roman" w:hAnsi="Times New Roman" w:cs="Times New Roman"/>
          <w:sz w:val="24"/>
          <w:szCs w:val="24"/>
        </w:rPr>
        <w:t>90</w:t>
      </w:r>
      <w:r w:rsidR="006E66D4">
        <w:rPr>
          <w:rFonts w:ascii="Times New Roman" w:hAnsi="Times New Roman" w:cs="Times New Roman"/>
          <w:sz w:val="24"/>
          <w:szCs w:val="24"/>
        </w:rPr>
        <w:t>).</w:t>
      </w:r>
    </w:p>
    <w:p w14:paraId="73D26784" w14:textId="4D426167" w:rsidR="00FE06BB" w:rsidRDefault="00FE06BB" w:rsidP="00FE06BB">
      <w:pPr>
        <w:pStyle w:val="2"/>
        <w:spacing w:after="240"/>
        <w:jc w:val="center"/>
      </w:pPr>
      <w:bookmarkStart w:id="16" w:name="_Toc39760842"/>
      <w:r>
        <w:t>Графический метод выявления зависимостей</w:t>
      </w:r>
      <w:bookmarkEnd w:id="16"/>
    </w:p>
    <w:p w14:paraId="6720ED35" w14:textId="7A183E91" w:rsidR="001627C0" w:rsidRDefault="006E66D4" w:rsidP="00D93AEC">
      <w:pPr>
        <w:spacing w:line="360" w:lineRule="auto"/>
        <w:ind w:firstLine="709"/>
        <w:rPr>
          <w:rFonts w:ascii="Times New Roman" w:hAnsi="Times New Roman" w:cs="Times New Roman"/>
          <w:sz w:val="24"/>
          <w:szCs w:val="24"/>
        </w:rPr>
      </w:pPr>
      <w:r>
        <w:rPr>
          <w:rFonts w:ascii="Times New Roman" w:hAnsi="Times New Roman" w:cs="Times New Roman"/>
          <w:bCs/>
          <w:sz w:val="24"/>
          <w:szCs w:val="24"/>
        </w:rPr>
        <w:t xml:space="preserve">Для анализа применимости метода </w:t>
      </w:r>
      <w:r>
        <w:rPr>
          <w:rFonts w:ascii="Times New Roman" w:hAnsi="Times New Roman" w:cs="Times New Roman"/>
          <w:bCs/>
          <w:sz w:val="24"/>
          <w:szCs w:val="24"/>
          <w:lang w:val="en-US"/>
        </w:rPr>
        <w:t>SSIM</w:t>
      </w:r>
      <w:r w:rsidRPr="00C73407">
        <w:rPr>
          <w:rFonts w:ascii="Times New Roman" w:hAnsi="Times New Roman" w:cs="Times New Roman"/>
          <w:bCs/>
          <w:sz w:val="24"/>
          <w:szCs w:val="24"/>
        </w:rPr>
        <w:t xml:space="preserve"> </w:t>
      </w:r>
      <w:r>
        <w:rPr>
          <w:rFonts w:ascii="Times New Roman" w:hAnsi="Times New Roman" w:cs="Times New Roman"/>
          <w:bCs/>
          <w:sz w:val="24"/>
          <w:szCs w:val="24"/>
        </w:rPr>
        <w:t xml:space="preserve">при оценке качества совмещения изображений воспользуемся сначала графическим методом. </w:t>
      </w:r>
      <w:r w:rsidR="00EC3F14">
        <w:rPr>
          <w:rFonts w:ascii="Times New Roman" w:hAnsi="Times New Roman" w:cs="Times New Roman"/>
          <w:sz w:val="24"/>
          <w:szCs w:val="24"/>
        </w:rPr>
        <w:t xml:space="preserve">С помощью программы для построения графиков </w:t>
      </w:r>
      <w:r w:rsidR="00EC3F14">
        <w:rPr>
          <w:rFonts w:ascii="Times New Roman" w:hAnsi="Times New Roman" w:cs="Times New Roman"/>
          <w:sz w:val="24"/>
          <w:szCs w:val="24"/>
          <w:lang w:val="en-US"/>
        </w:rPr>
        <w:t>Graph</w:t>
      </w:r>
      <w:r>
        <w:rPr>
          <w:rFonts w:ascii="Times New Roman" w:hAnsi="Times New Roman" w:cs="Times New Roman"/>
          <w:sz w:val="24"/>
          <w:szCs w:val="24"/>
        </w:rPr>
        <w:t xml:space="preserve"> </w:t>
      </w:r>
      <w:r w:rsidRPr="006E66D4">
        <w:rPr>
          <w:rFonts w:ascii="Times New Roman" w:hAnsi="Times New Roman" w:cs="Times New Roman"/>
          <w:sz w:val="24"/>
          <w:szCs w:val="24"/>
        </w:rPr>
        <w:t>[8]</w:t>
      </w:r>
      <w:r w:rsidR="00EC3F14">
        <w:rPr>
          <w:rFonts w:ascii="Times New Roman" w:hAnsi="Times New Roman" w:cs="Times New Roman"/>
          <w:sz w:val="24"/>
          <w:szCs w:val="24"/>
        </w:rPr>
        <w:t xml:space="preserve"> построен график</w:t>
      </w:r>
      <w:r>
        <w:rPr>
          <w:rFonts w:ascii="Times New Roman" w:hAnsi="Times New Roman" w:cs="Times New Roman"/>
          <w:sz w:val="24"/>
          <w:szCs w:val="24"/>
        </w:rPr>
        <w:t>и</w:t>
      </w:r>
      <w:r w:rsidR="00EC3F14">
        <w:rPr>
          <w:rFonts w:ascii="Times New Roman" w:hAnsi="Times New Roman" w:cs="Times New Roman"/>
          <w:sz w:val="24"/>
          <w:szCs w:val="24"/>
        </w:rPr>
        <w:t xml:space="preserve"> зависимости значения </w:t>
      </w:r>
      <w:r w:rsidR="00EC3F14">
        <w:rPr>
          <w:rFonts w:ascii="Times New Roman" w:hAnsi="Times New Roman" w:cs="Times New Roman"/>
          <w:sz w:val="24"/>
          <w:szCs w:val="24"/>
          <w:lang w:val="en-US"/>
        </w:rPr>
        <w:t>SSIM</w:t>
      </w:r>
      <w:r w:rsidR="00EC3F14" w:rsidRPr="00EC3F14">
        <w:rPr>
          <w:rFonts w:ascii="Times New Roman" w:hAnsi="Times New Roman" w:cs="Times New Roman"/>
          <w:sz w:val="24"/>
          <w:szCs w:val="24"/>
        </w:rPr>
        <w:t xml:space="preserve"> </w:t>
      </w:r>
      <w:r w:rsidR="00EC3F14">
        <w:rPr>
          <w:rFonts w:ascii="Times New Roman" w:hAnsi="Times New Roman" w:cs="Times New Roman"/>
          <w:sz w:val="24"/>
          <w:szCs w:val="24"/>
        </w:rPr>
        <w:t>от уровня искажения изображения</w:t>
      </w:r>
      <w:r>
        <w:rPr>
          <w:rFonts w:ascii="Times New Roman" w:hAnsi="Times New Roman" w:cs="Times New Roman"/>
          <w:sz w:val="24"/>
          <w:szCs w:val="24"/>
        </w:rPr>
        <w:t xml:space="preserve"> для </w:t>
      </w:r>
      <w:r w:rsidR="004C722C">
        <w:rPr>
          <w:rFonts w:ascii="Times New Roman" w:hAnsi="Times New Roman" w:cs="Times New Roman"/>
          <w:sz w:val="24"/>
          <w:szCs w:val="24"/>
        </w:rPr>
        <w:t>случайных</w:t>
      </w:r>
      <w:r>
        <w:rPr>
          <w:rFonts w:ascii="Times New Roman" w:hAnsi="Times New Roman" w:cs="Times New Roman"/>
          <w:sz w:val="24"/>
          <w:szCs w:val="24"/>
        </w:rPr>
        <w:t xml:space="preserve"> </w:t>
      </w:r>
      <w:r w:rsidR="004C722C">
        <w:rPr>
          <w:rFonts w:ascii="Times New Roman" w:hAnsi="Times New Roman" w:cs="Times New Roman"/>
          <w:sz w:val="24"/>
          <w:szCs w:val="24"/>
        </w:rPr>
        <w:t>четырёх</w:t>
      </w:r>
      <w:r>
        <w:rPr>
          <w:rFonts w:ascii="Times New Roman" w:hAnsi="Times New Roman" w:cs="Times New Roman"/>
          <w:sz w:val="24"/>
          <w:szCs w:val="24"/>
        </w:rPr>
        <w:t xml:space="preserve"> изображений датасета</w:t>
      </w:r>
      <w:r w:rsidR="00EC3F14">
        <w:rPr>
          <w:rFonts w:ascii="Times New Roman" w:hAnsi="Times New Roman" w:cs="Times New Roman"/>
          <w:sz w:val="24"/>
          <w:szCs w:val="24"/>
        </w:rPr>
        <w:t>:</w:t>
      </w:r>
    </w:p>
    <w:p w14:paraId="500E97E3" w14:textId="0FCB3905" w:rsidR="00EC3F14" w:rsidRDefault="004C722C" w:rsidP="004C722C">
      <w:pPr>
        <w:spacing w:line="360" w:lineRule="auto"/>
        <w:jc w:val="center"/>
        <w:rPr>
          <w:rFonts w:ascii="Times New Roman" w:hAnsi="Times New Roman" w:cs="Times New Roman"/>
          <w:sz w:val="24"/>
          <w:szCs w:val="24"/>
        </w:rPr>
      </w:pPr>
      <w:r>
        <w:rPr>
          <w:noProof/>
        </w:rPr>
        <w:drawing>
          <wp:inline distT="0" distB="0" distL="0" distR="0" wp14:anchorId="0257413F" wp14:editId="788EE932">
            <wp:extent cx="5940425" cy="31184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18485"/>
                    </a:xfrm>
                    <a:prstGeom prst="rect">
                      <a:avLst/>
                    </a:prstGeom>
                  </pic:spPr>
                </pic:pic>
              </a:graphicData>
            </a:graphic>
          </wp:inline>
        </w:drawing>
      </w:r>
    </w:p>
    <w:p w14:paraId="24C16707" w14:textId="144903E8" w:rsidR="00EC3F14" w:rsidRDefault="00EC3F14" w:rsidP="004C722C">
      <w:pPr>
        <w:jc w:val="center"/>
        <w:rPr>
          <w:rFonts w:ascii="Times New Roman" w:hAnsi="Times New Roman" w:cs="Times New Roman"/>
          <w:i/>
          <w:iCs/>
          <w:sz w:val="24"/>
          <w:szCs w:val="24"/>
        </w:rPr>
      </w:pPr>
      <w:r w:rsidRPr="004C722C">
        <w:rPr>
          <w:i/>
          <w:iCs/>
        </w:rPr>
        <w:t xml:space="preserve">Рис. </w:t>
      </w:r>
      <w:r w:rsidRPr="004C722C">
        <w:rPr>
          <w:i/>
          <w:iCs/>
        </w:rPr>
        <w:fldChar w:fldCharType="begin"/>
      </w:r>
      <w:r w:rsidRPr="004C722C">
        <w:rPr>
          <w:i/>
          <w:iCs/>
        </w:rPr>
        <w:instrText xml:space="preserve"> SEQ Рисунок \* ARABIC </w:instrText>
      </w:r>
      <w:r w:rsidRPr="004C722C">
        <w:rPr>
          <w:i/>
          <w:iCs/>
        </w:rPr>
        <w:fldChar w:fldCharType="separate"/>
      </w:r>
      <w:r w:rsidR="004C722C">
        <w:rPr>
          <w:i/>
          <w:iCs/>
          <w:noProof/>
        </w:rPr>
        <w:t>3</w:t>
      </w:r>
      <w:r w:rsidRPr="004C722C">
        <w:rPr>
          <w:i/>
          <w:iCs/>
        </w:rPr>
        <w:fldChar w:fldCharType="end"/>
      </w:r>
      <w:r w:rsidRPr="004C722C">
        <w:rPr>
          <w:i/>
          <w:iCs/>
        </w:rPr>
        <w:t>. График</w:t>
      </w:r>
      <w:r w:rsidR="00FE06BB" w:rsidRPr="004C722C">
        <w:rPr>
          <w:i/>
          <w:iCs/>
        </w:rPr>
        <w:t>и</w:t>
      </w:r>
      <w:r w:rsidRPr="004C722C">
        <w:rPr>
          <w:i/>
          <w:iCs/>
        </w:rPr>
        <w:t xml:space="preserve"> зависимости значения </w:t>
      </w:r>
      <w:r w:rsidRPr="004C722C">
        <w:rPr>
          <w:i/>
          <w:iCs/>
          <w:lang w:val="en-US"/>
        </w:rPr>
        <w:t>SSIM</w:t>
      </w:r>
      <w:r w:rsidRPr="004C722C">
        <w:rPr>
          <w:i/>
          <w:iCs/>
        </w:rPr>
        <w:t xml:space="preserve"> от уровня искажения изображения</w:t>
      </w:r>
      <w:r w:rsidR="004C722C" w:rsidRPr="004C722C">
        <w:rPr>
          <w:i/>
          <w:iCs/>
        </w:rPr>
        <w:t xml:space="preserve"> (документ </w:t>
      </w:r>
      <w:r w:rsidR="004C722C" w:rsidRPr="004C722C">
        <w:rPr>
          <w:rFonts w:ascii="Times New Roman" w:hAnsi="Times New Roman" w:cs="Times New Roman"/>
          <w:i/>
          <w:iCs/>
          <w:sz w:val="24"/>
          <w:szCs w:val="24"/>
        </w:rPr>
        <w:t>01_alb_id</w:t>
      </w:r>
      <w:r w:rsidR="004C722C" w:rsidRPr="004C722C">
        <w:rPr>
          <w:rFonts w:ascii="Times New Roman" w:hAnsi="Times New Roman" w:cs="Times New Roman"/>
          <w:i/>
          <w:iCs/>
          <w:sz w:val="24"/>
          <w:szCs w:val="24"/>
        </w:rPr>
        <w:t>)</w:t>
      </w:r>
    </w:p>
    <w:p w14:paraId="35B0C064" w14:textId="5B416ADB" w:rsidR="004C722C" w:rsidRDefault="004C722C" w:rsidP="004C722C">
      <w:pPr>
        <w:spacing w:line="360" w:lineRule="auto"/>
        <w:jc w:val="center"/>
        <w:rPr>
          <w:rFonts w:ascii="Times New Roman" w:hAnsi="Times New Roman" w:cs="Times New Roman"/>
          <w:sz w:val="24"/>
          <w:szCs w:val="24"/>
        </w:rPr>
      </w:pPr>
      <w:r>
        <w:rPr>
          <w:noProof/>
        </w:rPr>
        <w:lastRenderedPageBreak/>
        <w:drawing>
          <wp:inline distT="0" distB="0" distL="0" distR="0" wp14:anchorId="77AD36B0" wp14:editId="7678ECE0">
            <wp:extent cx="5940425" cy="31184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18485"/>
                    </a:xfrm>
                    <a:prstGeom prst="rect">
                      <a:avLst/>
                    </a:prstGeom>
                  </pic:spPr>
                </pic:pic>
              </a:graphicData>
            </a:graphic>
          </wp:inline>
        </w:drawing>
      </w:r>
    </w:p>
    <w:p w14:paraId="58D17FFD" w14:textId="584F41F1" w:rsidR="004C722C" w:rsidRPr="004C722C" w:rsidRDefault="004C722C" w:rsidP="004C722C">
      <w:pPr>
        <w:jc w:val="center"/>
        <w:rPr>
          <w:i/>
          <w:iCs/>
        </w:rPr>
      </w:pPr>
      <w:r w:rsidRPr="004C722C">
        <w:rPr>
          <w:i/>
          <w:iCs/>
        </w:rPr>
        <w:t xml:space="preserve">Рис. </w:t>
      </w:r>
      <w:r w:rsidRPr="004C722C">
        <w:rPr>
          <w:i/>
          <w:iCs/>
        </w:rPr>
        <w:fldChar w:fldCharType="begin"/>
      </w:r>
      <w:r w:rsidRPr="004C722C">
        <w:rPr>
          <w:i/>
          <w:iCs/>
        </w:rPr>
        <w:instrText xml:space="preserve"> SEQ Рисунок \* ARABIC </w:instrText>
      </w:r>
      <w:r w:rsidRPr="004C722C">
        <w:rPr>
          <w:i/>
          <w:iCs/>
        </w:rPr>
        <w:fldChar w:fldCharType="separate"/>
      </w:r>
      <w:r>
        <w:rPr>
          <w:i/>
          <w:iCs/>
          <w:noProof/>
        </w:rPr>
        <w:t>4</w:t>
      </w:r>
      <w:r w:rsidRPr="004C722C">
        <w:rPr>
          <w:i/>
          <w:iCs/>
        </w:rPr>
        <w:fldChar w:fldCharType="end"/>
      </w:r>
      <w:r w:rsidRPr="004C722C">
        <w:rPr>
          <w:i/>
          <w:iCs/>
        </w:rPr>
        <w:t xml:space="preserve">. Графики зависимости значения </w:t>
      </w:r>
      <w:r w:rsidRPr="004C722C">
        <w:rPr>
          <w:i/>
          <w:iCs/>
          <w:lang w:val="en-US"/>
        </w:rPr>
        <w:t>SSIM</w:t>
      </w:r>
      <w:r w:rsidRPr="004C722C">
        <w:rPr>
          <w:i/>
          <w:iCs/>
        </w:rPr>
        <w:t xml:space="preserve"> от уровня искажения изображения (документ </w:t>
      </w:r>
      <w:r w:rsidRPr="004C722C">
        <w:rPr>
          <w:rFonts w:cstheme="minorHAnsi"/>
          <w:i/>
          <w:iCs/>
        </w:rPr>
        <w:t>02_aut_drvlic_new</w:t>
      </w:r>
      <w:r w:rsidRPr="004C722C">
        <w:rPr>
          <w:rFonts w:ascii="Times New Roman" w:hAnsi="Times New Roman" w:cs="Times New Roman"/>
          <w:i/>
          <w:iCs/>
          <w:sz w:val="24"/>
          <w:szCs w:val="24"/>
        </w:rPr>
        <w:t>)</w:t>
      </w:r>
    </w:p>
    <w:p w14:paraId="48CB067F" w14:textId="0B020340" w:rsidR="004C722C" w:rsidRDefault="004C722C" w:rsidP="004C722C">
      <w:pPr>
        <w:spacing w:line="360" w:lineRule="auto"/>
        <w:jc w:val="center"/>
        <w:rPr>
          <w:rFonts w:ascii="Times New Roman" w:hAnsi="Times New Roman" w:cs="Times New Roman"/>
          <w:sz w:val="24"/>
          <w:szCs w:val="24"/>
        </w:rPr>
      </w:pPr>
      <w:r>
        <w:rPr>
          <w:noProof/>
        </w:rPr>
        <w:drawing>
          <wp:inline distT="0" distB="0" distL="0" distR="0" wp14:anchorId="6743603A" wp14:editId="60D1BBD2">
            <wp:extent cx="5940425" cy="31184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18485"/>
                    </a:xfrm>
                    <a:prstGeom prst="rect">
                      <a:avLst/>
                    </a:prstGeom>
                  </pic:spPr>
                </pic:pic>
              </a:graphicData>
            </a:graphic>
          </wp:inline>
        </w:drawing>
      </w:r>
    </w:p>
    <w:p w14:paraId="2FC50F74" w14:textId="1C845593" w:rsidR="004C722C" w:rsidRPr="004C722C" w:rsidRDefault="004C722C" w:rsidP="004C722C">
      <w:pPr>
        <w:jc w:val="center"/>
        <w:rPr>
          <w:i/>
          <w:iCs/>
        </w:rPr>
      </w:pPr>
      <w:r w:rsidRPr="004C722C">
        <w:rPr>
          <w:i/>
          <w:iCs/>
        </w:rPr>
        <w:t xml:space="preserve">Рис. </w:t>
      </w:r>
      <w:r w:rsidRPr="004C722C">
        <w:rPr>
          <w:i/>
          <w:iCs/>
        </w:rPr>
        <w:fldChar w:fldCharType="begin"/>
      </w:r>
      <w:r w:rsidRPr="004C722C">
        <w:rPr>
          <w:i/>
          <w:iCs/>
        </w:rPr>
        <w:instrText xml:space="preserve"> SEQ Рисунок \* ARABIC </w:instrText>
      </w:r>
      <w:r w:rsidRPr="004C722C">
        <w:rPr>
          <w:i/>
          <w:iCs/>
        </w:rPr>
        <w:fldChar w:fldCharType="separate"/>
      </w:r>
      <w:r>
        <w:rPr>
          <w:i/>
          <w:iCs/>
          <w:noProof/>
        </w:rPr>
        <w:t>5</w:t>
      </w:r>
      <w:r w:rsidRPr="004C722C">
        <w:rPr>
          <w:i/>
          <w:iCs/>
        </w:rPr>
        <w:fldChar w:fldCharType="end"/>
      </w:r>
      <w:r w:rsidRPr="004C722C">
        <w:rPr>
          <w:i/>
          <w:iCs/>
        </w:rPr>
        <w:t xml:space="preserve">. Графики зависимости значения </w:t>
      </w:r>
      <w:r w:rsidRPr="004C722C">
        <w:rPr>
          <w:i/>
          <w:iCs/>
          <w:lang w:val="en-US"/>
        </w:rPr>
        <w:t>SSIM</w:t>
      </w:r>
      <w:r w:rsidRPr="004C722C">
        <w:rPr>
          <w:i/>
          <w:iCs/>
        </w:rPr>
        <w:t xml:space="preserve"> от уровня искажения изображения (документ </w:t>
      </w:r>
      <w:r w:rsidRPr="004C722C">
        <w:rPr>
          <w:rFonts w:cstheme="minorHAnsi"/>
          <w:i/>
          <w:iCs/>
        </w:rPr>
        <w:t>03_aut_id_old</w:t>
      </w:r>
      <w:r w:rsidRPr="004C722C">
        <w:rPr>
          <w:rFonts w:ascii="Times New Roman" w:hAnsi="Times New Roman" w:cs="Times New Roman"/>
          <w:i/>
          <w:iCs/>
          <w:sz w:val="24"/>
          <w:szCs w:val="24"/>
        </w:rPr>
        <w:t>)</w:t>
      </w:r>
    </w:p>
    <w:p w14:paraId="40073EC5" w14:textId="32410CC5" w:rsidR="00EC3F14" w:rsidRPr="00F06AE5" w:rsidRDefault="00F06AE5"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Ось </w:t>
      </w:r>
      <w:r>
        <w:rPr>
          <w:rFonts w:ascii="Times New Roman" w:hAnsi="Times New Roman" w:cs="Times New Roman"/>
          <w:sz w:val="24"/>
          <w:szCs w:val="24"/>
          <w:lang w:val="en-US"/>
        </w:rPr>
        <w:t>X</w:t>
      </w:r>
      <w:r w:rsidRPr="00F06AE5">
        <w:rPr>
          <w:rFonts w:ascii="Times New Roman" w:hAnsi="Times New Roman" w:cs="Times New Roman"/>
          <w:sz w:val="24"/>
          <w:szCs w:val="24"/>
        </w:rPr>
        <w:t xml:space="preserve"> </w:t>
      </w:r>
      <w:r>
        <w:rPr>
          <w:rFonts w:ascii="Times New Roman" w:hAnsi="Times New Roman" w:cs="Times New Roman"/>
          <w:sz w:val="24"/>
          <w:szCs w:val="24"/>
        </w:rPr>
        <w:t>– уровень искажения изображения</w:t>
      </w:r>
      <w:r w:rsidRPr="00F06AE5">
        <w:rPr>
          <w:rFonts w:ascii="Times New Roman" w:hAnsi="Times New Roman" w:cs="Times New Roman"/>
          <w:sz w:val="24"/>
          <w:szCs w:val="24"/>
        </w:rPr>
        <w:t>.</w:t>
      </w:r>
    </w:p>
    <w:p w14:paraId="1B596901" w14:textId="0183961C" w:rsidR="00F06AE5" w:rsidRPr="0030226B" w:rsidRDefault="00F06AE5"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Ось </w:t>
      </w:r>
      <w:r>
        <w:rPr>
          <w:rFonts w:ascii="Times New Roman" w:hAnsi="Times New Roman" w:cs="Times New Roman"/>
          <w:sz w:val="24"/>
          <w:szCs w:val="24"/>
          <w:lang w:val="en-US"/>
        </w:rPr>
        <w:t>Y</w:t>
      </w:r>
      <w:r w:rsidRPr="0030226B">
        <w:rPr>
          <w:rFonts w:ascii="Times New Roman" w:hAnsi="Times New Roman" w:cs="Times New Roman"/>
          <w:sz w:val="24"/>
          <w:szCs w:val="24"/>
        </w:rPr>
        <w:t xml:space="preserve"> – </w:t>
      </w:r>
      <w:r>
        <w:rPr>
          <w:rFonts w:ascii="Times New Roman" w:hAnsi="Times New Roman" w:cs="Times New Roman"/>
          <w:sz w:val="24"/>
          <w:szCs w:val="24"/>
        </w:rPr>
        <w:t xml:space="preserve">значение </w:t>
      </w:r>
      <w:r>
        <w:rPr>
          <w:rFonts w:ascii="Times New Roman" w:hAnsi="Times New Roman" w:cs="Times New Roman"/>
          <w:sz w:val="24"/>
          <w:szCs w:val="24"/>
          <w:lang w:val="en-US"/>
        </w:rPr>
        <w:t>SSIM</w:t>
      </w:r>
      <w:r w:rsidRPr="0030226B">
        <w:rPr>
          <w:rFonts w:ascii="Times New Roman" w:hAnsi="Times New Roman" w:cs="Times New Roman"/>
          <w:sz w:val="24"/>
          <w:szCs w:val="24"/>
        </w:rPr>
        <w:t>.</w:t>
      </w:r>
    </w:p>
    <w:p w14:paraId="30226825" w14:textId="6127E419" w:rsidR="00F06AE5" w:rsidRPr="0030226B" w:rsidRDefault="006E66D4"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Кроме того, построены графики зависимости значения </w:t>
      </w:r>
      <w:r>
        <w:rPr>
          <w:rFonts w:ascii="Times New Roman" w:hAnsi="Times New Roman" w:cs="Times New Roman"/>
          <w:sz w:val="24"/>
          <w:szCs w:val="24"/>
          <w:lang w:val="en-US"/>
        </w:rPr>
        <w:t>SSIM</w:t>
      </w:r>
      <w:r w:rsidRPr="006E66D4">
        <w:rPr>
          <w:rFonts w:ascii="Times New Roman" w:hAnsi="Times New Roman" w:cs="Times New Roman"/>
          <w:sz w:val="24"/>
          <w:szCs w:val="24"/>
        </w:rPr>
        <w:t xml:space="preserve"> </w:t>
      </w:r>
      <w:r>
        <w:rPr>
          <w:rFonts w:ascii="Times New Roman" w:hAnsi="Times New Roman" w:cs="Times New Roman"/>
          <w:sz w:val="24"/>
          <w:szCs w:val="24"/>
        </w:rPr>
        <w:t>от исходного изображения при разном уровне искажения изображения (</w:t>
      </w:r>
      <w:r w:rsidR="004C722C">
        <w:rPr>
          <w:rFonts w:ascii="Times New Roman" w:hAnsi="Times New Roman" w:cs="Times New Roman"/>
          <w:sz w:val="24"/>
          <w:szCs w:val="24"/>
        </w:rPr>
        <w:t>3</w:t>
      </w:r>
      <w:r>
        <w:rPr>
          <w:rFonts w:ascii="Times New Roman" w:hAnsi="Times New Roman" w:cs="Times New Roman"/>
          <w:sz w:val="24"/>
          <w:szCs w:val="24"/>
        </w:rPr>
        <w:t xml:space="preserve">, </w:t>
      </w:r>
      <w:r w:rsidR="004C722C">
        <w:rPr>
          <w:rFonts w:ascii="Times New Roman" w:hAnsi="Times New Roman" w:cs="Times New Roman"/>
          <w:sz w:val="24"/>
          <w:szCs w:val="24"/>
        </w:rPr>
        <w:t>6</w:t>
      </w:r>
      <w:r>
        <w:rPr>
          <w:rFonts w:ascii="Times New Roman" w:hAnsi="Times New Roman" w:cs="Times New Roman"/>
          <w:sz w:val="24"/>
          <w:szCs w:val="24"/>
        </w:rPr>
        <w:t xml:space="preserve">, </w:t>
      </w:r>
      <w:r w:rsidR="00D81B43" w:rsidRPr="00D81B43">
        <w:rPr>
          <w:rFonts w:ascii="Times New Roman" w:hAnsi="Times New Roman" w:cs="Times New Roman"/>
          <w:sz w:val="24"/>
          <w:szCs w:val="24"/>
        </w:rPr>
        <w:t>9</w:t>
      </w:r>
      <w:r>
        <w:rPr>
          <w:rFonts w:ascii="Times New Roman" w:hAnsi="Times New Roman" w:cs="Times New Roman"/>
          <w:sz w:val="24"/>
          <w:szCs w:val="24"/>
        </w:rPr>
        <w:t>):</w:t>
      </w:r>
    </w:p>
    <w:p w14:paraId="060BE223" w14:textId="6F2A2C96" w:rsidR="00FE06BB" w:rsidRDefault="004C722C" w:rsidP="00FE06BB">
      <w:pPr>
        <w:spacing w:line="360" w:lineRule="auto"/>
        <w:rPr>
          <w:rFonts w:ascii="Times New Roman" w:hAnsi="Times New Roman" w:cs="Times New Roman"/>
          <w:sz w:val="24"/>
          <w:szCs w:val="24"/>
          <w:lang w:val="en-US"/>
        </w:rPr>
      </w:pPr>
      <w:r>
        <w:rPr>
          <w:noProof/>
        </w:rPr>
        <w:lastRenderedPageBreak/>
        <w:drawing>
          <wp:inline distT="0" distB="0" distL="0" distR="0" wp14:anchorId="3FFD56C6" wp14:editId="565CC0BC">
            <wp:extent cx="5940425" cy="31184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18485"/>
                    </a:xfrm>
                    <a:prstGeom prst="rect">
                      <a:avLst/>
                    </a:prstGeom>
                  </pic:spPr>
                </pic:pic>
              </a:graphicData>
            </a:graphic>
          </wp:inline>
        </w:drawing>
      </w:r>
    </w:p>
    <w:p w14:paraId="2B9912C2" w14:textId="4BE847BB" w:rsidR="00FE06BB" w:rsidRDefault="00FE06BB" w:rsidP="00FE06BB">
      <w:pPr>
        <w:jc w:val="center"/>
        <w:rPr>
          <w:i/>
          <w:iCs/>
        </w:rPr>
      </w:pPr>
      <w:r w:rsidRPr="00FE06BB">
        <w:rPr>
          <w:i/>
          <w:iCs/>
        </w:rPr>
        <w:t xml:space="preserve">Рис. </w:t>
      </w:r>
      <w:r w:rsidRPr="00FE06BB">
        <w:rPr>
          <w:i/>
          <w:iCs/>
        </w:rPr>
        <w:fldChar w:fldCharType="begin"/>
      </w:r>
      <w:r w:rsidRPr="00FE06BB">
        <w:rPr>
          <w:i/>
          <w:iCs/>
        </w:rPr>
        <w:instrText xml:space="preserve"> SEQ Рисунок \* ARABIC </w:instrText>
      </w:r>
      <w:r w:rsidRPr="00FE06BB">
        <w:rPr>
          <w:i/>
          <w:iCs/>
        </w:rPr>
        <w:fldChar w:fldCharType="separate"/>
      </w:r>
      <w:r w:rsidR="004C722C">
        <w:rPr>
          <w:i/>
          <w:iCs/>
          <w:noProof/>
        </w:rPr>
        <w:t>6</w:t>
      </w:r>
      <w:r w:rsidRPr="00FE06BB">
        <w:rPr>
          <w:i/>
          <w:iCs/>
        </w:rPr>
        <w:fldChar w:fldCharType="end"/>
      </w:r>
      <w:r w:rsidRPr="00FE06BB">
        <w:rPr>
          <w:i/>
          <w:iCs/>
        </w:rPr>
        <w:t xml:space="preserve">. Графики зависимости значения </w:t>
      </w:r>
      <w:r w:rsidRPr="00FE06BB">
        <w:rPr>
          <w:i/>
          <w:iCs/>
          <w:lang w:val="en-US"/>
        </w:rPr>
        <w:t>SSIM</w:t>
      </w:r>
      <w:r w:rsidRPr="00FE06BB">
        <w:rPr>
          <w:i/>
          <w:iCs/>
        </w:rPr>
        <w:t xml:space="preserve"> от исходного изображения</w:t>
      </w:r>
      <w:r w:rsidR="004C722C">
        <w:rPr>
          <w:i/>
          <w:iCs/>
        </w:rPr>
        <w:t xml:space="preserve"> </w:t>
      </w:r>
      <w:r w:rsidR="004C722C" w:rsidRPr="004C722C">
        <w:rPr>
          <w:i/>
          <w:iCs/>
        </w:rPr>
        <w:t xml:space="preserve">(документ </w:t>
      </w:r>
      <w:r w:rsidR="004C722C" w:rsidRPr="004C722C">
        <w:rPr>
          <w:rFonts w:ascii="Times New Roman" w:hAnsi="Times New Roman" w:cs="Times New Roman"/>
          <w:i/>
          <w:iCs/>
          <w:sz w:val="24"/>
          <w:szCs w:val="24"/>
        </w:rPr>
        <w:t>01_alb_id)</w:t>
      </w:r>
    </w:p>
    <w:p w14:paraId="467D58D5" w14:textId="6713DADB" w:rsidR="004C722C" w:rsidRDefault="004C722C" w:rsidP="004C722C">
      <w:pPr>
        <w:spacing w:line="360" w:lineRule="auto"/>
        <w:rPr>
          <w:rFonts w:ascii="Times New Roman" w:hAnsi="Times New Roman" w:cs="Times New Roman"/>
          <w:sz w:val="24"/>
          <w:szCs w:val="24"/>
          <w:lang w:val="en-US"/>
        </w:rPr>
      </w:pPr>
      <w:r>
        <w:rPr>
          <w:noProof/>
        </w:rPr>
        <w:drawing>
          <wp:inline distT="0" distB="0" distL="0" distR="0" wp14:anchorId="7FBFF7C5" wp14:editId="5FAB68BF">
            <wp:extent cx="5940425" cy="31184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18485"/>
                    </a:xfrm>
                    <a:prstGeom prst="rect">
                      <a:avLst/>
                    </a:prstGeom>
                  </pic:spPr>
                </pic:pic>
              </a:graphicData>
            </a:graphic>
          </wp:inline>
        </w:drawing>
      </w:r>
    </w:p>
    <w:p w14:paraId="51C5B5CD" w14:textId="2E5ECE7C" w:rsidR="004C722C" w:rsidRPr="00FE06BB" w:rsidRDefault="004C722C" w:rsidP="004C722C">
      <w:pPr>
        <w:jc w:val="center"/>
        <w:rPr>
          <w:i/>
          <w:iCs/>
        </w:rPr>
      </w:pPr>
      <w:r w:rsidRPr="00FE06BB">
        <w:rPr>
          <w:i/>
          <w:iCs/>
        </w:rPr>
        <w:t xml:space="preserve">Рис. </w:t>
      </w:r>
      <w:r w:rsidRPr="00FE06BB">
        <w:rPr>
          <w:i/>
          <w:iCs/>
        </w:rPr>
        <w:fldChar w:fldCharType="begin"/>
      </w:r>
      <w:r w:rsidRPr="00FE06BB">
        <w:rPr>
          <w:i/>
          <w:iCs/>
        </w:rPr>
        <w:instrText xml:space="preserve"> SEQ Рисунок \* ARABIC </w:instrText>
      </w:r>
      <w:r w:rsidRPr="00FE06BB">
        <w:rPr>
          <w:i/>
          <w:iCs/>
        </w:rPr>
        <w:fldChar w:fldCharType="separate"/>
      </w:r>
      <w:r>
        <w:rPr>
          <w:i/>
          <w:iCs/>
          <w:noProof/>
        </w:rPr>
        <w:t>7</w:t>
      </w:r>
      <w:r w:rsidRPr="00FE06BB">
        <w:rPr>
          <w:i/>
          <w:iCs/>
        </w:rPr>
        <w:fldChar w:fldCharType="end"/>
      </w:r>
      <w:r w:rsidRPr="00FE06BB">
        <w:rPr>
          <w:i/>
          <w:iCs/>
        </w:rPr>
        <w:t xml:space="preserve">. Графики зависимости значения </w:t>
      </w:r>
      <w:r w:rsidRPr="00FE06BB">
        <w:rPr>
          <w:i/>
          <w:iCs/>
          <w:lang w:val="en-US"/>
        </w:rPr>
        <w:t>SSIM</w:t>
      </w:r>
      <w:r w:rsidRPr="00FE06BB">
        <w:rPr>
          <w:i/>
          <w:iCs/>
        </w:rPr>
        <w:t xml:space="preserve"> от исходного изображения</w:t>
      </w:r>
      <w:r>
        <w:rPr>
          <w:i/>
          <w:iCs/>
        </w:rPr>
        <w:t xml:space="preserve"> </w:t>
      </w:r>
      <w:r w:rsidRPr="004C722C">
        <w:rPr>
          <w:i/>
          <w:iCs/>
        </w:rPr>
        <w:t xml:space="preserve">(документ </w:t>
      </w:r>
      <w:r w:rsidRPr="004C722C">
        <w:rPr>
          <w:rFonts w:cstheme="minorHAnsi"/>
          <w:i/>
          <w:iCs/>
        </w:rPr>
        <w:t>02_aut_drvlic_new</w:t>
      </w:r>
      <w:r w:rsidRPr="004C722C">
        <w:rPr>
          <w:rFonts w:ascii="Times New Roman" w:hAnsi="Times New Roman" w:cs="Times New Roman"/>
          <w:i/>
          <w:iCs/>
          <w:sz w:val="24"/>
          <w:szCs w:val="24"/>
        </w:rPr>
        <w:t>)</w:t>
      </w:r>
    </w:p>
    <w:p w14:paraId="3F888BA6" w14:textId="738D8B4C" w:rsidR="004C722C" w:rsidRDefault="004C722C" w:rsidP="004C722C">
      <w:pPr>
        <w:spacing w:line="360" w:lineRule="auto"/>
        <w:rPr>
          <w:rFonts w:ascii="Times New Roman" w:hAnsi="Times New Roman" w:cs="Times New Roman"/>
          <w:sz w:val="24"/>
          <w:szCs w:val="24"/>
          <w:lang w:val="en-US"/>
        </w:rPr>
      </w:pPr>
      <w:r>
        <w:rPr>
          <w:noProof/>
        </w:rPr>
        <w:lastRenderedPageBreak/>
        <w:drawing>
          <wp:inline distT="0" distB="0" distL="0" distR="0" wp14:anchorId="1825CC90" wp14:editId="323166E7">
            <wp:extent cx="5940425" cy="31184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18485"/>
                    </a:xfrm>
                    <a:prstGeom prst="rect">
                      <a:avLst/>
                    </a:prstGeom>
                  </pic:spPr>
                </pic:pic>
              </a:graphicData>
            </a:graphic>
          </wp:inline>
        </w:drawing>
      </w:r>
    </w:p>
    <w:p w14:paraId="74622848" w14:textId="49ED3E94" w:rsidR="004C722C" w:rsidRPr="00FE06BB" w:rsidRDefault="004C722C" w:rsidP="004C722C">
      <w:pPr>
        <w:jc w:val="center"/>
        <w:rPr>
          <w:i/>
          <w:iCs/>
        </w:rPr>
      </w:pPr>
      <w:r w:rsidRPr="00FE06BB">
        <w:rPr>
          <w:i/>
          <w:iCs/>
        </w:rPr>
        <w:t xml:space="preserve">Рис. </w:t>
      </w:r>
      <w:r w:rsidRPr="00FE06BB">
        <w:rPr>
          <w:i/>
          <w:iCs/>
        </w:rPr>
        <w:fldChar w:fldCharType="begin"/>
      </w:r>
      <w:r w:rsidRPr="00FE06BB">
        <w:rPr>
          <w:i/>
          <w:iCs/>
        </w:rPr>
        <w:instrText xml:space="preserve"> SEQ Рисунок \* ARABIC </w:instrText>
      </w:r>
      <w:r w:rsidRPr="00FE06BB">
        <w:rPr>
          <w:i/>
          <w:iCs/>
        </w:rPr>
        <w:fldChar w:fldCharType="separate"/>
      </w:r>
      <w:r>
        <w:rPr>
          <w:i/>
          <w:iCs/>
          <w:noProof/>
        </w:rPr>
        <w:t>8</w:t>
      </w:r>
      <w:r w:rsidRPr="00FE06BB">
        <w:rPr>
          <w:i/>
          <w:iCs/>
        </w:rPr>
        <w:fldChar w:fldCharType="end"/>
      </w:r>
      <w:r w:rsidRPr="00FE06BB">
        <w:rPr>
          <w:i/>
          <w:iCs/>
        </w:rPr>
        <w:t xml:space="preserve">. Графики зависимости значения </w:t>
      </w:r>
      <w:r w:rsidRPr="00FE06BB">
        <w:rPr>
          <w:i/>
          <w:iCs/>
          <w:lang w:val="en-US"/>
        </w:rPr>
        <w:t>SSIM</w:t>
      </w:r>
      <w:r w:rsidRPr="00FE06BB">
        <w:rPr>
          <w:i/>
          <w:iCs/>
        </w:rPr>
        <w:t xml:space="preserve"> от исходного изображения</w:t>
      </w:r>
      <w:r>
        <w:rPr>
          <w:i/>
          <w:iCs/>
        </w:rPr>
        <w:t xml:space="preserve"> </w:t>
      </w:r>
      <w:r w:rsidRPr="004C722C">
        <w:rPr>
          <w:i/>
          <w:iCs/>
        </w:rPr>
        <w:t xml:space="preserve">(документ </w:t>
      </w:r>
      <w:r w:rsidRPr="004C722C">
        <w:rPr>
          <w:rFonts w:cstheme="minorHAnsi"/>
          <w:i/>
          <w:iCs/>
        </w:rPr>
        <w:t>03_aut_id_old</w:t>
      </w:r>
      <w:r w:rsidRPr="004C722C">
        <w:rPr>
          <w:rFonts w:ascii="Times New Roman" w:hAnsi="Times New Roman" w:cs="Times New Roman"/>
          <w:i/>
          <w:iCs/>
          <w:sz w:val="24"/>
          <w:szCs w:val="24"/>
        </w:rPr>
        <w:t>)</w:t>
      </w:r>
    </w:p>
    <w:p w14:paraId="3C4955C5" w14:textId="77777777" w:rsidR="00FE06BB" w:rsidRDefault="00FE06BB"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Ось </w:t>
      </w:r>
      <w:r>
        <w:rPr>
          <w:rFonts w:ascii="Times New Roman" w:hAnsi="Times New Roman" w:cs="Times New Roman"/>
          <w:sz w:val="24"/>
          <w:szCs w:val="24"/>
          <w:lang w:val="en-US"/>
        </w:rPr>
        <w:t>X</w:t>
      </w:r>
      <w:r w:rsidRPr="00FE06BB">
        <w:rPr>
          <w:rFonts w:ascii="Times New Roman" w:hAnsi="Times New Roman" w:cs="Times New Roman"/>
          <w:sz w:val="24"/>
          <w:szCs w:val="24"/>
        </w:rPr>
        <w:t xml:space="preserve"> – </w:t>
      </w:r>
      <w:r>
        <w:rPr>
          <w:rFonts w:ascii="Times New Roman" w:hAnsi="Times New Roman" w:cs="Times New Roman"/>
          <w:sz w:val="24"/>
          <w:szCs w:val="24"/>
        </w:rPr>
        <w:t>порядковый номер рассматриваемого изображения.</w:t>
      </w:r>
    </w:p>
    <w:p w14:paraId="552D1951" w14:textId="7E78980A" w:rsidR="00FE06BB" w:rsidRDefault="00FE06BB"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Ось </w:t>
      </w:r>
      <w:r>
        <w:rPr>
          <w:rFonts w:ascii="Times New Roman" w:hAnsi="Times New Roman" w:cs="Times New Roman"/>
          <w:sz w:val="24"/>
          <w:szCs w:val="24"/>
          <w:lang w:val="en-US"/>
        </w:rPr>
        <w:t>Y</w:t>
      </w:r>
      <w:r w:rsidRPr="0030226B">
        <w:rPr>
          <w:rFonts w:ascii="Times New Roman" w:hAnsi="Times New Roman" w:cs="Times New Roman"/>
          <w:sz w:val="24"/>
          <w:szCs w:val="24"/>
        </w:rPr>
        <w:t xml:space="preserve"> – </w:t>
      </w:r>
      <w:r>
        <w:rPr>
          <w:rFonts w:ascii="Times New Roman" w:hAnsi="Times New Roman" w:cs="Times New Roman"/>
          <w:sz w:val="24"/>
          <w:szCs w:val="24"/>
        </w:rPr>
        <w:t xml:space="preserve">значение </w:t>
      </w:r>
      <w:r>
        <w:rPr>
          <w:rFonts w:ascii="Times New Roman" w:hAnsi="Times New Roman" w:cs="Times New Roman"/>
          <w:sz w:val="24"/>
          <w:szCs w:val="24"/>
          <w:lang w:val="en-US"/>
        </w:rPr>
        <w:t>SSIM</w:t>
      </w:r>
      <w:r w:rsidRPr="0030226B">
        <w:rPr>
          <w:rFonts w:ascii="Times New Roman" w:hAnsi="Times New Roman" w:cs="Times New Roman"/>
          <w:sz w:val="24"/>
          <w:szCs w:val="24"/>
        </w:rPr>
        <w:t>.</w:t>
      </w:r>
    </w:p>
    <w:p w14:paraId="736DC120" w14:textId="515ECC3F" w:rsidR="00FE06BB" w:rsidRDefault="00FE06BB" w:rsidP="00D93AE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Как видно из представленных графиков, чем выше уровень искажения изображения, тем ниже соответствующее значение </w:t>
      </w:r>
      <w:r>
        <w:rPr>
          <w:rFonts w:ascii="Times New Roman" w:hAnsi="Times New Roman" w:cs="Times New Roman"/>
          <w:sz w:val="24"/>
          <w:szCs w:val="24"/>
          <w:lang w:val="en-US"/>
        </w:rPr>
        <w:t>SSIM</w:t>
      </w:r>
      <w:r w:rsidRPr="00FE06BB">
        <w:rPr>
          <w:rFonts w:ascii="Times New Roman" w:hAnsi="Times New Roman" w:cs="Times New Roman"/>
          <w:sz w:val="24"/>
          <w:szCs w:val="24"/>
        </w:rPr>
        <w:t>.</w:t>
      </w:r>
    </w:p>
    <w:p w14:paraId="3CCE5F75" w14:textId="3244FCF9" w:rsidR="00FE06BB" w:rsidRDefault="00FE06BB" w:rsidP="00FE06BB">
      <w:pPr>
        <w:pStyle w:val="2"/>
        <w:spacing w:after="240"/>
        <w:jc w:val="center"/>
      </w:pPr>
      <w:bookmarkStart w:id="17" w:name="_Toc39760843"/>
      <w:r>
        <w:t>Вычисление линейного коэффициента корреляции</w:t>
      </w:r>
      <w:bookmarkEnd w:id="17"/>
    </w:p>
    <w:p w14:paraId="1BA9A883" w14:textId="4795FF5A" w:rsidR="00FE06BB" w:rsidRPr="00C94505" w:rsidRDefault="00C94505" w:rsidP="00FE06BB">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Вычислим значение линейного коэффициента корреляции для уровня искажения </w:t>
      </w:r>
      <w:r w:rsidR="0067292E">
        <w:rPr>
          <w:rFonts w:ascii="Times New Roman" w:hAnsi="Times New Roman" w:cs="Times New Roman"/>
          <w:sz w:val="24"/>
          <w:szCs w:val="24"/>
        </w:rPr>
        <w:t>случайных четырёх</w:t>
      </w:r>
      <w:r>
        <w:rPr>
          <w:rFonts w:ascii="Times New Roman" w:hAnsi="Times New Roman" w:cs="Times New Roman"/>
          <w:sz w:val="24"/>
          <w:szCs w:val="24"/>
        </w:rPr>
        <w:t xml:space="preserve"> изображени</w:t>
      </w:r>
      <w:r w:rsidR="0067292E">
        <w:rPr>
          <w:rFonts w:ascii="Times New Roman" w:hAnsi="Times New Roman" w:cs="Times New Roman"/>
          <w:sz w:val="24"/>
          <w:szCs w:val="24"/>
        </w:rPr>
        <w:t xml:space="preserve">й из папки </w:t>
      </w:r>
      <w:r w:rsidR="0067292E" w:rsidRPr="0067292E">
        <w:rPr>
          <w:rFonts w:ascii="Times New Roman" w:hAnsi="Times New Roman" w:cs="Times New Roman"/>
          <w:sz w:val="24"/>
          <w:szCs w:val="24"/>
        </w:rPr>
        <w:t>01_alb_id</w:t>
      </w:r>
      <w:r>
        <w:rPr>
          <w:rFonts w:ascii="Times New Roman" w:hAnsi="Times New Roman" w:cs="Times New Roman"/>
          <w:sz w:val="24"/>
          <w:szCs w:val="24"/>
        </w:rPr>
        <w:t xml:space="preserve"> и соответствующих ему значений </w:t>
      </w:r>
      <w:r>
        <w:rPr>
          <w:rFonts w:ascii="Times New Roman" w:hAnsi="Times New Roman" w:cs="Times New Roman"/>
          <w:sz w:val="24"/>
          <w:szCs w:val="24"/>
          <w:lang w:val="en-US"/>
        </w:rPr>
        <w:t>SSIM</w:t>
      </w:r>
      <w:r w:rsidRPr="00C94505">
        <w:rPr>
          <w:rFonts w:ascii="Times New Roman" w:hAnsi="Times New Roman" w:cs="Times New Roman"/>
          <w:sz w:val="24"/>
          <w:szCs w:val="24"/>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oMath>
      <w:r w:rsidRPr="00C94505">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 xml:space="preserve">уровни искажения,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rPr>
              <m:t>i</m:t>
            </m:r>
          </m:sub>
        </m:sSub>
      </m:oMath>
      <w:r w:rsidRPr="00C94505">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 xml:space="preserve">значения </w:t>
      </w:r>
      <w:r>
        <w:rPr>
          <w:rFonts w:ascii="Times New Roman" w:eastAsiaTheme="minorEastAsia" w:hAnsi="Times New Roman" w:cs="Times New Roman"/>
          <w:sz w:val="24"/>
          <w:szCs w:val="24"/>
          <w:lang w:val="en-US"/>
        </w:rPr>
        <w:t>SSIM</w:t>
      </w:r>
      <w:r w:rsidRPr="00C9450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Соответствующие расчёты приведены в таблице </w:t>
      </w:r>
      <w:r>
        <w:rPr>
          <w:rFonts w:ascii="Times New Roman" w:eastAsiaTheme="minorEastAsia" w:hAnsi="Times New Roman" w:cs="Times New Roman"/>
          <w:sz w:val="24"/>
          <w:szCs w:val="24"/>
          <w:lang w:val="en-US"/>
        </w:rPr>
        <w:t>Excel</w:t>
      </w:r>
      <w:r w:rsidRPr="0067292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в приложении 1.</w:t>
      </w:r>
    </w:p>
    <w:p w14:paraId="4F090596" w14:textId="7B5D1249" w:rsidR="00C94505" w:rsidRDefault="00C94505" w:rsidP="00C94505">
      <w:pPr>
        <w:pStyle w:val="ac"/>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Для каждой из множества величин для одного исходного изображения (уровень искажения изображения и значение </w:t>
      </w:r>
      <w:r>
        <w:rPr>
          <w:rFonts w:ascii="Times New Roman" w:hAnsi="Times New Roman" w:cs="Times New Roman"/>
          <w:bCs/>
          <w:sz w:val="24"/>
          <w:szCs w:val="24"/>
          <w:lang w:val="en-US"/>
        </w:rPr>
        <w:t>SSIM</w:t>
      </w:r>
      <w:r>
        <w:rPr>
          <w:rFonts w:ascii="Times New Roman" w:hAnsi="Times New Roman" w:cs="Times New Roman"/>
          <w:bCs/>
          <w:sz w:val="24"/>
          <w:szCs w:val="24"/>
        </w:rPr>
        <w:t>)</w:t>
      </w:r>
      <w:r w:rsidRPr="009D2382">
        <w:rPr>
          <w:rFonts w:ascii="Times New Roman" w:hAnsi="Times New Roman" w:cs="Times New Roman"/>
          <w:bCs/>
          <w:sz w:val="24"/>
          <w:szCs w:val="24"/>
        </w:rPr>
        <w:t xml:space="preserve"> </w:t>
      </w:r>
      <w:r>
        <w:rPr>
          <w:rFonts w:ascii="Times New Roman" w:hAnsi="Times New Roman" w:cs="Times New Roman"/>
          <w:bCs/>
          <w:sz w:val="24"/>
          <w:szCs w:val="24"/>
        </w:rPr>
        <w:t>найдём среднее значени</w:t>
      </w:r>
      <w:r w:rsidR="009D631F">
        <w:rPr>
          <w:rFonts w:ascii="Times New Roman" w:hAnsi="Times New Roman" w:cs="Times New Roman"/>
          <w:bCs/>
          <w:sz w:val="24"/>
          <w:szCs w:val="24"/>
        </w:rPr>
        <w:t>е</w:t>
      </w:r>
      <w:r>
        <w:rPr>
          <w:rFonts w:ascii="Times New Roman" w:hAnsi="Times New Roman" w:cs="Times New Roman"/>
          <w:bCs/>
          <w:sz w:val="24"/>
          <w:szCs w:val="24"/>
        </w:rPr>
        <w:t>:</w:t>
      </w:r>
    </w:p>
    <w:tbl>
      <w:tblPr>
        <w:tblStyle w:val="4"/>
        <w:tblW w:w="5000" w:type="pct"/>
        <w:tblLook w:val="04A0" w:firstRow="1" w:lastRow="0" w:firstColumn="1" w:lastColumn="0" w:noHBand="0" w:noVBand="1"/>
      </w:tblPr>
      <w:tblGrid>
        <w:gridCol w:w="935"/>
        <w:gridCol w:w="7484"/>
        <w:gridCol w:w="936"/>
      </w:tblGrid>
      <w:tr w:rsidR="00C94505" w:rsidRPr="00C94505" w14:paraId="772BC131" w14:textId="77777777" w:rsidTr="007A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8282E2D" w14:textId="77777777" w:rsidR="00C94505" w:rsidRPr="00C94505" w:rsidRDefault="00C94505" w:rsidP="007A4963">
            <w:pPr>
              <w:spacing w:line="259" w:lineRule="auto"/>
              <w:rPr>
                <w:b w:val="0"/>
                <w:bCs w:val="0"/>
              </w:rPr>
            </w:pPr>
          </w:p>
        </w:tc>
        <w:tc>
          <w:tcPr>
            <w:tcW w:w="4000" w:type="pct"/>
          </w:tcPr>
          <w:p w14:paraId="28803EAE" w14:textId="26780964" w:rsidR="00C94505" w:rsidRPr="00C94505" w:rsidRDefault="007A4963" w:rsidP="007A4963">
            <w:pPr>
              <w:spacing w:line="259" w:lineRule="auto"/>
              <w:cnfStyle w:val="100000000000" w:firstRow="1" w:lastRow="0" w:firstColumn="0" w:lastColumn="0" w:oddVBand="0" w:evenVBand="0" w:oddHBand="0" w:evenHBand="0" w:firstRowFirstColumn="0" w:firstRowLastColumn="0" w:lastRowFirstColumn="0" w:lastRowLastColumn="0"/>
              <w:rPr>
                <w:b w:val="0"/>
                <w:bCs w:val="0"/>
                <w:i/>
              </w:rPr>
            </w:pPr>
            <m:oMathPara>
              <m:oMath>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i</m:t>
                            </m:r>
                          </m:sub>
                        </m:sSub>
                      </m:e>
                    </m:nary>
                  </m:num>
                  <m:den>
                    <m:r>
                      <m:rPr>
                        <m:sty m:val="bi"/>
                      </m:rPr>
                      <w:rPr>
                        <w:rFonts w:ascii="Cambria Math" w:hAnsi="Cambria Math"/>
                      </w:rPr>
                      <m:t>n</m:t>
                    </m:r>
                  </m:den>
                </m:f>
                <m:r>
                  <m:rPr>
                    <m:sty m:val="bi"/>
                  </m:rPr>
                  <w:rPr>
                    <w:rFonts w:ascii="Cambria Math" w:hAnsi="Cambria Math"/>
                  </w:rPr>
                  <m:t>=</m:t>
                </m:r>
                <m:r>
                  <w:rPr>
                    <w:rFonts w:ascii="Cambria Math" w:hAnsi="Cambria Math"/>
                  </w:rPr>
                  <m:t>5,5</m:t>
                </m:r>
                <m:r>
                  <m:rPr>
                    <m:sty m:val="bi"/>
                  </m:rPr>
                  <w:rPr>
                    <w:rFonts w:ascii="Cambria Math" w:hAnsi="Cambria Math"/>
                  </w:rPr>
                  <m:t xml:space="preserve"> и </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e>
                    </m:nary>
                  </m:num>
                  <m:den>
                    <m:r>
                      <m:rPr>
                        <m:sty m:val="bi"/>
                      </m:rPr>
                      <w:rPr>
                        <w:rFonts w:ascii="Cambria Math" w:hAnsi="Cambria Math"/>
                      </w:rPr>
                      <m:t>n</m:t>
                    </m:r>
                  </m:den>
                </m:f>
                <m:r>
                  <m:rPr>
                    <m:sty m:val="bi"/>
                  </m:rPr>
                  <w:rPr>
                    <w:rFonts w:ascii="Cambria Math" w:hAnsi="Cambria Math"/>
                  </w:rPr>
                  <m:t>=0,</m:t>
                </m:r>
                <m:r>
                  <w:rPr>
                    <w:rFonts w:ascii="Cambria Math" w:hAnsi="Cambria Math"/>
                  </w:rPr>
                  <m:t>6470</m:t>
                </m:r>
              </m:oMath>
            </m:oMathPara>
          </w:p>
        </w:tc>
        <w:tc>
          <w:tcPr>
            <w:tcW w:w="500" w:type="pct"/>
            <w:vAlign w:val="center"/>
          </w:tcPr>
          <w:p w14:paraId="5AF153E1" w14:textId="5747D866" w:rsidR="00C94505" w:rsidRPr="00C94505" w:rsidRDefault="00C94505" w:rsidP="007A496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C94505">
              <w:rPr>
                <w:b w:val="0"/>
                <w:bCs w:val="0"/>
              </w:rPr>
              <w:t>(</w:t>
            </w:r>
            <w:r w:rsidRPr="00C94505">
              <w:fldChar w:fldCharType="begin"/>
            </w:r>
            <w:r w:rsidRPr="00C94505">
              <w:rPr>
                <w:b w:val="0"/>
                <w:bCs w:val="0"/>
              </w:rPr>
              <w:instrText xml:space="preserve"> SEQ Формула \* ARABIC </w:instrText>
            </w:r>
            <w:r w:rsidRPr="00C94505">
              <w:fldChar w:fldCharType="separate"/>
            </w:r>
            <w:r w:rsidR="004C722C">
              <w:rPr>
                <w:b w:val="0"/>
                <w:bCs w:val="0"/>
                <w:noProof/>
              </w:rPr>
              <w:t>32</w:t>
            </w:r>
            <w:r w:rsidRPr="00C94505">
              <w:fldChar w:fldCharType="end"/>
            </w:r>
            <w:r w:rsidRPr="00C94505">
              <w:rPr>
                <w:b w:val="0"/>
                <w:bCs w:val="0"/>
              </w:rPr>
              <w:t>)</w:t>
            </w:r>
          </w:p>
        </w:tc>
      </w:tr>
    </w:tbl>
    <w:p w14:paraId="649F6890" w14:textId="77777777" w:rsidR="00C94505" w:rsidRDefault="00C94505" w:rsidP="00C94505">
      <w:pPr>
        <w:pStyle w:val="ac"/>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Для каждой из множества величин для одного исходного изображения (уровень искажения изображения и значение </w:t>
      </w:r>
      <w:r>
        <w:rPr>
          <w:rFonts w:ascii="Times New Roman" w:hAnsi="Times New Roman" w:cs="Times New Roman"/>
          <w:bCs/>
          <w:sz w:val="24"/>
          <w:szCs w:val="24"/>
          <w:lang w:val="en-US"/>
        </w:rPr>
        <w:t>SSIM</w:t>
      </w:r>
      <w:r>
        <w:rPr>
          <w:rFonts w:ascii="Times New Roman" w:hAnsi="Times New Roman" w:cs="Times New Roman"/>
          <w:bCs/>
          <w:sz w:val="24"/>
          <w:szCs w:val="24"/>
        </w:rPr>
        <w:t>)</w:t>
      </w:r>
      <w:r w:rsidRPr="009D2382">
        <w:rPr>
          <w:rFonts w:ascii="Times New Roman" w:hAnsi="Times New Roman" w:cs="Times New Roman"/>
          <w:bCs/>
          <w:sz w:val="24"/>
          <w:szCs w:val="24"/>
        </w:rPr>
        <w:t xml:space="preserve"> </w:t>
      </w:r>
      <w:r>
        <w:rPr>
          <w:rFonts w:ascii="Times New Roman" w:hAnsi="Times New Roman" w:cs="Times New Roman"/>
          <w:bCs/>
          <w:sz w:val="24"/>
          <w:szCs w:val="24"/>
        </w:rPr>
        <w:t>найдём среднеквадратическое отклонение по формуле:</w:t>
      </w:r>
    </w:p>
    <w:tbl>
      <w:tblPr>
        <w:tblStyle w:val="4"/>
        <w:tblW w:w="5000" w:type="pct"/>
        <w:tblLook w:val="04A0" w:firstRow="1" w:lastRow="0" w:firstColumn="1" w:lastColumn="0" w:noHBand="0" w:noVBand="1"/>
      </w:tblPr>
      <w:tblGrid>
        <w:gridCol w:w="935"/>
        <w:gridCol w:w="7484"/>
        <w:gridCol w:w="936"/>
      </w:tblGrid>
      <w:tr w:rsidR="00C94505" w:rsidRPr="009D2382" w14:paraId="5E36E476" w14:textId="77777777" w:rsidTr="007A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27B4E94" w14:textId="77777777" w:rsidR="00C94505" w:rsidRPr="009D2382" w:rsidRDefault="00C94505" w:rsidP="007A4963">
            <w:pPr>
              <w:spacing w:line="259" w:lineRule="auto"/>
              <w:rPr>
                <w:b w:val="0"/>
                <w:bCs w:val="0"/>
              </w:rPr>
            </w:pPr>
          </w:p>
        </w:tc>
        <w:tc>
          <w:tcPr>
            <w:tcW w:w="4000" w:type="pct"/>
          </w:tcPr>
          <w:p w14:paraId="5F825DAE" w14:textId="40E7E4A8" w:rsidR="00C94505" w:rsidRPr="009D2382" w:rsidRDefault="007A4963" w:rsidP="007A4963">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lang w:val="en-US"/>
                      </w:rPr>
                      <m:t>x</m:t>
                    </m:r>
                  </m:sub>
                </m:sSub>
                <m:r>
                  <m:rPr>
                    <m:sty m:val="bi"/>
                  </m:rPr>
                  <w:rPr>
                    <w:rFonts w:ascii="Cambria Math" w:hAnsi="Cambria Math"/>
                  </w:rPr>
                  <m:t>=</m:t>
                </m:r>
                <m:rad>
                  <m:radPr>
                    <m:degHide m:val="1"/>
                    <m:ctrlPr>
                      <w:rPr>
                        <w:rFonts w:ascii="Cambria Math" w:hAnsi="Cambria Math"/>
                        <w:b w:val="0"/>
                        <w:bCs w:val="0"/>
                        <w:i/>
                      </w:rPr>
                    </m:ctrlPr>
                  </m:radPr>
                  <m:deg/>
                  <m:e>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p>
                              <m:sSupPr>
                                <m:ctrlPr>
                                  <w:rPr>
                                    <w:rFonts w:ascii="Cambria Math" w:hAnsi="Cambria Math"/>
                                    <w:b w:val="0"/>
                                    <w:bCs w:val="0"/>
                                    <w:i/>
                                  </w:rPr>
                                </m:ctrlPr>
                              </m:sSupPr>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i</m:t>
                                    </m:r>
                                  </m:sub>
                                </m:sSub>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r>
                  <m:rPr>
                    <m:sty m:val="b"/>
                  </m:rPr>
                  <w:rPr>
                    <w:rFonts w:ascii="Cambria Math" w:eastAsiaTheme="minorEastAsia" w:hAnsi="Cambria Math" w:cs="Times New Roman"/>
                  </w:rPr>
                  <m:t>=</m:t>
                </m:r>
                <m:r>
                  <m:rPr>
                    <m:sty m:val="p"/>
                  </m:rPr>
                  <w:rPr>
                    <w:rFonts w:ascii="Cambria Math" w:eastAsiaTheme="minorEastAsia" w:hAnsi="Cambria Math" w:cs="Times New Roman"/>
                  </w:rPr>
                  <m:t>2,8723</m:t>
                </m:r>
                <m:r>
                  <m:rPr>
                    <m:sty m:val="b"/>
                  </m:rPr>
                  <w:rPr>
                    <w:rFonts w:ascii="Cambria Math" w:eastAsiaTheme="minorEastAsia" w:hAnsi="Cambria Math" w:cs="Times New Roman"/>
                  </w:rPr>
                  <m:t xml:space="preserve"> </m:t>
                </m:r>
                <m:r>
                  <m:rPr>
                    <m:sty m:val="bi"/>
                  </m:rPr>
                  <w:rPr>
                    <w:rFonts w:ascii="Cambria Math" w:eastAsiaTheme="minorEastAsia" w:hAnsi="Cambria Math" w:cs="Times New Roman"/>
                  </w:rPr>
                  <m:t xml:space="preserve">и </m:t>
                </m:r>
                <m:r>
                  <m:rPr>
                    <m:sty m:val="b"/>
                  </m:rPr>
                  <w:rPr>
                    <w:rFonts w:ascii="Cambria Math" w:eastAsiaTheme="minorEastAsia" w:hAnsi="Cambria Math" w:cs="Times New Roman"/>
                  </w:rPr>
                  <m:t xml:space="preserve"> </m:t>
                </m:r>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r>
                  <m:rPr>
                    <m:sty m:val="bi"/>
                  </m:rPr>
                  <w:rPr>
                    <w:rFonts w:ascii="Cambria Math" w:hAnsi="Cambria Math"/>
                  </w:rPr>
                  <m:t>=</m:t>
                </m:r>
                <m:rad>
                  <m:radPr>
                    <m:degHide m:val="1"/>
                    <m:ctrlPr>
                      <w:rPr>
                        <w:rFonts w:ascii="Cambria Math" w:hAnsi="Cambria Math"/>
                        <w:b w:val="0"/>
                        <w:bCs w:val="0"/>
                        <w:i/>
                      </w:rPr>
                    </m:ctrlPr>
                  </m:radPr>
                  <m:deg/>
                  <m:e>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sSup>
                              <m:sSupPr>
                                <m:ctrlPr>
                                  <w:rPr>
                                    <w:rFonts w:ascii="Cambria Math" w:hAnsi="Cambria Math"/>
                                    <w:b w:val="0"/>
                                    <w:bCs w:val="0"/>
                                    <w:i/>
                                  </w:rPr>
                                </m:ctrlPr>
                              </m:sSupPr>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r>
                  <m:rPr>
                    <m:sty m:val="bi"/>
                  </m:rPr>
                  <w:rPr>
                    <w:rFonts w:ascii="Cambria Math" w:hAnsi="Cambria Math"/>
                  </w:rPr>
                  <m:t>=0,</m:t>
                </m:r>
                <m:r>
                  <w:rPr>
                    <w:rFonts w:ascii="Cambria Math" w:hAnsi="Cambria Math"/>
                  </w:rPr>
                  <m:t>1004</m:t>
                </m:r>
              </m:oMath>
            </m:oMathPara>
          </w:p>
        </w:tc>
        <w:tc>
          <w:tcPr>
            <w:tcW w:w="500" w:type="pct"/>
            <w:vAlign w:val="center"/>
          </w:tcPr>
          <w:p w14:paraId="2750B4DA" w14:textId="14BE99F7" w:rsidR="00C94505" w:rsidRPr="009D2382" w:rsidRDefault="00C94505" w:rsidP="007A496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9D2382">
              <w:rPr>
                <w:b w:val="0"/>
                <w:bCs w:val="0"/>
              </w:rPr>
              <w:t>(</w:t>
            </w:r>
            <w:r w:rsidRPr="009D2382">
              <w:fldChar w:fldCharType="begin"/>
            </w:r>
            <w:r w:rsidRPr="009D2382">
              <w:rPr>
                <w:b w:val="0"/>
                <w:bCs w:val="0"/>
              </w:rPr>
              <w:instrText xml:space="preserve"> SEQ Формула \* ARABIC </w:instrText>
            </w:r>
            <w:r w:rsidRPr="009D2382">
              <w:fldChar w:fldCharType="separate"/>
            </w:r>
            <w:r w:rsidR="004C722C">
              <w:rPr>
                <w:b w:val="0"/>
                <w:bCs w:val="0"/>
                <w:noProof/>
              </w:rPr>
              <w:t>33</w:t>
            </w:r>
            <w:r w:rsidRPr="009D2382">
              <w:fldChar w:fldCharType="end"/>
            </w:r>
            <w:r w:rsidRPr="009D2382">
              <w:rPr>
                <w:b w:val="0"/>
                <w:bCs w:val="0"/>
              </w:rPr>
              <w:t>)</w:t>
            </w:r>
          </w:p>
        </w:tc>
      </w:tr>
    </w:tbl>
    <w:p w14:paraId="664250B3" w14:textId="77777777" w:rsidR="00C94505" w:rsidRPr="009D2382" w:rsidRDefault="00C94505" w:rsidP="00C94505">
      <w:pPr>
        <w:pStyle w:val="ac"/>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Вычислим значение </w:t>
      </w:r>
      <w:r w:rsidRPr="00511F21">
        <w:rPr>
          <w:rFonts w:ascii="Times New Roman" w:hAnsi="Times New Roman" w:cs="Times New Roman"/>
          <w:i/>
          <w:iCs/>
          <w:sz w:val="24"/>
          <w:szCs w:val="24"/>
        </w:rPr>
        <w:t>коэффициент</w:t>
      </w:r>
      <w:r>
        <w:rPr>
          <w:rFonts w:ascii="Times New Roman" w:hAnsi="Times New Roman" w:cs="Times New Roman"/>
          <w:i/>
          <w:iCs/>
          <w:sz w:val="24"/>
          <w:szCs w:val="24"/>
        </w:rPr>
        <w:t>а</w:t>
      </w:r>
      <w:r w:rsidRPr="00511F21">
        <w:rPr>
          <w:rFonts w:ascii="Times New Roman" w:hAnsi="Times New Roman" w:cs="Times New Roman"/>
          <w:sz w:val="24"/>
          <w:szCs w:val="24"/>
        </w:rPr>
        <w:t> </w:t>
      </w:r>
      <w:r w:rsidRPr="00511F21">
        <w:rPr>
          <w:rFonts w:ascii="Times New Roman" w:hAnsi="Times New Roman" w:cs="Times New Roman"/>
          <w:i/>
          <w:iCs/>
          <w:sz w:val="24"/>
          <w:szCs w:val="24"/>
        </w:rPr>
        <w:t>ковариации</w:t>
      </w:r>
      <w:r>
        <w:rPr>
          <w:rFonts w:ascii="Times New Roman" w:hAnsi="Times New Roman" w:cs="Times New Roman"/>
          <w:sz w:val="24"/>
          <w:szCs w:val="24"/>
        </w:rPr>
        <w:t>:</w:t>
      </w:r>
    </w:p>
    <w:tbl>
      <w:tblPr>
        <w:tblStyle w:val="4"/>
        <w:tblW w:w="5000" w:type="pct"/>
        <w:tblLook w:val="04A0" w:firstRow="1" w:lastRow="0" w:firstColumn="1" w:lastColumn="0" w:noHBand="0" w:noVBand="1"/>
      </w:tblPr>
      <w:tblGrid>
        <w:gridCol w:w="935"/>
        <w:gridCol w:w="7484"/>
        <w:gridCol w:w="936"/>
      </w:tblGrid>
      <w:tr w:rsidR="00C94505" w:rsidRPr="00454B4A" w14:paraId="15783528" w14:textId="77777777" w:rsidTr="007A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91EDDD6" w14:textId="77777777" w:rsidR="00C94505" w:rsidRPr="00454B4A" w:rsidRDefault="00C94505" w:rsidP="007A4963">
            <w:pPr>
              <w:spacing w:line="259" w:lineRule="auto"/>
              <w:rPr>
                <w:b w:val="0"/>
                <w:bCs w:val="0"/>
              </w:rPr>
            </w:pPr>
          </w:p>
        </w:tc>
        <w:tc>
          <w:tcPr>
            <w:tcW w:w="4000" w:type="pct"/>
          </w:tcPr>
          <w:p w14:paraId="5031296B" w14:textId="24171437" w:rsidR="00C94505" w:rsidRPr="00454B4A" w:rsidRDefault="00C94505" w:rsidP="007A4963">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cov</m:t>
                </m:r>
                <m:d>
                  <m:dPr>
                    <m:ctrlPr>
                      <w:rPr>
                        <w:rFonts w:ascii="Cambria Math" w:hAnsi="Cambria Math"/>
                        <w:b w:val="0"/>
                        <w:bCs w:val="0"/>
                        <w:i/>
                      </w:rPr>
                    </m:ctrlPr>
                  </m:dPr>
                  <m:e>
                    <m:r>
                      <m:rPr>
                        <m:sty m:val="bi"/>
                      </m:rPr>
                      <w:rPr>
                        <w:rFonts w:ascii="Cambria Math" w:hAnsi="Cambria Math"/>
                      </w:rPr>
                      <m:t>x, y</m:t>
                    </m:r>
                  </m:e>
                </m:d>
                <m:r>
                  <m:rPr>
                    <m:sty m:val="bi"/>
                  </m:rPr>
                  <w:rPr>
                    <w:rFonts w:ascii="Cambria Math" w:hAnsi="Cambria Math"/>
                  </w:rPr>
                  <m:t>=</m:t>
                </m:r>
                <m:f>
                  <m:fPr>
                    <m:ctrlPr>
                      <w:rPr>
                        <w:rFonts w:ascii="Cambria Math" w:hAnsi="Cambria Math"/>
                        <w:b w:val="0"/>
                        <w:bCs w:val="0"/>
                        <w:i/>
                      </w:rPr>
                    </m:ctrlPr>
                  </m:fPr>
                  <m:num>
                    <m:nary>
                      <m:naryPr>
                        <m:chr m:val="∑"/>
                        <m:limLoc m:val="undOvr"/>
                        <m:subHide m:val="1"/>
                        <m:supHide m:val="1"/>
                        <m:ctrlPr>
                          <w:rPr>
                            <w:rFonts w:ascii="Cambria Math" w:hAnsi="Cambria Math"/>
                            <w:b w:val="0"/>
                            <w:bCs w:val="0"/>
                            <w:i/>
                          </w:rPr>
                        </m:ctrlPr>
                      </m:naryPr>
                      <m:sub/>
                      <m:sup/>
                      <m:e>
                        <m:r>
                          <m:rPr>
                            <m:sty m:val="bi"/>
                          </m:rPr>
                          <w:rPr>
                            <w:rFonts w:ascii="Cambria Math" w:hAnsi="Cambria Math"/>
                          </w:rPr>
                          <m:t>(x-</m:t>
                        </m:r>
                        <m:acc>
                          <m:accPr>
                            <m:chr m:val="̅"/>
                            <m:ctrlPr>
                              <w:rPr>
                                <w:rFonts w:ascii="Cambria Math" w:hAnsi="Cambria Math"/>
                                <w:b w:val="0"/>
                                <w:bCs w:val="0"/>
                                <w:i/>
                              </w:rPr>
                            </m:ctrlPr>
                          </m:accPr>
                          <m:e>
                            <m:r>
                              <m:rPr>
                                <m:sty m:val="bi"/>
                              </m:rPr>
                              <w:rPr>
                                <w:rFonts w:ascii="Cambria Math" w:hAnsi="Cambria Math"/>
                              </w:rPr>
                              <m:t>x</m:t>
                            </m:r>
                          </m:e>
                        </m:acc>
                        <m:r>
                          <m:rPr>
                            <m:sty m:val="bi"/>
                          </m:rPr>
                          <w:rPr>
                            <w:rFonts w:ascii="Cambria Math" w:hAnsi="Cambria Math"/>
                          </w:rPr>
                          <m:t>)(y-</m:t>
                        </m:r>
                        <m:acc>
                          <m:accPr>
                            <m:chr m:val="̅"/>
                            <m:ctrlPr>
                              <w:rPr>
                                <w:rFonts w:ascii="Cambria Math" w:hAnsi="Cambria Math"/>
                                <w:b w:val="0"/>
                                <w:bCs w:val="0"/>
                                <w:i/>
                              </w:rPr>
                            </m:ctrlPr>
                          </m:accPr>
                          <m:e>
                            <m:r>
                              <m:rPr>
                                <m:sty m:val="bi"/>
                              </m:rPr>
                              <w:rPr>
                                <w:rFonts w:ascii="Cambria Math" w:hAnsi="Cambria Math"/>
                              </w:rPr>
                              <m:t>y</m:t>
                            </m:r>
                          </m:e>
                        </m:acc>
                        <m:r>
                          <m:rPr>
                            <m:sty m:val="bi"/>
                          </m:rPr>
                          <w:rPr>
                            <w:rFonts w:ascii="Cambria Math" w:hAnsi="Cambria Math"/>
                          </w:rPr>
                          <m:t>)</m:t>
                        </m:r>
                      </m:e>
                    </m:nary>
                  </m:num>
                  <m:den>
                    <m:r>
                      <m:rPr>
                        <m:sty m:val="bi"/>
                      </m:rPr>
                      <w:rPr>
                        <w:rFonts w:ascii="Cambria Math" w:hAnsi="Cambria Math"/>
                      </w:rPr>
                      <m:t>n</m:t>
                    </m:r>
                  </m:den>
                </m:f>
                <m:r>
                  <m:rPr>
                    <m:sty m:val="bi"/>
                  </m:rPr>
                  <w:rPr>
                    <w:rFonts w:ascii="Cambria Math" w:hAnsi="Cambria Math"/>
                  </w:rPr>
                  <m:t>=-</m:t>
                </m:r>
                <m:r>
                  <w:rPr>
                    <w:rFonts w:ascii="Cambria Math" w:hAnsi="Cambria Math"/>
                  </w:rPr>
                  <m:t>0,1958</m:t>
                </m:r>
              </m:oMath>
            </m:oMathPara>
          </w:p>
        </w:tc>
        <w:tc>
          <w:tcPr>
            <w:tcW w:w="500" w:type="pct"/>
            <w:vAlign w:val="center"/>
          </w:tcPr>
          <w:p w14:paraId="090EBD13" w14:textId="08B1110B" w:rsidR="00C94505" w:rsidRPr="00454B4A" w:rsidRDefault="00C94505" w:rsidP="007A496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454B4A">
              <w:rPr>
                <w:b w:val="0"/>
                <w:bCs w:val="0"/>
              </w:rPr>
              <w:t>(</w:t>
            </w:r>
            <w:r w:rsidRPr="00454B4A">
              <w:fldChar w:fldCharType="begin"/>
            </w:r>
            <w:r w:rsidRPr="00454B4A">
              <w:rPr>
                <w:b w:val="0"/>
                <w:bCs w:val="0"/>
              </w:rPr>
              <w:instrText xml:space="preserve"> SEQ Формула \* ARABIC </w:instrText>
            </w:r>
            <w:r w:rsidRPr="00454B4A">
              <w:fldChar w:fldCharType="separate"/>
            </w:r>
            <w:r w:rsidR="004C722C">
              <w:rPr>
                <w:b w:val="0"/>
                <w:bCs w:val="0"/>
                <w:noProof/>
              </w:rPr>
              <w:t>34</w:t>
            </w:r>
            <w:r w:rsidRPr="00454B4A">
              <w:fldChar w:fldCharType="end"/>
            </w:r>
            <w:r w:rsidRPr="00454B4A">
              <w:rPr>
                <w:b w:val="0"/>
                <w:bCs w:val="0"/>
              </w:rPr>
              <w:t>)</w:t>
            </w:r>
          </w:p>
        </w:tc>
      </w:tr>
    </w:tbl>
    <w:p w14:paraId="3F9BFC4C" w14:textId="77777777" w:rsidR="00C94505" w:rsidRDefault="00C94505" w:rsidP="00C94505">
      <w:pPr>
        <w:pStyle w:val="ac"/>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Вычислим линейный коэффициент корреляции:</w:t>
      </w:r>
    </w:p>
    <w:tbl>
      <w:tblPr>
        <w:tblStyle w:val="4"/>
        <w:tblW w:w="5000" w:type="pct"/>
        <w:tblLook w:val="04A0" w:firstRow="1" w:lastRow="0" w:firstColumn="1" w:lastColumn="0" w:noHBand="0" w:noVBand="1"/>
      </w:tblPr>
      <w:tblGrid>
        <w:gridCol w:w="935"/>
        <w:gridCol w:w="7484"/>
        <w:gridCol w:w="936"/>
      </w:tblGrid>
      <w:tr w:rsidR="00C94505" w:rsidRPr="00454B4A" w14:paraId="1493D317" w14:textId="77777777" w:rsidTr="007A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E2AD55C" w14:textId="77777777" w:rsidR="00C94505" w:rsidRPr="00454B4A" w:rsidRDefault="00C94505" w:rsidP="007A4963">
            <w:pPr>
              <w:spacing w:line="259" w:lineRule="auto"/>
              <w:rPr>
                <w:b w:val="0"/>
                <w:bCs w:val="0"/>
              </w:rPr>
            </w:pPr>
          </w:p>
        </w:tc>
        <w:tc>
          <w:tcPr>
            <w:tcW w:w="4000" w:type="pct"/>
          </w:tcPr>
          <w:p w14:paraId="2C481DE3" w14:textId="639F56A3" w:rsidR="00C94505" w:rsidRPr="00454B4A" w:rsidRDefault="00C94505" w:rsidP="007A4963">
            <w:pPr>
              <w:spacing w:line="259" w:lineRule="auto"/>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r=</m:t>
                </m:r>
                <m:f>
                  <m:fPr>
                    <m:ctrlPr>
                      <w:rPr>
                        <w:rFonts w:ascii="Cambria Math" w:hAnsi="Cambria Math"/>
                        <w:b w:val="0"/>
                        <w:bCs w:val="0"/>
                        <w:i/>
                      </w:rPr>
                    </m:ctrlPr>
                  </m:fPr>
                  <m:num>
                    <m:r>
                      <m:rPr>
                        <m:sty m:val="bi"/>
                      </m:rPr>
                      <w:rPr>
                        <w:rFonts w:ascii="Cambria Math" w:hAnsi="Cambria Math"/>
                      </w:rPr>
                      <m:t>cov(x,y)</m:t>
                    </m:r>
                  </m:num>
                  <m:den>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x</m:t>
                        </m:r>
                      </m:sub>
                    </m:sSub>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y</m:t>
                        </m:r>
                      </m:sub>
                    </m:sSub>
                  </m:den>
                </m:f>
                <m:r>
                  <m:rPr>
                    <m:sty m:val="bi"/>
                  </m:rPr>
                  <w:rPr>
                    <w:rFonts w:ascii="Cambria Math" w:hAnsi="Cambria Math"/>
                  </w:rPr>
                  <m:t>=-0,</m:t>
                </m:r>
                <m:r>
                  <w:rPr>
                    <w:rFonts w:ascii="Cambria Math" w:hAnsi="Cambria Math"/>
                  </w:rPr>
                  <m:t>6791</m:t>
                </m:r>
              </m:oMath>
            </m:oMathPara>
          </w:p>
        </w:tc>
        <w:tc>
          <w:tcPr>
            <w:tcW w:w="500" w:type="pct"/>
            <w:vAlign w:val="center"/>
          </w:tcPr>
          <w:p w14:paraId="65AF63C8" w14:textId="01826C1E" w:rsidR="00C94505" w:rsidRPr="00454B4A" w:rsidRDefault="00C94505" w:rsidP="007A4963">
            <w:pPr>
              <w:spacing w:line="259" w:lineRule="auto"/>
              <w:jc w:val="right"/>
              <w:cnfStyle w:val="100000000000" w:firstRow="1" w:lastRow="0" w:firstColumn="0" w:lastColumn="0" w:oddVBand="0" w:evenVBand="0" w:oddHBand="0" w:evenHBand="0" w:firstRowFirstColumn="0" w:firstRowLastColumn="0" w:lastRowFirstColumn="0" w:lastRowLastColumn="0"/>
              <w:rPr>
                <w:b w:val="0"/>
                <w:bCs w:val="0"/>
              </w:rPr>
            </w:pPr>
            <w:r w:rsidRPr="00454B4A">
              <w:rPr>
                <w:b w:val="0"/>
                <w:bCs w:val="0"/>
              </w:rPr>
              <w:t>(</w:t>
            </w:r>
            <w:r w:rsidRPr="00454B4A">
              <w:fldChar w:fldCharType="begin"/>
            </w:r>
            <w:r w:rsidRPr="00454B4A">
              <w:rPr>
                <w:b w:val="0"/>
                <w:bCs w:val="0"/>
              </w:rPr>
              <w:instrText xml:space="preserve"> SEQ Формула \* ARABIC </w:instrText>
            </w:r>
            <w:r w:rsidRPr="00454B4A">
              <w:fldChar w:fldCharType="separate"/>
            </w:r>
            <w:r w:rsidR="004C722C">
              <w:rPr>
                <w:b w:val="0"/>
                <w:bCs w:val="0"/>
                <w:noProof/>
              </w:rPr>
              <w:t>35</w:t>
            </w:r>
            <w:r w:rsidRPr="00454B4A">
              <w:fldChar w:fldCharType="end"/>
            </w:r>
            <w:r w:rsidRPr="00454B4A">
              <w:rPr>
                <w:b w:val="0"/>
                <w:bCs w:val="0"/>
              </w:rPr>
              <w:t>)</w:t>
            </w:r>
          </w:p>
        </w:tc>
      </w:tr>
    </w:tbl>
    <w:p w14:paraId="0615CE42" w14:textId="51FA188F" w:rsidR="00C94505" w:rsidRPr="009D2382" w:rsidRDefault="00C94505" w:rsidP="00C94505">
      <w:pPr>
        <w:pStyle w:val="ac"/>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С помощью шкалы Чэддока (табл. 2) определим тесноту связи.</w:t>
      </w:r>
      <w:r w:rsidR="009D631F">
        <w:rPr>
          <w:rFonts w:ascii="Times New Roman" w:hAnsi="Times New Roman" w:cs="Times New Roman"/>
          <w:bCs/>
          <w:sz w:val="24"/>
          <w:szCs w:val="24"/>
        </w:rPr>
        <w:t xml:space="preserve"> Полученное значение коэффициента корреляции говорит о </w:t>
      </w:r>
      <w:r w:rsidR="0067292E">
        <w:rPr>
          <w:rFonts w:ascii="Times New Roman" w:hAnsi="Times New Roman" w:cs="Times New Roman"/>
          <w:bCs/>
          <w:sz w:val="24"/>
          <w:szCs w:val="24"/>
        </w:rPr>
        <w:t>заметной</w:t>
      </w:r>
      <w:r w:rsidR="009D631F">
        <w:rPr>
          <w:rFonts w:ascii="Times New Roman" w:hAnsi="Times New Roman" w:cs="Times New Roman"/>
          <w:bCs/>
          <w:sz w:val="24"/>
          <w:szCs w:val="24"/>
        </w:rPr>
        <w:t xml:space="preserve"> связи между представленными величинами, определяющее обратно пропорциональную зависимость между данными.</w:t>
      </w:r>
    </w:p>
    <w:p w14:paraId="56D9464F" w14:textId="77777777" w:rsidR="00C94505" w:rsidRPr="00C94505" w:rsidRDefault="00C94505" w:rsidP="00FE06BB">
      <w:pPr>
        <w:spacing w:line="360" w:lineRule="auto"/>
        <w:ind w:firstLine="709"/>
        <w:rPr>
          <w:rFonts w:ascii="Times New Roman" w:hAnsi="Times New Roman" w:cs="Times New Roman"/>
          <w:sz w:val="24"/>
          <w:szCs w:val="24"/>
        </w:rPr>
      </w:pPr>
    </w:p>
    <w:p w14:paraId="507CF23C" w14:textId="77777777" w:rsidR="00FE06BB" w:rsidRPr="00FE06BB" w:rsidRDefault="00FE06BB" w:rsidP="00D93AEC">
      <w:pPr>
        <w:spacing w:line="360" w:lineRule="auto"/>
        <w:ind w:firstLine="709"/>
        <w:rPr>
          <w:rFonts w:ascii="Times New Roman" w:hAnsi="Times New Roman" w:cs="Times New Roman"/>
          <w:sz w:val="24"/>
          <w:szCs w:val="24"/>
        </w:rPr>
      </w:pPr>
    </w:p>
    <w:p w14:paraId="61CE164F" w14:textId="77777777" w:rsidR="001627C0" w:rsidRDefault="001627C0">
      <w:pPr>
        <w:spacing w:after="160" w:line="259" w:lineRule="auto"/>
        <w:rPr>
          <w:rFonts w:asciiTheme="majorHAnsi" w:eastAsiaTheme="majorEastAsia" w:hAnsiTheme="majorHAnsi" w:cstheme="majorBidi"/>
          <w:bCs/>
          <w:color w:val="2F5496" w:themeColor="accent1" w:themeShade="BF"/>
          <w:sz w:val="32"/>
          <w:szCs w:val="32"/>
        </w:rPr>
      </w:pPr>
      <w:r>
        <w:rPr>
          <w:bCs/>
        </w:rPr>
        <w:br w:type="page"/>
      </w:r>
    </w:p>
    <w:p w14:paraId="53E2F299" w14:textId="1821BFF7" w:rsidR="00542F3E" w:rsidRPr="00BF601B" w:rsidRDefault="005E2632" w:rsidP="00BF601B">
      <w:pPr>
        <w:pStyle w:val="1"/>
        <w:spacing w:after="240"/>
        <w:jc w:val="center"/>
        <w:rPr>
          <w:bCs/>
        </w:rPr>
      </w:pPr>
      <w:bookmarkStart w:id="18" w:name="_Toc39760844"/>
      <w:r w:rsidRPr="00BF601B">
        <w:rPr>
          <w:bCs/>
        </w:rPr>
        <w:lastRenderedPageBreak/>
        <w:t>Вывод</w:t>
      </w:r>
      <w:bookmarkEnd w:id="18"/>
    </w:p>
    <w:p w14:paraId="10C32577" w14:textId="27023E41" w:rsidR="005E2632" w:rsidRPr="00BF601B" w:rsidRDefault="00BC24E9" w:rsidP="00BC24E9">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В данной работе был проведён литературный обзор популярных метрик для оценки качества сравнения изображений</w:t>
      </w:r>
      <w:r w:rsidR="009D631F">
        <w:rPr>
          <w:rFonts w:ascii="Times New Roman" w:hAnsi="Times New Roman" w:cs="Times New Roman"/>
          <w:bCs/>
          <w:sz w:val="24"/>
          <w:szCs w:val="24"/>
        </w:rPr>
        <w:t>, а также обзор методов выявления оценки связи между множествами значений</w:t>
      </w:r>
      <w:r w:rsidRPr="00BF601B">
        <w:rPr>
          <w:rFonts w:ascii="Times New Roman" w:hAnsi="Times New Roman" w:cs="Times New Roman"/>
          <w:bCs/>
          <w:sz w:val="24"/>
          <w:szCs w:val="24"/>
        </w:rPr>
        <w:t xml:space="preserve">. Кроме того, была написана программа, позволяющая вычислить значение сходства двух изображений с помощью алгоритма </w:t>
      </w:r>
      <w:r w:rsidRPr="00BF601B">
        <w:rPr>
          <w:rFonts w:ascii="Times New Roman" w:hAnsi="Times New Roman" w:cs="Times New Roman"/>
          <w:bCs/>
          <w:sz w:val="24"/>
          <w:szCs w:val="24"/>
          <w:lang w:val="en-US"/>
        </w:rPr>
        <w:t>SSIM</w:t>
      </w:r>
      <w:r w:rsidR="009D631F">
        <w:rPr>
          <w:rFonts w:ascii="Times New Roman" w:hAnsi="Times New Roman" w:cs="Times New Roman"/>
          <w:bCs/>
          <w:sz w:val="24"/>
          <w:szCs w:val="24"/>
        </w:rPr>
        <w:t xml:space="preserve">, как для неискажённых изображений, так и для предварительно искажённых. </w:t>
      </w:r>
      <w:r w:rsidRPr="00BF601B">
        <w:rPr>
          <w:rFonts w:ascii="Times New Roman" w:hAnsi="Times New Roman" w:cs="Times New Roman"/>
          <w:bCs/>
          <w:sz w:val="24"/>
          <w:szCs w:val="24"/>
        </w:rPr>
        <w:t xml:space="preserve">Данная программа была написана специально для датасета </w:t>
      </w:r>
      <w:r w:rsidRPr="00BF601B">
        <w:rPr>
          <w:rFonts w:ascii="Times New Roman" w:hAnsi="Times New Roman" w:cs="Times New Roman"/>
          <w:bCs/>
          <w:sz w:val="24"/>
          <w:szCs w:val="24"/>
          <w:lang w:val="en-US"/>
        </w:rPr>
        <w:t>MIDV</w:t>
      </w:r>
      <w:r w:rsidRPr="00BF601B">
        <w:rPr>
          <w:rFonts w:ascii="Times New Roman" w:hAnsi="Times New Roman" w:cs="Times New Roman"/>
          <w:bCs/>
          <w:sz w:val="24"/>
          <w:szCs w:val="24"/>
        </w:rPr>
        <w:t>-500.</w:t>
      </w:r>
    </w:p>
    <w:p w14:paraId="064D3FB3" w14:textId="48566048" w:rsidR="00BC24E9" w:rsidRDefault="0067292E" w:rsidP="00BC24E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Данная программа была протестирована на 3 наборах изображений датасета </w:t>
      </w:r>
      <w:r>
        <w:rPr>
          <w:rFonts w:ascii="Times New Roman" w:hAnsi="Times New Roman" w:cs="Times New Roman"/>
          <w:bCs/>
          <w:sz w:val="24"/>
          <w:szCs w:val="24"/>
          <w:lang w:val="en-US"/>
        </w:rPr>
        <w:t>MIDV</w:t>
      </w:r>
      <w:r w:rsidRPr="0067292E">
        <w:rPr>
          <w:rFonts w:ascii="Times New Roman" w:hAnsi="Times New Roman" w:cs="Times New Roman"/>
          <w:bCs/>
          <w:sz w:val="24"/>
          <w:szCs w:val="24"/>
        </w:rPr>
        <w:t xml:space="preserve">-500 </w:t>
      </w:r>
      <w:r>
        <w:rPr>
          <w:rFonts w:ascii="Times New Roman" w:hAnsi="Times New Roman" w:cs="Times New Roman"/>
          <w:bCs/>
          <w:sz w:val="24"/>
          <w:szCs w:val="24"/>
        </w:rPr>
        <w:t>с тремя различными эталонными изображениями,</w:t>
      </w:r>
      <w:r w:rsidR="00BC24E9" w:rsidRPr="00BF601B">
        <w:rPr>
          <w:rFonts w:ascii="Times New Roman" w:hAnsi="Times New Roman" w:cs="Times New Roman"/>
          <w:bCs/>
          <w:sz w:val="24"/>
          <w:szCs w:val="24"/>
        </w:rPr>
        <w:t xml:space="preserve"> получены </w:t>
      </w:r>
      <w:r w:rsidR="009D631F">
        <w:rPr>
          <w:rFonts w:ascii="Times New Roman" w:hAnsi="Times New Roman" w:cs="Times New Roman"/>
          <w:bCs/>
          <w:sz w:val="24"/>
          <w:szCs w:val="24"/>
        </w:rPr>
        <w:t xml:space="preserve">текстовые файлы со значениями </w:t>
      </w:r>
      <w:r w:rsidR="009D631F">
        <w:rPr>
          <w:rFonts w:ascii="Times New Roman" w:hAnsi="Times New Roman" w:cs="Times New Roman"/>
          <w:bCs/>
          <w:sz w:val="24"/>
          <w:szCs w:val="24"/>
          <w:lang w:val="en-US"/>
        </w:rPr>
        <w:t>SSIM</w:t>
      </w:r>
      <w:r w:rsidR="009D631F" w:rsidRPr="009D631F">
        <w:rPr>
          <w:rFonts w:ascii="Times New Roman" w:hAnsi="Times New Roman" w:cs="Times New Roman"/>
          <w:bCs/>
          <w:sz w:val="24"/>
          <w:szCs w:val="24"/>
        </w:rPr>
        <w:t xml:space="preserve"> </w:t>
      </w:r>
      <w:r w:rsidR="009D631F">
        <w:rPr>
          <w:rFonts w:ascii="Times New Roman" w:hAnsi="Times New Roman" w:cs="Times New Roman"/>
          <w:bCs/>
          <w:sz w:val="24"/>
          <w:szCs w:val="24"/>
        </w:rPr>
        <w:t>для различных изображений с различным уровнем качества</w:t>
      </w:r>
      <w:r w:rsidR="00BC24E9" w:rsidRPr="00BF601B">
        <w:rPr>
          <w:rFonts w:ascii="Times New Roman" w:hAnsi="Times New Roman" w:cs="Times New Roman"/>
          <w:bCs/>
          <w:sz w:val="24"/>
          <w:szCs w:val="24"/>
        </w:rPr>
        <w:t xml:space="preserve">. </w:t>
      </w:r>
      <w:r w:rsidR="009D631F">
        <w:rPr>
          <w:rFonts w:ascii="Times New Roman" w:hAnsi="Times New Roman" w:cs="Times New Roman"/>
          <w:bCs/>
          <w:sz w:val="24"/>
          <w:szCs w:val="24"/>
        </w:rPr>
        <w:t xml:space="preserve">В результате анализа полученных данных была графически показана зависимость значения </w:t>
      </w:r>
      <w:r w:rsidR="009D631F">
        <w:rPr>
          <w:rFonts w:ascii="Times New Roman" w:hAnsi="Times New Roman" w:cs="Times New Roman"/>
          <w:bCs/>
          <w:sz w:val="24"/>
          <w:szCs w:val="24"/>
          <w:lang w:val="en-US"/>
        </w:rPr>
        <w:t>SSIM</w:t>
      </w:r>
      <w:r w:rsidR="009D631F" w:rsidRPr="009D631F">
        <w:rPr>
          <w:rFonts w:ascii="Times New Roman" w:hAnsi="Times New Roman" w:cs="Times New Roman"/>
          <w:bCs/>
          <w:sz w:val="24"/>
          <w:szCs w:val="24"/>
        </w:rPr>
        <w:t xml:space="preserve"> </w:t>
      </w:r>
      <w:r w:rsidR="009D631F">
        <w:rPr>
          <w:rFonts w:ascii="Times New Roman" w:hAnsi="Times New Roman" w:cs="Times New Roman"/>
          <w:bCs/>
          <w:sz w:val="24"/>
          <w:szCs w:val="24"/>
        </w:rPr>
        <w:t>от уровня качества изображений, а</w:t>
      </w:r>
      <w:r w:rsidR="0030226B">
        <w:rPr>
          <w:rFonts w:ascii="Times New Roman" w:hAnsi="Times New Roman" w:cs="Times New Roman"/>
          <w:bCs/>
          <w:sz w:val="24"/>
          <w:szCs w:val="24"/>
        </w:rPr>
        <w:t xml:space="preserve"> также с помощью вычисления коэффициента корреляции была выявлена </w:t>
      </w:r>
      <w:r>
        <w:rPr>
          <w:rFonts w:ascii="Times New Roman" w:hAnsi="Times New Roman" w:cs="Times New Roman"/>
          <w:bCs/>
          <w:sz w:val="24"/>
          <w:szCs w:val="24"/>
        </w:rPr>
        <w:t>заметная</w:t>
      </w:r>
      <w:r w:rsidR="0030226B">
        <w:rPr>
          <w:rFonts w:ascii="Times New Roman" w:hAnsi="Times New Roman" w:cs="Times New Roman"/>
          <w:bCs/>
          <w:sz w:val="24"/>
          <w:szCs w:val="24"/>
        </w:rPr>
        <w:t xml:space="preserve"> обратно пропорциональная зависимость значения </w:t>
      </w:r>
      <w:r w:rsidR="0030226B">
        <w:rPr>
          <w:rFonts w:ascii="Times New Roman" w:hAnsi="Times New Roman" w:cs="Times New Roman"/>
          <w:bCs/>
          <w:sz w:val="24"/>
          <w:szCs w:val="24"/>
          <w:lang w:val="en-US"/>
        </w:rPr>
        <w:t>SSIM</w:t>
      </w:r>
      <w:r w:rsidR="0030226B" w:rsidRPr="0030226B">
        <w:rPr>
          <w:rFonts w:ascii="Times New Roman" w:hAnsi="Times New Roman" w:cs="Times New Roman"/>
          <w:bCs/>
          <w:sz w:val="24"/>
          <w:szCs w:val="24"/>
        </w:rPr>
        <w:t xml:space="preserve"> </w:t>
      </w:r>
      <w:r w:rsidR="0030226B">
        <w:rPr>
          <w:rFonts w:ascii="Times New Roman" w:hAnsi="Times New Roman" w:cs="Times New Roman"/>
          <w:bCs/>
          <w:sz w:val="24"/>
          <w:szCs w:val="24"/>
        </w:rPr>
        <w:t>от уровня искажения изображения.</w:t>
      </w:r>
    </w:p>
    <w:p w14:paraId="7ABAE05C" w14:textId="751A73FA" w:rsidR="0030226B" w:rsidRPr="0030226B" w:rsidRDefault="0030226B" w:rsidP="00BC24E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Исходя из результатов анализа можно сделать вывод о применимости метода оценки качества совмещения изображений </w:t>
      </w:r>
      <w:r>
        <w:rPr>
          <w:rFonts w:ascii="Times New Roman" w:hAnsi="Times New Roman" w:cs="Times New Roman"/>
          <w:bCs/>
          <w:sz w:val="24"/>
          <w:szCs w:val="24"/>
          <w:lang w:val="en-US"/>
        </w:rPr>
        <w:t>SSIM</w:t>
      </w:r>
      <w:r w:rsidRPr="0030226B">
        <w:rPr>
          <w:rFonts w:ascii="Times New Roman" w:hAnsi="Times New Roman" w:cs="Times New Roman"/>
          <w:bCs/>
          <w:sz w:val="24"/>
          <w:szCs w:val="24"/>
        </w:rPr>
        <w:t xml:space="preserve"> </w:t>
      </w:r>
      <w:r>
        <w:rPr>
          <w:rFonts w:ascii="Times New Roman" w:hAnsi="Times New Roman" w:cs="Times New Roman"/>
          <w:bCs/>
          <w:sz w:val="24"/>
          <w:szCs w:val="24"/>
        </w:rPr>
        <w:t xml:space="preserve">для датасета </w:t>
      </w:r>
      <w:r>
        <w:rPr>
          <w:rFonts w:ascii="Times New Roman" w:hAnsi="Times New Roman" w:cs="Times New Roman"/>
          <w:bCs/>
          <w:sz w:val="24"/>
          <w:szCs w:val="24"/>
          <w:lang w:val="en-US"/>
        </w:rPr>
        <w:t>MIDV</w:t>
      </w:r>
      <w:r w:rsidRPr="0030226B">
        <w:rPr>
          <w:rFonts w:ascii="Times New Roman" w:hAnsi="Times New Roman" w:cs="Times New Roman"/>
          <w:bCs/>
          <w:sz w:val="24"/>
          <w:szCs w:val="24"/>
        </w:rPr>
        <w:t>-500.</w:t>
      </w:r>
    </w:p>
    <w:p w14:paraId="008CF720" w14:textId="3AF144E4" w:rsidR="003945CB" w:rsidRPr="00BF601B" w:rsidRDefault="003945CB">
      <w:pPr>
        <w:spacing w:after="160" w:line="259" w:lineRule="auto"/>
        <w:rPr>
          <w:bCs/>
        </w:rPr>
      </w:pPr>
      <w:r w:rsidRPr="00BF601B">
        <w:rPr>
          <w:bCs/>
        </w:rPr>
        <w:br w:type="page"/>
      </w:r>
    </w:p>
    <w:p w14:paraId="54ECB67F" w14:textId="6E024F26" w:rsidR="003945CB" w:rsidRPr="00BF601B" w:rsidRDefault="00D07420" w:rsidP="003945CB">
      <w:pPr>
        <w:pStyle w:val="1"/>
        <w:spacing w:after="240"/>
        <w:jc w:val="center"/>
        <w:rPr>
          <w:bCs/>
        </w:rPr>
      </w:pPr>
      <w:bookmarkStart w:id="19" w:name="_Toc39760845"/>
      <w:r w:rsidRPr="00BF601B">
        <w:rPr>
          <w:bCs/>
        </w:rPr>
        <w:lastRenderedPageBreak/>
        <w:t>С</w:t>
      </w:r>
      <w:r w:rsidR="003945CB" w:rsidRPr="00BF601B">
        <w:rPr>
          <w:bCs/>
        </w:rPr>
        <w:t>борк</w:t>
      </w:r>
      <w:r w:rsidRPr="00BF601B">
        <w:rPr>
          <w:bCs/>
        </w:rPr>
        <w:t>а</w:t>
      </w:r>
      <w:r w:rsidR="003945CB" w:rsidRPr="00BF601B">
        <w:rPr>
          <w:bCs/>
        </w:rPr>
        <w:t xml:space="preserve"> программы</w:t>
      </w:r>
      <w:bookmarkEnd w:id="19"/>
    </w:p>
    <w:p w14:paraId="361CE69C" w14:textId="4FEA268C" w:rsidR="003945CB" w:rsidRPr="00BF601B" w:rsidRDefault="003945CB" w:rsidP="003945CB">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Все файлы, необходимые для сборки программы на ПК расположены в репозитории </w:t>
      </w:r>
      <w:r w:rsidRPr="00BF601B">
        <w:rPr>
          <w:rFonts w:ascii="Times New Roman" w:hAnsi="Times New Roman" w:cs="Times New Roman"/>
          <w:bCs/>
          <w:sz w:val="24"/>
          <w:szCs w:val="24"/>
          <w:lang w:val="en-US"/>
        </w:rPr>
        <w:t>GitHub</w:t>
      </w:r>
      <w:r w:rsidR="00E46617"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rPr>
        <w:t>[</w:t>
      </w:r>
      <w:r w:rsidR="00E46617" w:rsidRPr="00BF601B">
        <w:rPr>
          <w:rFonts w:ascii="Times New Roman" w:hAnsi="Times New Roman" w:cs="Times New Roman"/>
          <w:bCs/>
          <w:sz w:val="24"/>
          <w:szCs w:val="24"/>
        </w:rPr>
        <w:t>5</w:t>
      </w:r>
      <w:r w:rsidRPr="00BF601B">
        <w:rPr>
          <w:rFonts w:ascii="Times New Roman" w:hAnsi="Times New Roman" w:cs="Times New Roman"/>
          <w:bCs/>
          <w:sz w:val="24"/>
          <w:szCs w:val="24"/>
        </w:rPr>
        <w:t xml:space="preserve">]. Сборка программы осуществляется с помощью программы </w:t>
      </w:r>
      <w:r w:rsidRPr="00BF601B">
        <w:rPr>
          <w:rFonts w:ascii="Times New Roman" w:hAnsi="Times New Roman" w:cs="Times New Roman"/>
          <w:bCs/>
          <w:sz w:val="24"/>
          <w:szCs w:val="24"/>
          <w:lang w:val="en-US"/>
        </w:rPr>
        <w:t>CMake</w:t>
      </w:r>
      <w:r w:rsidRPr="00BF601B">
        <w:rPr>
          <w:rFonts w:ascii="Times New Roman" w:hAnsi="Times New Roman" w:cs="Times New Roman"/>
          <w:bCs/>
          <w:sz w:val="24"/>
          <w:szCs w:val="24"/>
        </w:rPr>
        <w:t xml:space="preserve">. </w:t>
      </w:r>
    </w:p>
    <w:p w14:paraId="04DDAF11" w14:textId="0523CCEB" w:rsidR="002B5AA3" w:rsidRPr="00BF601B" w:rsidRDefault="002B5AA3" w:rsidP="00687115">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br w:type="page"/>
      </w:r>
    </w:p>
    <w:p w14:paraId="730BFF4D" w14:textId="1955ADB2" w:rsidR="008C0FF3" w:rsidRPr="00BF601B" w:rsidRDefault="002B5AA3" w:rsidP="002B5AA3">
      <w:pPr>
        <w:pStyle w:val="1"/>
        <w:spacing w:after="240"/>
        <w:jc w:val="center"/>
        <w:rPr>
          <w:bCs/>
        </w:rPr>
      </w:pPr>
      <w:bookmarkStart w:id="20" w:name="_Toc39760846"/>
      <w:r w:rsidRPr="00BF601B">
        <w:rPr>
          <w:bCs/>
        </w:rPr>
        <w:lastRenderedPageBreak/>
        <w:t>Список использованных источников</w:t>
      </w:r>
      <w:bookmarkEnd w:id="20"/>
    </w:p>
    <w:p w14:paraId="313E1B68" w14:textId="0FC9EF86" w:rsidR="002B5AA3" w:rsidRPr="00BF601B" w:rsidRDefault="002B5AA3" w:rsidP="002B5AA3">
      <w:pPr>
        <w:pStyle w:val="ac"/>
        <w:numPr>
          <w:ilvl w:val="0"/>
          <w:numId w:val="3"/>
        </w:numPr>
        <w:autoSpaceDE w:val="0"/>
        <w:autoSpaceDN w:val="0"/>
        <w:adjustRightInd w:val="0"/>
        <w:spacing w:after="0" w:line="360" w:lineRule="auto"/>
        <w:rPr>
          <w:bCs/>
          <w:sz w:val="24"/>
          <w:szCs w:val="24"/>
          <w:lang w:val="en-US"/>
        </w:rPr>
      </w:pPr>
      <w:r w:rsidRPr="00BF601B">
        <w:rPr>
          <w:rFonts w:ascii="Times New Roman" w:hAnsi="Times New Roman" w:cs="Times New Roman"/>
          <w:bCs/>
          <w:sz w:val="24"/>
          <w:szCs w:val="24"/>
          <w:lang w:val="en-US"/>
        </w:rPr>
        <w:t xml:space="preserve">Wang Z., Bovik A. C., Sheikh H. R., Simoncelli E. P. Image quality assessment: from error visibility to structural similarity. </w:t>
      </w:r>
      <w:r w:rsidRPr="00BF601B">
        <w:rPr>
          <w:rFonts w:ascii="Times New Roman" w:hAnsi="Times New Roman" w:cs="Times New Roman"/>
          <w:bCs/>
          <w:i/>
          <w:iCs/>
          <w:sz w:val="24"/>
          <w:szCs w:val="24"/>
          <w:lang w:val="en-US"/>
        </w:rPr>
        <w:t>IEEE Transactions on Image Processing</w:t>
      </w:r>
      <w:r w:rsidRPr="00BF601B">
        <w:rPr>
          <w:rFonts w:ascii="Times New Roman" w:hAnsi="Times New Roman" w:cs="Times New Roman"/>
          <w:bCs/>
          <w:sz w:val="24"/>
          <w:szCs w:val="24"/>
          <w:lang w:val="en-US"/>
        </w:rPr>
        <w:t xml:space="preserve">, 2004, vol. 13, no. 4, </w:t>
      </w:r>
      <w:r w:rsidRPr="00BF601B">
        <w:rPr>
          <w:rFonts w:ascii="Times New Roman" w:hAnsi="Times New Roman" w:cs="Times New Roman"/>
          <w:bCs/>
          <w:sz w:val="24"/>
          <w:szCs w:val="24"/>
        </w:rPr>
        <w:t>рр</w:t>
      </w:r>
      <w:r w:rsidRPr="00BF601B">
        <w:rPr>
          <w:rFonts w:ascii="Times New Roman" w:hAnsi="Times New Roman" w:cs="Times New Roman"/>
          <w:bCs/>
          <w:sz w:val="24"/>
          <w:szCs w:val="24"/>
          <w:lang w:val="en-US"/>
        </w:rPr>
        <w:t>. 600–612.</w:t>
      </w:r>
    </w:p>
    <w:p w14:paraId="50F6A006" w14:textId="32D10C5A" w:rsidR="002B5AA3" w:rsidRPr="00BF601B" w:rsidRDefault="002B5AA3"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Ponomarenko N., Jin L., Ieremeiev O., Lukin V., Egiazarian K., Kuo C. Image database TID2013: peculiarities, results and perspectives. </w:t>
      </w:r>
      <w:r w:rsidRPr="00BF601B">
        <w:rPr>
          <w:rFonts w:ascii="Times New Roman" w:hAnsi="Times New Roman" w:cs="Times New Roman"/>
          <w:bCs/>
          <w:i/>
          <w:iCs/>
          <w:sz w:val="24"/>
          <w:szCs w:val="24"/>
          <w:lang w:val="en-US"/>
        </w:rPr>
        <w:t>Signal Processing: Image Communication</w:t>
      </w:r>
      <w:r w:rsidRPr="00BF601B">
        <w:rPr>
          <w:rFonts w:ascii="Times New Roman" w:hAnsi="Times New Roman" w:cs="Times New Roman"/>
          <w:bCs/>
          <w:sz w:val="24"/>
          <w:szCs w:val="24"/>
          <w:lang w:val="en-US"/>
        </w:rPr>
        <w:t xml:space="preserve">, 2015, vol. 30, </w:t>
      </w:r>
      <w:r w:rsidRPr="00BF601B">
        <w:rPr>
          <w:rFonts w:ascii="Times New Roman" w:hAnsi="Times New Roman" w:cs="Times New Roman"/>
          <w:bCs/>
          <w:sz w:val="24"/>
          <w:szCs w:val="24"/>
        </w:rPr>
        <w:t>рр</w:t>
      </w:r>
      <w:r w:rsidRPr="00BF601B">
        <w:rPr>
          <w:rFonts w:ascii="Times New Roman" w:hAnsi="Times New Roman" w:cs="Times New Roman"/>
          <w:bCs/>
          <w:sz w:val="24"/>
          <w:szCs w:val="24"/>
          <w:lang w:val="en-US"/>
        </w:rPr>
        <w:t>. 57–77.</w:t>
      </w:r>
    </w:p>
    <w:p w14:paraId="18D39BAF" w14:textId="64D5BB33" w:rsidR="00EB1065" w:rsidRPr="00BF601B" w:rsidRDefault="00EB1065"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Филиппов А. О. Метрики для оценки качества восстановленного изображения. СибАК.: </w:t>
      </w:r>
      <w:r w:rsidRPr="00BF601B">
        <w:rPr>
          <w:rFonts w:ascii="Times New Roman" w:hAnsi="Times New Roman" w:cs="Times New Roman"/>
          <w:bCs/>
          <w:sz w:val="24"/>
          <w:szCs w:val="24"/>
          <w:lang w:val="en-US"/>
        </w:rPr>
        <w:t xml:space="preserve">XXXVI </w:t>
      </w:r>
      <w:r w:rsidRPr="00BF601B">
        <w:rPr>
          <w:rFonts w:ascii="Times New Roman" w:hAnsi="Times New Roman" w:cs="Times New Roman"/>
          <w:bCs/>
          <w:sz w:val="24"/>
          <w:szCs w:val="24"/>
        </w:rPr>
        <w:t>студенческая международная научно-практическая конференция. Новосибирск, 2018. С. 183-188.</w:t>
      </w:r>
    </w:p>
    <w:p w14:paraId="767B7468" w14:textId="1B5B702E" w:rsidR="00E46617" w:rsidRPr="00BF601B" w:rsidRDefault="00E46617"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rPr>
        <w:t>Датасет</w:t>
      </w:r>
      <w:r w:rsidRPr="00BF601B">
        <w:rPr>
          <w:rFonts w:ascii="Times New Roman" w:hAnsi="Times New Roman" w:cs="Times New Roman"/>
          <w:bCs/>
          <w:sz w:val="24"/>
          <w:szCs w:val="24"/>
          <w:lang w:val="en-US"/>
        </w:rPr>
        <w:t xml:space="preserve"> MIDV-500. URL: </w:t>
      </w:r>
      <w:hyperlink r:id="rId16" w:history="1">
        <w:r w:rsidRPr="00BF601B">
          <w:rPr>
            <w:rStyle w:val="ad"/>
            <w:rFonts w:ascii="Times New Roman" w:hAnsi="Times New Roman" w:cs="Times New Roman"/>
            <w:bCs/>
            <w:sz w:val="24"/>
            <w:szCs w:val="24"/>
            <w:lang w:val="en-US"/>
          </w:rPr>
          <w:t>ftp://smartengines.com/midv-500/</w:t>
        </w:r>
      </w:hyperlink>
      <w:r w:rsidRPr="00BF601B">
        <w:rPr>
          <w:rFonts w:ascii="Times New Roman" w:hAnsi="Times New Roman" w:cs="Times New Roman"/>
          <w:bCs/>
          <w:sz w:val="24"/>
          <w:szCs w:val="24"/>
          <w:lang w:val="en-US"/>
        </w:rPr>
        <w:t xml:space="preserve"> </w:t>
      </w:r>
    </w:p>
    <w:p w14:paraId="26CEDB19" w14:textId="1DEB4C89" w:rsidR="003945CB" w:rsidRDefault="003945CB"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rPr>
        <w:t xml:space="preserve">Новицкий Д. А. Репозиторий </w:t>
      </w:r>
      <w:r w:rsidRPr="00BF601B">
        <w:rPr>
          <w:rFonts w:ascii="Times New Roman" w:hAnsi="Times New Roman" w:cs="Times New Roman"/>
          <w:bCs/>
          <w:sz w:val="24"/>
          <w:szCs w:val="24"/>
          <w:lang w:val="en-US"/>
        </w:rPr>
        <w:t>GitHub</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 xml:space="preserve">URL: </w:t>
      </w:r>
      <w:hyperlink r:id="rId17" w:history="1">
        <w:r w:rsidRPr="00BF601B">
          <w:rPr>
            <w:rStyle w:val="ad"/>
            <w:rFonts w:ascii="Times New Roman" w:hAnsi="Times New Roman" w:cs="Times New Roman"/>
            <w:bCs/>
            <w:sz w:val="24"/>
            <w:szCs w:val="24"/>
            <w:lang w:val="en-US"/>
          </w:rPr>
          <w:t>https://github.com/xex238/Image_processing/tree/master/course_work</w:t>
        </w:r>
      </w:hyperlink>
      <w:r w:rsidRPr="00BF601B">
        <w:rPr>
          <w:rFonts w:ascii="Times New Roman" w:hAnsi="Times New Roman" w:cs="Times New Roman"/>
          <w:bCs/>
          <w:sz w:val="24"/>
          <w:szCs w:val="24"/>
          <w:lang w:val="en-US"/>
        </w:rPr>
        <w:t xml:space="preserve"> </w:t>
      </w:r>
    </w:p>
    <w:p w14:paraId="2463134C" w14:textId="52C1BADB" w:rsidR="008F2B8F" w:rsidRDefault="008F2B8F"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Потехин А. А. Методы выявления зависимостей переменных в матрице процесса дискретно-непрерывного типа. Бакалаврская работа, 27.03.03 «Системный анализ и управление». Красноярск, 2016.</w:t>
      </w:r>
      <w:bookmarkEnd w:id="0"/>
    </w:p>
    <w:p w14:paraId="6D2A38E6" w14:textId="00FC3205" w:rsidR="00BE07ED" w:rsidRDefault="00BE07ED"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Pr>
          <w:rFonts w:ascii="Times New Roman" w:hAnsi="Times New Roman" w:cs="Times New Roman"/>
          <w:bCs/>
          <w:sz w:val="24"/>
          <w:szCs w:val="24"/>
        </w:rPr>
        <w:t xml:space="preserve">Методы выявления и оценки корреляционной связи. </w:t>
      </w:r>
      <w:r>
        <w:rPr>
          <w:rFonts w:ascii="Times New Roman" w:hAnsi="Times New Roman" w:cs="Times New Roman"/>
          <w:bCs/>
          <w:sz w:val="24"/>
          <w:szCs w:val="24"/>
          <w:lang w:val="en-US"/>
        </w:rPr>
        <w:t xml:space="preserve">URL: </w:t>
      </w:r>
      <w:hyperlink r:id="rId18" w:history="1">
        <w:r w:rsidRPr="00254A95">
          <w:rPr>
            <w:rStyle w:val="ad"/>
            <w:rFonts w:ascii="Times New Roman" w:hAnsi="Times New Roman" w:cs="Times New Roman"/>
            <w:bCs/>
            <w:sz w:val="24"/>
            <w:szCs w:val="24"/>
            <w:lang w:val="en-US"/>
          </w:rPr>
          <w:t>https://www.ekonomstat.ru/kurs-lektsij-po-teorii-statistiki/421-metody-vyjavlenija-i-ocenki-korreljacionnoj-svjazi.html</w:t>
        </w:r>
      </w:hyperlink>
      <w:r>
        <w:rPr>
          <w:rFonts w:ascii="Times New Roman" w:hAnsi="Times New Roman" w:cs="Times New Roman"/>
          <w:bCs/>
          <w:sz w:val="24"/>
          <w:szCs w:val="24"/>
          <w:lang w:val="en-US"/>
        </w:rPr>
        <w:t xml:space="preserve"> </w:t>
      </w:r>
    </w:p>
    <w:p w14:paraId="6759A0A1" w14:textId="66179DE4" w:rsidR="002C3867" w:rsidRPr="002C3867" w:rsidRDefault="002C3867"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Pr>
          <w:rFonts w:ascii="Times New Roman" w:hAnsi="Times New Roman" w:cs="Times New Roman"/>
          <w:bCs/>
          <w:sz w:val="24"/>
          <w:szCs w:val="24"/>
        </w:rPr>
        <w:t xml:space="preserve">Программа для построения графиков </w:t>
      </w:r>
      <w:r>
        <w:rPr>
          <w:rFonts w:ascii="Times New Roman" w:hAnsi="Times New Roman" w:cs="Times New Roman"/>
          <w:bCs/>
          <w:sz w:val="24"/>
          <w:szCs w:val="24"/>
          <w:lang w:val="en-US"/>
        </w:rPr>
        <w:t>Graph</w:t>
      </w:r>
      <w:r w:rsidRPr="002C3867">
        <w:rPr>
          <w:rFonts w:ascii="Times New Roman" w:hAnsi="Times New Roman" w:cs="Times New Roman"/>
          <w:bCs/>
          <w:sz w:val="24"/>
          <w:szCs w:val="24"/>
        </w:rPr>
        <w:t xml:space="preserve">. </w:t>
      </w:r>
      <w:r>
        <w:rPr>
          <w:rFonts w:ascii="Times New Roman" w:hAnsi="Times New Roman" w:cs="Times New Roman"/>
          <w:bCs/>
          <w:sz w:val="24"/>
          <w:szCs w:val="24"/>
          <w:lang w:val="en-US"/>
        </w:rPr>
        <w:t xml:space="preserve">URL: </w:t>
      </w:r>
      <w:hyperlink r:id="rId19" w:history="1">
        <w:r w:rsidRPr="00254A95">
          <w:rPr>
            <w:rStyle w:val="ad"/>
            <w:rFonts w:ascii="Times New Roman" w:hAnsi="Times New Roman" w:cs="Times New Roman"/>
            <w:bCs/>
            <w:sz w:val="24"/>
            <w:szCs w:val="24"/>
            <w:lang w:val="en-US"/>
          </w:rPr>
          <w:t>https://www.padowan.dk/download/</w:t>
        </w:r>
      </w:hyperlink>
      <w:r>
        <w:rPr>
          <w:rFonts w:ascii="Times New Roman" w:hAnsi="Times New Roman" w:cs="Times New Roman"/>
          <w:bCs/>
          <w:sz w:val="24"/>
          <w:szCs w:val="24"/>
          <w:lang w:val="en-US"/>
        </w:rPr>
        <w:t xml:space="preserve"> </w:t>
      </w:r>
    </w:p>
    <w:sectPr w:rsidR="002C3867" w:rsidRPr="002C3867" w:rsidSect="00840543">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30697" w14:textId="77777777" w:rsidR="00915518" w:rsidRDefault="00915518" w:rsidP="00840543">
      <w:pPr>
        <w:spacing w:after="0" w:line="240" w:lineRule="auto"/>
      </w:pPr>
      <w:r>
        <w:separator/>
      </w:r>
    </w:p>
  </w:endnote>
  <w:endnote w:type="continuationSeparator" w:id="0">
    <w:p w14:paraId="7A12F731" w14:textId="77777777" w:rsidR="00915518" w:rsidRDefault="00915518" w:rsidP="00840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978838"/>
      <w:docPartObj>
        <w:docPartGallery w:val="Page Numbers (Bottom of Page)"/>
        <w:docPartUnique/>
      </w:docPartObj>
    </w:sdtPr>
    <w:sdtContent>
      <w:p w14:paraId="5BEC277E" w14:textId="4D435CEF" w:rsidR="007A4963" w:rsidRDefault="007A4963">
        <w:pPr>
          <w:pStyle w:val="a8"/>
          <w:jc w:val="center"/>
        </w:pPr>
        <w:r>
          <w:fldChar w:fldCharType="begin"/>
        </w:r>
        <w:r>
          <w:instrText>PAGE   \* MERGEFORMAT</w:instrText>
        </w:r>
        <w:r>
          <w:fldChar w:fldCharType="separate"/>
        </w:r>
        <w:r>
          <w:t>2</w:t>
        </w:r>
        <w:r>
          <w:fldChar w:fldCharType="end"/>
        </w:r>
      </w:p>
    </w:sdtContent>
  </w:sdt>
  <w:p w14:paraId="53E6C671" w14:textId="77777777" w:rsidR="007A4963" w:rsidRDefault="007A496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B0A3B" w14:textId="77777777" w:rsidR="00915518" w:rsidRDefault="00915518" w:rsidP="00840543">
      <w:pPr>
        <w:spacing w:after="0" w:line="240" w:lineRule="auto"/>
      </w:pPr>
      <w:r>
        <w:separator/>
      </w:r>
    </w:p>
  </w:footnote>
  <w:footnote w:type="continuationSeparator" w:id="0">
    <w:p w14:paraId="0003CF40" w14:textId="77777777" w:rsidR="00915518" w:rsidRDefault="00915518" w:rsidP="00840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66A2"/>
    <w:multiLevelType w:val="hybridMultilevel"/>
    <w:tmpl w:val="7C6A57A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ACE2025"/>
    <w:multiLevelType w:val="hybridMultilevel"/>
    <w:tmpl w:val="CBF8A4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7D73D2"/>
    <w:multiLevelType w:val="hybridMultilevel"/>
    <w:tmpl w:val="452E5F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96604F"/>
    <w:multiLevelType w:val="hybridMultilevel"/>
    <w:tmpl w:val="43E28E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685C4A"/>
    <w:multiLevelType w:val="hybridMultilevel"/>
    <w:tmpl w:val="B4F6D68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86A5D04"/>
    <w:multiLevelType w:val="hybridMultilevel"/>
    <w:tmpl w:val="4FAE1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0854E4"/>
    <w:multiLevelType w:val="hybridMultilevel"/>
    <w:tmpl w:val="DAE0785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F9268EC"/>
    <w:multiLevelType w:val="hybridMultilevel"/>
    <w:tmpl w:val="F20415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0033158"/>
    <w:multiLevelType w:val="hybridMultilevel"/>
    <w:tmpl w:val="92823252"/>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3DB57733"/>
    <w:multiLevelType w:val="hybridMultilevel"/>
    <w:tmpl w:val="43E28E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35A5FBB"/>
    <w:multiLevelType w:val="hybridMultilevel"/>
    <w:tmpl w:val="43E28E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5AA313F"/>
    <w:multiLevelType w:val="hybridMultilevel"/>
    <w:tmpl w:val="E2F42E88"/>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95D0076"/>
    <w:multiLevelType w:val="hybridMultilevel"/>
    <w:tmpl w:val="BEF06D3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665D6D"/>
    <w:multiLevelType w:val="hybridMultilevel"/>
    <w:tmpl w:val="E28A50C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CA705D3"/>
    <w:multiLevelType w:val="hybridMultilevel"/>
    <w:tmpl w:val="1DBCF58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1C02C45"/>
    <w:multiLevelType w:val="hybridMultilevel"/>
    <w:tmpl w:val="0F1866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31E1B1F"/>
    <w:multiLevelType w:val="hybridMultilevel"/>
    <w:tmpl w:val="70AE58D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3863229"/>
    <w:multiLevelType w:val="hybridMultilevel"/>
    <w:tmpl w:val="19AEA17E"/>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num w:numId="1">
    <w:abstractNumId w:val="6"/>
  </w:num>
  <w:num w:numId="2">
    <w:abstractNumId w:val="2"/>
  </w:num>
  <w:num w:numId="3">
    <w:abstractNumId w:val="1"/>
  </w:num>
  <w:num w:numId="4">
    <w:abstractNumId w:val="4"/>
  </w:num>
  <w:num w:numId="5">
    <w:abstractNumId w:val="0"/>
  </w:num>
  <w:num w:numId="6">
    <w:abstractNumId w:val="14"/>
  </w:num>
  <w:num w:numId="7">
    <w:abstractNumId w:val="11"/>
  </w:num>
  <w:num w:numId="8">
    <w:abstractNumId w:val="16"/>
  </w:num>
  <w:num w:numId="9">
    <w:abstractNumId w:val="12"/>
  </w:num>
  <w:num w:numId="10">
    <w:abstractNumId w:val="17"/>
  </w:num>
  <w:num w:numId="11">
    <w:abstractNumId w:val="13"/>
  </w:num>
  <w:num w:numId="12">
    <w:abstractNumId w:val="7"/>
  </w:num>
  <w:num w:numId="13">
    <w:abstractNumId w:val="15"/>
  </w:num>
  <w:num w:numId="14">
    <w:abstractNumId w:val="8"/>
  </w:num>
  <w:num w:numId="15">
    <w:abstractNumId w:val="5"/>
  </w:num>
  <w:num w:numId="16">
    <w:abstractNumId w:val="9"/>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E0"/>
    <w:rsid w:val="00011C62"/>
    <w:rsid w:val="00034038"/>
    <w:rsid w:val="0006167B"/>
    <w:rsid w:val="00070FA4"/>
    <w:rsid w:val="000E23A5"/>
    <w:rsid w:val="000E735B"/>
    <w:rsid w:val="000F0E09"/>
    <w:rsid w:val="00100C21"/>
    <w:rsid w:val="0010354A"/>
    <w:rsid w:val="00141902"/>
    <w:rsid w:val="00161577"/>
    <w:rsid w:val="001627C0"/>
    <w:rsid w:val="0018234B"/>
    <w:rsid w:val="00187B6A"/>
    <w:rsid w:val="001F2FDD"/>
    <w:rsid w:val="001F4DB7"/>
    <w:rsid w:val="001F6DEB"/>
    <w:rsid w:val="00272982"/>
    <w:rsid w:val="00296441"/>
    <w:rsid w:val="002A2731"/>
    <w:rsid w:val="002A33A4"/>
    <w:rsid w:val="002B5AA3"/>
    <w:rsid w:val="002C3867"/>
    <w:rsid w:val="002C4B3E"/>
    <w:rsid w:val="0030226B"/>
    <w:rsid w:val="00350384"/>
    <w:rsid w:val="00365DDB"/>
    <w:rsid w:val="003945CB"/>
    <w:rsid w:val="003B66E4"/>
    <w:rsid w:val="003F506E"/>
    <w:rsid w:val="003F6B4B"/>
    <w:rsid w:val="00431E01"/>
    <w:rsid w:val="00454B4A"/>
    <w:rsid w:val="004B1EE0"/>
    <w:rsid w:val="004C722C"/>
    <w:rsid w:val="004E6B45"/>
    <w:rsid w:val="0050698F"/>
    <w:rsid w:val="00511F21"/>
    <w:rsid w:val="00542F3E"/>
    <w:rsid w:val="00551234"/>
    <w:rsid w:val="00582845"/>
    <w:rsid w:val="005E2632"/>
    <w:rsid w:val="006709E3"/>
    <w:rsid w:val="0067292E"/>
    <w:rsid w:val="00687115"/>
    <w:rsid w:val="00687585"/>
    <w:rsid w:val="006E66D4"/>
    <w:rsid w:val="006E6E07"/>
    <w:rsid w:val="00702A6D"/>
    <w:rsid w:val="00710180"/>
    <w:rsid w:val="007539B9"/>
    <w:rsid w:val="00754E2F"/>
    <w:rsid w:val="007A4963"/>
    <w:rsid w:val="00840543"/>
    <w:rsid w:val="00845E33"/>
    <w:rsid w:val="00862471"/>
    <w:rsid w:val="00880DB1"/>
    <w:rsid w:val="008C0FF3"/>
    <w:rsid w:val="008F2B8F"/>
    <w:rsid w:val="00902436"/>
    <w:rsid w:val="00912CCE"/>
    <w:rsid w:val="00915518"/>
    <w:rsid w:val="00975B3E"/>
    <w:rsid w:val="009800DF"/>
    <w:rsid w:val="009D2382"/>
    <w:rsid w:val="009D631F"/>
    <w:rsid w:val="009E7117"/>
    <w:rsid w:val="00A22D77"/>
    <w:rsid w:val="00A41AE3"/>
    <w:rsid w:val="00A73408"/>
    <w:rsid w:val="00AD500C"/>
    <w:rsid w:val="00AF1911"/>
    <w:rsid w:val="00B262D4"/>
    <w:rsid w:val="00B265D7"/>
    <w:rsid w:val="00B85754"/>
    <w:rsid w:val="00BC24E9"/>
    <w:rsid w:val="00BE07ED"/>
    <w:rsid w:val="00BF601B"/>
    <w:rsid w:val="00C10BFE"/>
    <w:rsid w:val="00C12186"/>
    <w:rsid w:val="00C17BC1"/>
    <w:rsid w:val="00C51F00"/>
    <w:rsid w:val="00C73407"/>
    <w:rsid w:val="00C87830"/>
    <w:rsid w:val="00C94505"/>
    <w:rsid w:val="00CB306E"/>
    <w:rsid w:val="00CC25CB"/>
    <w:rsid w:val="00CC3F47"/>
    <w:rsid w:val="00D07420"/>
    <w:rsid w:val="00D20A4F"/>
    <w:rsid w:val="00D32E05"/>
    <w:rsid w:val="00D6456D"/>
    <w:rsid w:val="00D70012"/>
    <w:rsid w:val="00D81B43"/>
    <w:rsid w:val="00D93AEC"/>
    <w:rsid w:val="00D942D7"/>
    <w:rsid w:val="00DF5B03"/>
    <w:rsid w:val="00E02B8B"/>
    <w:rsid w:val="00E172D7"/>
    <w:rsid w:val="00E46617"/>
    <w:rsid w:val="00E51EB9"/>
    <w:rsid w:val="00E83B16"/>
    <w:rsid w:val="00EB1065"/>
    <w:rsid w:val="00EB4FA3"/>
    <w:rsid w:val="00EC3F14"/>
    <w:rsid w:val="00EE5FE2"/>
    <w:rsid w:val="00EF5479"/>
    <w:rsid w:val="00F015C2"/>
    <w:rsid w:val="00F06AE5"/>
    <w:rsid w:val="00F3697B"/>
    <w:rsid w:val="00F5572F"/>
    <w:rsid w:val="00F75539"/>
    <w:rsid w:val="00F87554"/>
    <w:rsid w:val="00FC2129"/>
    <w:rsid w:val="00FE06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20A8"/>
  <w15:chartTrackingRefBased/>
  <w15:docId w15:val="{B17491B8-DDC8-426D-96B9-ADE1671D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0543"/>
    <w:pPr>
      <w:spacing w:after="200" w:line="276" w:lineRule="auto"/>
    </w:pPr>
  </w:style>
  <w:style w:type="paragraph" w:styleId="1">
    <w:name w:val="heading 1"/>
    <w:basedOn w:val="a"/>
    <w:next w:val="a"/>
    <w:link w:val="10"/>
    <w:uiPriority w:val="9"/>
    <w:qFormat/>
    <w:rsid w:val="008405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41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80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840543"/>
    <w:pPr>
      <w:spacing w:after="0" w:line="240" w:lineRule="auto"/>
      <w:ind w:firstLine="317"/>
      <w:jc w:val="both"/>
    </w:pPr>
    <w:rPr>
      <w:rFonts w:ascii="Arial" w:eastAsia="Times New Roman" w:hAnsi="Arial" w:cs="Times New Roman"/>
      <w:sz w:val="16"/>
      <w:szCs w:val="20"/>
      <w:lang w:eastAsia="ru-RU"/>
    </w:rPr>
  </w:style>
  <w:style w:type="character" w:customStyle="1" w:styleId="a4">
    <w:name w:val="Основной текст с отступом Знак"/>
    <w:basedOn w:val="a0"/>
    <w:link w:val="a3"/>
    <w:semiHidden/>
    <w:rsid w:val="00840543"/>
    <w:rPr>
      <w:rFonts w:ascii="Arial" w:eastAsia="Times New Roman" w:hAnsi="Arial" w:cs="Times New Roman"/>
      <w:sz w:val="16"/>
      <w:szCs w:val="20"/>
      <w:lang w:eastAsia="ru-RU"/>
    </w:rPr>
  </w:style>
  <w:style w:type="character" w:customStyle="1" w:styleId="10">
    <w:name w:val="Заголовок 1 Знак"/>
    <w:basedOn w:val="a0"/>
    <w:link w:val="1"/>
    <w:uiPriority w:val="9"/>
    <w:rsid w:val="00840543"/>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840543"/>
    <w:pPr>
      <w:spacing w:line="259" w:lineRule="auto"/>
      <w:outlineLvl w:val="9"/>
    </w:pPr>
    <w:rPr>
      <w:lang w:eastAsia="ru-RU"/>
    </w:rPr>
  </w:style>
  <w:style w:type="paragraph" w:styleId="a6">
    <w:name w:val="header"/>
    <w:basedOn w:val="a"/>
    <w:link w:val="a7"/>
    <w:uiPriority w:val="99"/>
    <w:unhideWhenUsed/>
    <w:rsid w:val="0084054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40543"/>
  </w:style>
  <w:style w:type="paragraph" w:styleId="a8">
    <w:name w:val="footer"/>
    <w:basedOn w:val="a"/>
    <w:link w:val="a9"/>
    <w:uiPriority w:val="99"/>
    <w:unhideWhenUsed/>
    <w:rsid w:val="0084054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40543"/>
  </w:style>
  <w:style w:type="paragraph" w:styleId="aa">
    <w:name w:val="Balloon Text"/>
    <w:basedOn w:val="a"/>
    <w:link w:val="ab"/>
    <w:uiPriority w:val="99"/>
    <w:semiHidden/>
    <w:unhideWhenUsed/>
    <w:rsid w:val="00840543"/>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840543"/>
    <w:rPr>
      <w:rFonts w:ascii="Segoe UI" w:hAnsi="Segoe UI" w:cs="Segoe UI"/>
      <w:sz w:val="18"/>
      <w:szCs w:val="18"/>
    </w:rPr>
  </w:style>
  <w:style w:type="paragraph" w:styleId="ac">
    <w:name w:val="List Paragraph"/>
    <w:basedOn w:val="a"/>
    <w:uiPriority w:val="34"/>
    <w:qFormat/>
    <w:rsid w:val="00A73408"/>
    <w:pPr>
      <w:ind w:left="720"/>
      <w:contextualSpacing/>
    </w:pPr>
  </w:style>
  <w:style w:type="paragraph" w:styleId="11">
    <w:name w:val="toc 1"/>
    <w:basedOn w:val="a"/>
    <w:next w:val="a"/>
    <w:autoRedefine/>
    <w:uiPriority w:val="39"/>
    <w:unhideWhenUsed/>
    <w:rsid w:val="008C0FF3"/>
    <w:pPr>
      <w:spacing w:after="100"/>
    </w:pPr>
  </w:style>
  <w:style w:type="character" w:styleId="ad">
    <w:name w:val="Hyperlink"/>
    <w:basedOn w:val="a0"/>
    <w:uiPriority w:val="99"/>
    <w:unhideWhenUsed/>
    <w:rsid w:val="008C0FF3"/>
    <w:rPr>
      <w:color w:val="0563C1" w:themeColor="hyperlink"/>
      <w:u w:val="single"/>
    </w:rPr>
  </w:style>
  <w:style w:type="character" w:customStyle="1" w:styleId="20">
    <w:name w:val="Заголовок 2 Знак"/>
    <w:basedOn w:val="a0"/>
    <w:link w:val="2"/>
    <w:uiPriority w:val="9"/>
    <w:rsid w:val="00141902"/>
    <w:rPr>
      <w:rFonts w:asciiTheme="majorHAnsi" w:eastAsiaTheme="majorEastAsia" w:hAnsiTheme="majorHAnsi" w:cstheme="majorBidi"/>
      <w:color w:val="2F5496" w:themeColor="accent1" w:themeShade="BF"/>
      <w:sz w:val="26"/>
      <w:szCs w:val="26"/>
    </w:rPr>
  </w:style>
  <w:style w:type="paragraph" w:customStyle="1" w:styleId="Default">
    <w:name w:val="Default"/>
    <w:rsid w:val="00AF1911"/>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Placeholder Text"/>
    <w:basedOn w:val="a0"/>
    <w:uiPriority w:val="99"/>
    <w:semiHidden/>
    <w:rsid w:val="00F5572F"/>
    <w:rPr>
      <w:color w:val="808080"/>
    </w:rPr>
  </w:style>
  <w:style w:type="table" w:styleId="4">
    <w:name w:val="Plain Table 4"/>
    <w:basedOn w:val="a1"/>
    <w:uiPriority w:val="44"/>
    <w:rsid w:val="00F557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21">
    <w:name w:val="toc 2"/>
    <w:basedOn w:val="a"/>
    <w:next w:val="a"/>
    <w:autoRedefine/>
    <w:uiPriority w:val="39"/>
    <w:unhideWhenUsed/>
    <w:rsid w:val="0010354A"/>
    <w:pPr>
      <w:spacing w:after="100"/>
      <w:ind w:left="220"/>
    </w:pPr>
  </w:style>
  <w:style w:type="character" w:customStyle="1" w:styleId="30">
    <w:name w:val="Заголовок 3 Знак"/>
    <w:basedOn w:val="a0"/>
    <w:link w:val="3"/>
    <w:uiPriority w:val="9"/>
    <w:rsid w:val="00880DB1"/>
    <w:rPr>
      <w:rFonts w:asciiTheme="majorHAnsi" w:eastAsiaTheme="majorEastAsia" w:hAnsiTheme="majorHAnsi" w:cstheme="majorBidi"/>
      <w:color w:val="1F3763" w:themeColor="accent1" w:themeShade="7F"/>
      <w:sz w:val="24"/>
      <w:szCs w:val="24"/>
    </w:rPr>
  </w:style>
  <w:style w:type="paragraph" w:styleId="af">
    <w:name w:val="caption"/>
    <w:basedOn w:val="a"/>
    <w:next w:val="a"/>
    <w:uiPriority w:val="35"/>
    <w:unhideWhenUsed/>
    <w:qFormat/>
    <w:rsid w:val="003945CB"/>
    <w:pPr>
      <w:spacing w:line="240" w:lineRule="auto"/>
    </w:pPr>
    <w:rPr>
      <w:i/>
      <w:iCs/>
      <w:color w:val="44546A" w:themeColor="text2"/>
      <w:sz w:val="18"/>
      <w:szCs w:val="18"/>
    </w:rPr>
  </w:style>
  <w:style w:type="character" w:styleId="af0">
    <w:name w:val="Unresolved Mention"/>
    <w:basedOn w:val="a0"/>
    <w:uiPriority w:val="99"/>
    <w:semiHidden/>
    <w:unhideWhenUsed/>
    <w:rsid w:val="003945CB"/>
    <w:rPr>
      <w:color w:val="605E5C"/>
      <w:shd w:val="clear" w:color="auto" w:fill="E1DFDD"/>
    </w:rPr>
  </w:style>
  <w:style w:type="paragraph" w:styleId="31">
    <w:name w:val="toc 3"/>
    <w:basedOn w:val="a"/>
    <w:next w:val="a"/>
    <w:autoRedefine/>
    <w:uiPriority w:val="39"/>
    <w:unhideWhenUsed/>
    <w:rsid w:val="003945CB"/>
    <w:pPr>
      <w:spacing w:after="100"/>
      <w:ind w:left="440"/>
    </w:pPr>
  </w:style>
  <w:style w:type="paragraph" w:styleId="af1">
    <w:name w:val="Normal (Web)"/>
    <w:basedOn w:val="a"/>
    <w:uiPriority w:val="99"/>
    <w:semiHidden/>
    <w:unhideWhenUsed/>
    <w:rsid w:val="00161577"/>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2">
    <w:name w:val="Table Grid"/>
    <w:basedOn w:val="a1"/>
    <w:uiPriority w:val="39"/>
    <w:rsid w:val="0027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3B66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04642">
      <w:bodyDiv w:val="1"/>
      <w:marLeft w:val="0"/>
      <w:marRight w:val="0"/>
      <w:marTop w:val="0"/>
      <w:marBottom w:val="0"/>
      <w:divBdr>
        <w:top w:val="none" w:sz="0" w:space="0" w:color="auto"/>
        <w:left w:val="none" w:sz="0" w:space="0" w:color="auto"/>
        <w:bottom w:val="none" w:sz="0" w:space="0" w:color="auto"/>
        <w:right w:val="none" w:sz="0" w:space="0" w:color="auto"/>
      </w:divBdr>
    </w:div>
    <w:div w:id="421878595">
      <w:bodyDiv w:val="1"/>
      <w:marLeft w:val="0"/>
      <w:marRight w:val="0"/>
      <w:marTop w:val="0"/>
      <w:marBottom w:val="0"/>
      <w:divBdr>
        <w:top w:val="none" w:sz="0" w:space="0" w:color="auto"/>
        <w:left w:val="none" w:sz="0" w:space="0" w:color="auto"/>
        <w:bottom w:val="none" w:sz="0" w:space="0" w:color="auto"/>
        <w:right w:val="none" w:sz="0" w:space="0" w:color="auto"/>
      </w:divBdr>
    </w:div>
    <w:div w:id="442770674">
      <w:bodyDiv w:val="1"/>
      <w:marLeft w:val="0"/>
      <w:marRight w:val="0"/>
      <w:marTop w:val="0"/>
      <w:marBottom w:val="0"/>
      <w:divBdr>
        <w:top w:val="none" w:sz="0" w:space="0" w:color="auto"/>
        <w:left w:val="none" w:sz="0" w:space="0" w:color="auto"/>
        <w:bottom w:val="none" w:sz="0" w:space="0" w:color="auto"/>
        <w:right w:val="none" w:sz="0" w:space="0" w:color="auto"/>
      </w:divBdr>
    </w:div>
    <w:div w:id="101596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www.ekonomstat.ru/kurs-lektsij-po-teorii-statistiki/421-metody-vyjavlenija-i-ocenki-korreljacionnoj-svjazi.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xex238/Image_processing/tree/master/course_work" TargetMode="External"/><Relationship Id="rId2" Type="http://schemas.openxmlformats.org/officeDocument/2006/relationships/numbering" Target="numbering.xml"/><Relationship Id="rId16" Type="http://schemas.openxmlformats.org/officeDocument/2006/relationships/hyperlink" Target="ftp://smartengines.com/midv-500/"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padowan.dk/download/"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B96E1-81FE-47E0-8A54-42087114D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28</Pages>
  <Words>5185</Words>
  <Characters>29557</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Новицкий</dc:creator>
  <cp:keywords/>
  <dc:description/>
  <cp:lastModifiedBy>Дмитрий Новицкий</cp:lastModifiedBy>
  <cp:revision>6</cp:revision>
  <dcterms:created xsi:type="dcterms:W3CDTF">2020-05-07T08:16:00Z</dcterms:created>
  <dcterms:modified xsi:type="dcterms:W3CDTF">2020-05-07T13:41:00Z</dcterms:modified>
</cp:coreProperties>
</file>