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ody>
    <w:p w:rsidR="00A919AB" w:rsidRPr="00DA7AAF" w:rsidRDefault="00A919AB" w:rsidP="00A919AB">
      <w:pPr>
        <w:pStyle w:val="Ttulo1"/>
      </w:pPr>
      <w:r w:rsidRPr="00DA7AAF">
        <w:t>Arquitectura de Computadores. Tema 1</w:t>
      </w:r>
    </w:p>
    <w:p w:rsidR="00A919AB" w:rsidRPr="00DA7AAF" w:rsidRDefault="00A919AB" w:rsidP="00A919AB">
      <w:pPr>
        <w:rPr>
          <w:rFonts w:asciiTheme="majorHAnsi" w:hAnsiTheme="majorHAnsi"/>
        </w:rPr>
      </w:pPr>
    </w:p>
    <w:p w:rsidR="00A919AB" w:rsidRPr="00DA7AAF" w:rsidRDefault="00A919AB" w:rsidP="00A919AB">
      <w:pPr>
        <w:pStyle w:val="Ttulo2"/>
      </w:pPr>
      <w:r w:rsidRPr="00DA7AAF">
        <w:t>Arquitecturas paralelas: clasificación y prestaciones</w:t>
      </w:r>
    </w:p>
    <w:p w:rsidR="00A919AB" w:rsidRPr="00DA7AAF" w:rsidRDefault="00A919AB" w:rsidP="00A919AB">
      <w:pPr>
        <w:pStyle w:val="Ttulo3"/>
      </w:pPr>
    </w:p>
    <w:p w:rsidR="00A919AB" w:rsidRPr="00DA7AAF" w:rsidRDefault="00A919AB" w:rsidP="00303BD7">
      <w:pPr>
        <w:pStyle w:val="Ttulo3"/>
      </w:pPr>
      <w:r w:rsidRPr="00DA7AAF">
        <w:t>Lección</w:t>
      </w:r>
      <w:r>
        <w:t>2: Clasific</w:t>
      </w:r>
      <w:r w:rsidR="00303BD7">
        <w:t>ación de arquitecturas paralela</w:t>
      </w:r>
      <w:r>
        <w:t xml:space="preserve"> </w:t>
      </w:r>
    </w:p>
    <w:p w:rsidR="00C15651" w:rsidRDefault="00C15651"/>
    <w:p w:rsidR="00303BD7" w:rsidRPr="00303BD7" w:rsidRDefault="00303BD7" w:rsidP="00303BD7">
      <w:pPr>
        <w:pStyle w:val="Prrafodelista"/>
        <w:numPr>
          <w:ilvl w:val="0"/>
          <w:numId w:val="3"/>
        </w:numPr>
      </w:pPr>
      <w:r>
        <w:rPr>
          <w:rFonts w:asciiTheme="majorHAnsi" w:hAnsiTheme="majorHAnsi"/>
        </w:rPr>
        <w:t>Computación paralela: estudia los aspectos hardware y software relacionados con el desarrollo y ejecución de aplicaciones en un sistema de cómputo compuesto por múltiples cores/procesadores/computadores que es visto externamente como unidad autónoma (multicores, multiprocesadores, cluster)</w:t>
      </w:r>
    </w:p>
    <w:p w:rsidR="00C210B9" w:rsidRPr="00C210B9" w:rsidRDefault="00303BD7" w:rsidP="00C210B9">
      <w:pPr>
        <w:pStyle w:val="Prrafodelista"/>
        <w:numPr>
          <w:ilvl w:val="0"/>
          <w:numId w:val="3"/>
        </w:numPr>
      </w:pPr>
      <w:r>
        <w:rPr>
          <w:rFonts w:asciiTheme="majorHAnsi" w:hAnsiTheme="majorHAnsi"/>
        </w:rPr>
        <w:t xml:space="preserve">Computación distribuida: estudia los aspectos hardware y software relacionados con el desarrollo y ejecución de aplicaciones en un sistema distribuido; es decir, una colección de recursos autónomos (PC, servidores </w:t>
      </w:r>
      <w:r w:rsidR="00C210B9">
        <w:rPr>
          <w:rFonts w:asciiTheme="majorHAnsi" w:hAnsiTheme="majorHAnsi"/>
        </w:rPr>
        <w:t>–</w:t>
      </w:r>
      <w:r>
        <w:rPr>
          <w:rFonts w:asciiTheme="majorHAnsi" w:hAnsiTheme="majorHAnsi"/>
        </w:rPr>
        <w:t>de</w:t>
      </w:r>
      <w:r w:rsidR="00C210B9">
        <w:rPr>
          <w:rFonts w:asciiTheme="majorHAnsi" w:hAnsiTheme="majorHAnsi"/>
        </w:rPr>
        <w:t xml:space="preserve"> datos, aplicaciones,…-, supercomputadores…</w:t>
      </w:r>
      <w:r>
        <w:rPr>
          <w:rFonts w:asciiTheme="majorHAnsi" w:hAnsiTheme="majorHAnsi"/>
        </w:rPr>
        <w:t>)</w:t>
      </w:r>
      <w:r w:rsidR="00C210B9">
        <w:rPr>
          <w:rFonts w:asciiTheme="majorHAnsi" w:hAnsiTheme="majorHAnsi"/>
        </w:rPr>
        <w:t xml:space="preserve"> situados en distintas localizaciones físicas</w:t>
      </w:r>
    </w:p>
    <w:p w:rsidR="00C210B9" w:rsidRPr="006E0E9D" w:rsidRDefault="00C210B9" w:rsidP="00C210B9">
      <w:pPr>
        <w:pStyle w:val="Prrafodelista"/>
        <w:numPr>
          <w:ilvl w:val="0"/>
          <w:numId w:val="3"/>
        </w:numPr>
      </w:pPr>
      <w:r>
        <w:rPr>
          <w:rFonts w:asciiTheme="majorHAnsi" w:hAnsiTheme="majorHAnsi"/>
        </w:rPr>
        <w:t>Computación distribuida baja escala:</w:t>
      </w:r>
      <w:r w:rsidR="006E0E9D">
        <w:rPr>
          <w:rFonts w:asciiTheme="majorHAnsi" w:hAnsiTheme="majorHAnsi"/>
        </w:rPr>
        <w:t xml:space="preserve"> estudia los aspectos relacionados con el desarrollo y ejecución de aplicaciones en una colección de recursos autónomos de un dominio administrativo situados en distintas localizaciones físicas conectados a través de intraestructura de red local</w:t>
      </w:r>
    </w:p>
    <w:p w:rsidR="006E0E9D" w:rsidRPr="00C86D5A" w:rsidRDefault="006E0E9D" w:rsidP="00C210B9">
      <w:pPr>
        <w:pStyle w:val="Prrafodelista"/>
        <w:numPr>
          <w:ilvl w:val="0"/>
          <w:numId w:val="3"/>
        </w:numPr>
      </w:pPr>
      <w:r>
        <w:rPr>
          <w:rFonts w:asciiTheme="majorHAnsi" w:hAnsiTheme="majorHAnsi"/>
        </w:rPr>
        <w:t>Computación grid: estudia los aspectos relacionados con el desarrollo y ejecución de aplicaciones en una colección de recursos autónomos de múltiples dominios administrativos geográficamente distribuidos conectados como infraestructura de telecomunicaciones</w:t>
      </w:r>
    </w:p>
    <w:p w:rsidR="00C86D5A" w:rsidRPr="00C86D5A" w:rsidRDefault="00C86D5A" w:rsidP="00C210B9">
      <w:pPr>
        <w:pStyle w:val="Prrafodelista"/>
        <w:numPr>
          <w:ilvl w:val="0"/>
          <w:numId w:val="3"/>
        </w:numPr>
      </w:pPr>
      <w:r>
        <w:rPr>
          <w:rFonts w:asciiTheme="majorHAnsi" w:hAnsiTheme="majorHAnsi"/>
        </w:rPr>
        <w:t>Computación cloud: comprende los aspectos relacionados con el desarrollo y ejecución de aplicaciones en un sistema cloud</w:t>
      </w:r>
    </w:p>
    <w:p w:rsidR="00C86D5A" w:rsidRPr="00C86D5A" w:rsidRDefault="00C86D5A" w:rsidP="00C210B9">
      <w:pPr>
        <w:pStyle w:val="Prrafodelista"/>
        <w:numPr>
          <w:ilvl w:val="0"/>
          <w:numId w:val="3"/>
        </w:numPr>
      </w:pPr>
      <w:r>
        <w:rPr>
          <w:rFonts w:asciiTheme="majorHAnsi" w:hAnsiTheme="majorHAnsi"/>
        </w:rPr>
        <w:t xml:space="preserve">Sistema cloud: ofrece servicios de infraestructura, plataforma y/o software, por los que se paga </w:t>
      </w:r>
      <w:r w:rsidR="005369DA">
        <w:rPr>
          <w:rFonts w:asciiTheme="majorHAnsi" w:hAnsiTheme="majorHAnsi"/>
        </w:rPr>
        <w:t>cuando</w:t>
      </w:r>
      <w:r>
        <w:rPr>
          <w:rFonts w:asciiTheme="majorHAnsi" w:hAnsiTheme="majorHAnsi"/>
        </w:rPr>
        <w:t xml:space="preserve"> ose necesitan (pay-per-use) y a los que se accede típicamente a través de una interfaz (web) de auto-servicio. Consta de recursos virtuales que:</w:t>
      </w:r>
    </w:p>
    <w:p w:rsidR="00C86D5A" w:rsidRPr="00C86D5A" w:rsidRDefault="00C86D5A" w:rsidP="00C86D5A">
      <w:pPr>
        <w:pStyle w:val="Prrafodelista"/>
        <w:numPr>
          <w:ilvl w:val="1"/>
          <w:numId w:val="3"/>
        </w:numPr>
      </w:pPr>
      <w:r>
        <w:rPr>
          <w:rFonts w:asciiTheme="majorHAnsi" w:hAnsiTheme="majorHAnsi"/>
        </w:rPr>
        <w:t>Son una abstracción de los recursos físicos</w:t>
      </w:r>
    </w:p>
    <w:p w:rsidR="00C86D5A" w:rsidRPr="00C86D5A" w:rsidRDefault="00C86D5A" w:rsidP="00C86D5A">
      <w:pPr>
        <w:pStyle w:val="Prrafodelista"/>
        <w:numPr>
          <w:ilvl w:val="1"/>
          <w:numId w:val="3"/>
        </w:numPr>
      </w:pPr>
      <w:r>
        <w:rPr>
          <w:rFonts w:asciiTheme="majorHAnsi" w:hAnsiTheme="majorHAnsi"/>
        </w:rPr>
        <w:t>Parecen ilimitados en número y capacidad y son reclutados/liberados de forma inmediata sin interacción con el proveedor</w:t>
      </w:r>
    </w:p>
    <w:p w:rsidR="00C86D5A" w:rsidRPr="00C86D5A" w:rsidRDefault="00C86D5A" w:rsidP="00C86D5A">
      <w:pPr>
        <w:pStyle w:val="Prrafodelista"/>
        <w:numPr>
          <w:ilvl w:val="1"/>
          <w:numId w:val="3"/>
        </w:numPr>
      </w:pPr>
      <w:r>
        <w:rPr>
          <w:rFonts w:asciiTheme="majorHAnsi" w:hAnsiTheme="majorHAnsi"/>
        </w:rPr>
        <w:t>Soportan el acceso de múltiples clientes (multi-tenant)</w:t>
      </w:r>
    </w:p>
    <w:p w:rsidR="00C86D5A" w:rsidRDefault="00C86D5A" w:rsidP="00C86D5A">
      <w:pPr>
        <w:pStyle w:val="Prrafodelista"/>
        <w:numPr>
          <w:ilvl w:val="1"/>
          <w:numId w:val="3"/>
        </w:numPr>
      </w:pPr>
      <w:r>
        <w:rPr>
          <w:rFonts w:asciiTheme="majorHAnsi" w:hAnsiTheme="majorHAnsi"/>
        </w:rPr>
        <w:t>Están conectados con métodos estándar independientes de la plataforma de acceso</w:t>
      </w:r>
    </w:p>
    <w:p w:rsidR="00C86D5A" w:rsidRDefault="00C86D5A" w:rsidP="00C86D5A">
      <w:pPr>
        <w:rPr>
          <w:rFonts w:asciiTheme="majorHAnsi" w:hAnsiTheme="majorHAnsi"/>
        </w:rPr>
      </w:pPr>
      <w:r>
        <w:rPr>
          <w:rFonts w:asciiTheme="majorHAnsi" w:hAnsiTheme="majorHAnsi"/>
        </w:rPr>
        <w:t>Criterios de clasificación de computadores</w:t>
      </w:r>
    </w:p>
    <w:p w:rsidR="00C86D5A" w:rsidRDefault="00C86D5A" w:rsidP="00C86D5A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Segmento del mercado</w:t>
      </w:r>
    </w:p>
    <w:p w:rsidR="00C86D5A" w:rsidRPr="00C86D5A" w:rsidRDefault="00C86D5A" w:rsidP="00FD2E66">
      <w:pPr>
        <w:jc w:val="center"/>
        <w:rPr>
          <w:rFonts w:asciiTheme="majorHAnsi" w:hAnsiTheme="majorHAnsi"/>
        </w:rPr>
      </w:pPr>
      <w:r w:rsidRPr="00C86D5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2712855" cy="2057400"/>
            <wp:effectExtent l="0" t="0" r="0" b="0"/>
            <wp:docPr id="1" name="Imagen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65" cy="20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5A" w:rsidRDefault="00FD2E66" w:rsidP="00C86D5A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Clasificación de computadores según segmento</w:t>
      </w:r>
    </w:p>
    <w:p w:rsidR="00FD2E66" w:rsidRDefault="00FD2E66" w:rsidP="00FD2E66">
      <w:pPr>
        <w:jc w:val="center"/>
        <w:rPr>
          <w:rFonts w:asciiTheme="majorHAnsi" w:hAnsiTheme="majorHAnsi"/>
        </w:rPr>
      </w:pPr>
      <w:r w:rsidRPr="00FD2E66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534219" cy="2057400"/>
            <wp:effectExtent l="0" t="0" r="9525" b="0"/>
            <wp:docPr id="2" name="Imagen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36" cy="20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66" w:rsidRDefault="00FD2E66" w:rsidP="00FD2E66">
      <w:pPr>
        <w:jc w:val="center"/>
        <w:rPr>
          <w:rFonts w:asciiTheme="majorHAnsi" w:hAnsiTheme="majorHAnsi"/>
        </w:rPr>
      </w:pPr>
    </w:p>
    <w:p w:rsidR="00FD2E66" w:rsidRDefault="00FD2E66" w:rsidP="00FD2E66">
      <w:pPr>
        <w:rPr>
          <w:rFonts w:asciiTheme="majorHAnsi" w:hAnsiTheme="majorHAnsi"/>
        </w:rPr>
      </w:pPr>
      <w:r>
        <w:rPr>
          <w:rFonts w:asciiTheme="majorHAnsi" w:hAnsiTheme="majorHAnsi"/>
        </w:rPr>
        <w:t>Clasificación de Flynn de arquitecturas, 1972 (Flujo instrucciones/flujo de datos)</w:t>
      </w:r>
    </w:p>
    <w:p w:rsidR="00FD2E66" w:rsidRDefault="00FD2E66" w:rsidP="00FD2E66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Flynn divide el universo de computadores en cuatro clases, según el número de secuencias o flujos de instrucciones y secuencias o flujos de datos que pueden procesarse simultáneamente en el </w:t>
      </w:r>
      <w:r w:rsidR="005369DA">
        <w:rPr>
          <w:rFonts w:asciiTheme="majorHAnsi" w:hAnsiTheme="majorHAnsi"/>
        </w:rPr>
        <w:t>computador</w:t>
      </w:r>
      <w:r>
        <w:rPr>
          <w:rFonts w:asciiTheme="majorHAnsi" w:hAnsiTheme="majorHAnsi"/>
        </w:rPr>
        <w:t>:</w:t>
      </w:r>
    </w:p>
    <w:p w:rsidR="00FD2E66" w:rsidRDefault="00FD2E66" w:rsidP="00FD2E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Computadores SISD: único flujo de instrucciones (Si, single instruction) procesa </w:t>
      </w:r>
      <w:r w:rsidR="005369DA">
        <w:rPr>
          <w:rFonts w:asciiTheme="majorHAnsi" w:hAnsiTheme="majorHAnsi"/>
        </w:rPr>
        <w:t>operados</w:t>
      </w:r>
      <w:r>
        <w:rPr>
          <w:rFonts w:asciiTheme="majorHAnsi" w:hAnsiTheme="majorHAnsi"/>
        </w:rPr>
        <w:t xml:space="preserve"> y genera resultados, definiendo un único flujo de datos (SD, single data). Un núcleo procesador.</w:t>
      </w:r>
    </w:p>
    <w:p w:rsidR="005369DA" w:rsidRPr="005369DA" w:rsidRDefault="005369DA" w:rsidP="005369DA">
      <w:pPr>
        <w:jc w:val="center"/>
        <w:rPr>
          <w:rFonts w:asciiTheme="majorHAnsi" w:hAnsiTheme="majorHAnsi"/>
        </w:rPr>
      </w:pPr>
      <w:r w:rsidRPr="005369D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245485" cy="1878687"/>
            <wp:effectExtent l="0" t="0" r="0" b="7620"/>
            <wp:docPr id="3" name="Imagen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98" cy="18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66" w:rsidRDefault="00FD2E66" w:rsidP="00FD2E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Computadores </w:t>
      </w:r>
      <w:r w:rsidR="00221704">
        <w:rPr>
          <w:rFonts w:asciiTheme="majorHAnsi" w:hAnsiTheme="majorHAnsi"/>
        </w:rPr>
        <w:t>SIM</w:t>
      </w:r>
      <w:r>
        <w:rPr>
          <w:rFonts w:asciiTheme="majorHAnsi" w:hAnsiTheme="majorHAnsi"/>
        </w:rPr>
        <w:t xml:space="preserve">D: un único flujo de instrucciones (SI) procesa </w:t>
      </w:r>
      <w:r w:rsidR="005369DA">
        <w:rPr>
          <w:rFonts w:asciiTheme="majorHAnsi" w:hAnsiTheme="majorHAnsi"/>
        </w:rPr>
        <w:t>operando</w:t>
      </w:r>
      <w:r>
        <w:rPr>
          <w:rFonts w:asciiTheme="majorHAnsi" w:hAnsiTheme="majorHAnsi"/>
        </w:rPr>
        <w:t xml:space="preserve"> y genera resultados, definiendo varios flujos de datos (MD, multiple data), dado que cada instrucción codifica realmente varias operaciones iguales, cada una actuando sobre operadores distintos.</w:t>
      </w:r>
    </w:p>
    <w:p w:rsidR="005369DA" w:rsidRDefault="005369DA" w:rsidP="005369DA">
      <w:pPr>
        <w:jc w:val="center"/>
        <w:rPr>
          <w:rFonts w:asciiTheme="majorHAnsi" w:hAnsiTheme="majorHAnsi"/>
        </w:rPr>
      </w:pPr>
      <w:r w:rsidRPr="005369D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476436" cy="2076450"/>
            <wp:effectExtent l="0" t="0" r="0" b="0"/>
            <wp:docPr id="4" name="Imagen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41" cy="207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9DA" w:rsidRDefault="005369DA" w:rsidP="005369D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Ejemplo SIMD</w:t>
      </w:r>
    </w:p>
    <w:p w:rsidR="005369DA" w:rsidRPr="005369DA" w:rsidRDefault="005369DA" w:rsidP="005369DA">
      <w:pPr>
        <w:jc w:val="center"/>
        <w:rPr>
          <w:rFonts w:asciiTheme="majorHAnsi" w:hAnsiTheme="majorHAnsi"/>
        </w:rPr>
      </w:pPr>
      <w:r w:rsidRPr="005369D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738359" cy="2133600"/>
            <wp:effectExtent l="0" t="0" r="0" b="0"/>
            <wp:docPr id="6" name="Imagen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27" cy="213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66" w:rsidRDefault="00FD2E66" w:rsidP="00FD2E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Computadores </w:t>
      </w:r>
      <w:r w:rsidR="00221704">
        <w:rPr>
          <w:rFonts w:asciiTheme="majorHAnsi" w:hAnsiTheme="majorHAnsi"/>
        </w:rPr>
        <w:t>MIS</w:t>
      </w:r>
      <w:r>
        <w:rPr>
          <w:rFonts w:asciiTheme="majorHAnsi" w:hAnsiTheme="majorHAnsi"/>
        </w:rPr>
        <w:t>D: se ejecutan varios flujos distintos de instrucciones (Multiple instructions</w:t>
      </w:r>
      <w:r w:rsidR="005369DA">
        <w:rPr>
          <w:rFonts w:asciiTheme="majorHAnsi" w:hAnsiTheme="majorHAnsi"/>
        </w:rPr>
        <w:t>, MI</w:t>
      </w:r>
      <w:r>
        <w:rPr>
          <w:rFonts w:asciiTheme="majorHAnsi" w:hAnsiTheme="majorHAnsi"/>
        </w:rPr>
        <w:t>) aunque todos actúan sobre el mismo flujo de datos (SD)</w:t>
      </w:r>
      <w:r w:rsidR="00221704">
        <w:rPr>
          <w:rFonts w:asciiTheme="majorHAnsi" w:hAnsiTheme="majorHAnsi"/>
        </w:rPr>
        <w:t>. (gpu, procesadores matriciales)</w:t>
      </w:r>
    </w:p>
    <w:p w:rsidR="005369DA" w:rsidRPr="005369DA" w:rsidRDefault="005369DA" w:rsidP="005369DA">
      <w:pPr>
        <w:jc w:val="center"/>
        <w:rPr>
          <w:rFonts w:asciiTheme="majorHAnsi" w:hAnsiTheme="majorHAnsi"/>
        </w:rPr>
      </w:pPr>
      <w:r w:rsidRPr="005369D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628430" cy="2190750"/>
            <wp:effectExtent l="0" t="0" r="0" b="0"/>
            <wp:docPr id="7" name="Imagen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395" cy="219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66" w:rsidRDefault="00FD2E66" w:rsidP="00FD2E66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Computadores</w:t>
      </w:r>
      <w:r w:rsidR="00221704">
        <w:rPr>
          <w:rFonts w:asciiTheme="majorHAnsi" w:hAnsiTheme="majorHAnsi"/>
        </w:rPr>
        <w:t xml:space="preserve"> MIMD: el </w:t>
      </w:r>
      <w:r w:rsidR="005369DA">
        <w:rPr>
          <w:rFonts w:asciiTheme="majorHAnsi" w:hAnsiTheme="majorHAnsi"/>
        </w:rPr>
        <w:t>computador</w:t>
      </w:r>
      <w:r w:rsidR="00221704">
        <w:rPr>
          <w:rFonts w:asciiTheme="majorHAnsi" w:hAnsiTheme="majorHAnsi"/>
        </w:rPr>
        <w:t xml:space="preserve"> ejecuta varias secuencias o flujos distintos de instrucciones (MI), y cada uno de ellos procesa operandos y genera resultados definiendo un único flujo de instrucciones, de forma e</w:t>
      </w:r>
      <w:r w:rsidR="005369DA">
        <w:rPr>
          <w:rFonts w:asciiTheme="majorHAnsi" w:hAnsiTheme="majorHAnsi"/>
        </w:rPr>
        <w:t xml:space="preserve">s </w:t>
      </w:r>
      <w:r w:rsidR="00221704">
        <w:rPr>
          <w:rFonts w:asciiTheme="majorHAnsi" w:hAnsiTheme="majorHAnsi"/>
        </w:rPr>
        <w:t>que existen también varios flujos de datos (MD) uno por cada flujo de instrucciones.</w:t>
      </w:r>
      <w:r>
        <w:rPr>
          <w:rFonts w:asciiTheme="majorHAnsi" w:hAnsiTheme="majorHAnsi"/>
        </w:rPr>
        <w:t xml:space="preserve"> </w:t>
      </w:r>
    </w:p>
    <w:p w:rsidR="005369DA" w:rsidRDefault="005369DA" w:rsidP="005369DA">
      <w:pPr>
        <w:pStyle w:val="Prrafodelista"/>
        <w:jc w:val="center"/>
        <w:rPr>
          <w:rFonts w:asciiTheme="majorHAnsi" w:hAnsiTheme="majorHAnsi"/>
        </w:rPr>
      </w:pPr>
      <w:r w:rsidRPr="005369D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905250" cy="2275500"/>
            <wp:effectExtent l="0" t="0" r="0" b="0"/>
            <wp:docPr id="8" name="Imagen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18" cy="228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9DA" w:rsidRDefault="005369DA" w:rsidP="005369DA">
      <w:pPr>
        <w:pStyle w:val="Prrafodelista"/>
        <w:jc w:val="center"/>
        <w:rPr>
          <w:rFonts w:asciiTheme="majorHAnsi" w:hAnsiTheme="majorHAnsi"/>
        </w:rPr>
      </w:pPr>
    </w:p>
    <w:p w:rsidR="005369DA" w:rsidRDefault="005369DA" w:rsidP="005369DA">
      <w:pPr>
        <w:pStyle w:val="Prrafodelista"/>
        <w:rPr>
          <w:rFonts w:asciiTheme="majorHAnsi" w:hAnsiTheme="majorHAnsi"/>
        </w:rPr>
      </w:pPr>
    </w:p>
    <w:p w:rsidR="005369DA" w:rsidRDefault="005369DA" w:rsidP="005369DA">
      <w:pPr>
        <w:pStyle w:val="Prrafodelista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Clasificación de Computadores Paralelos</w:t>
      </w:r>
    </w:p>
    <w:p w:rsidR="005369DA" w:rsidRDefault="005369DA" w:rsidP="005369DA">
      <w:pPr>
        <w:pStyle w:val="Prrafodelista"/>
        <w:rPr>
          <w:rFonts w:asciiTheme="majorHAnsi" w:hAnsiTheme="majorHAnsi"/>
        </w:rPr>
      </w:pPr>
      <w:r>
        <w:rPr>
          <w:rFonts w:asciiTheme="majorHAnsi" w:hAnsiTheme="majorHAnsi"/>
        </w:rPr>
        <w:t>MIMD según el sistema de memoria</w:t>
      </w:r>
    </w:p>
    <w:p w:rsidR="005369DA" w:rsidRDefault="005369DA" w:rsidP="005369DA">
      <w:pPr>
        <w:pStyle w:val="Prrafodelista"/>
        <w:rPr>
          <w:rFonts w:asciiTheme="majorHAnsi" w:hAnsiTheme="majorHAnsi"/>
        </w:rPr>
      </w:pPr>
    </w:p>
    <w:p w:rsidR="005369DA" w:rsidRDefault="005369DA" w:rsidP="005369DA">
      <w:pPr>
        <w:pStyle w:val="Prrafodelista"/>
        <w:jc w:val="center"/>
        <w:rPr>
          <w:rFonts w:asciiTheme="majorHAnsi" w:hAnsiTheme="majorHAnsi"/>
        </w:rPr>
      </w:pPr>
      <w:r w:rsidRPr="005369DA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914775" cy="2293763"/>
            <wp:effectExtent l="0" t="0" r="0" b="0"/>
            <wp:docPr id="9" name="Imagen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44" cy="22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9DA" w:rsidRDefault="005369DA" w:rsidP="005369DA">
      <w:pPr>
        <w:pStyle w:val="Prrafodelista"/>
        <w:jc w:val="center"/>
        <w:rPr>
          <w:rFonts w:asciiTheme="majorHAnsi" w:hAnsiTheme="majorHAnsi"/>
        </w:rPr>
      </w:pPr>
    </w:p>
    <w:p w:rsidR="005369DA" w:rsidRDefault="001A1282" w:rsidP="005369DA">
      <w:pPr>
        <w:pStyle w:val="Prrafodelista"/>
        <w:rPr>
          <w:rFonts w:asciiTheme="majorHAnsi" w:hAnsiTheme="majorHAnsi"/>
        </w:rPr>
      </w:pPr>
      <w:r>
        <w:rPr>
          <w:rFonts w:asciiTheme="majorHAnsi" w:hAnsiTheme="majorHAnsi"/>
        </w:rPr>
        <w:t>Comparativa SMP (Symmetric MultiProcessor) y multicomputadores</w:t>
      </w:r>
    </w:p>
    <w:p w:rsidR="001A1282" w:rsidRDefault="001A1282" w:rsidP="005369DA">
      <w:pPr>
        <w:pStyle w:val="Prrafodelista"/>
        <w:rPr>
          <w:rFonts w:asciiTheme="majorHAnsi" w:hAnsiTheme="majorHAnsi"/>
        </w:rPr>
      </w:pPr>
    </w:p>
    <w:p w:rsidR="001A1282" w:rsidRDefault="001A1282" w:rsidP="001A1282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Multiprocesador con memoria centralizada (SMP)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Mayor latencia – poco escalable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Comunicación implícita mediante variables compartidas. Datos no duplicados en MP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Necesita implementar primitivas de sincronización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Distribución código y datos entre procesadores: no necesaria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Programación más sencilla</w:t>
      </w:r>
    </w:p>
    <w:p w:rsidR="001A1282" w:rsidRDefault="001A1282" w:rsidP="001A1282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Multicomputador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Menor latencia – más escalable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Comunicación explícita mediante software para paso de mensajes (send/receive). Datos duplicados en MP, copia datos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Sincronización mediante software de comunicación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Distribución código y datos entre procesadores: necesaria=&gt; programas más sofisticados</w:t>
      </w:r>
    </w:p>
    <w:p w:rsidR="001A1282" w:rsidRDefault="001A1282" w:rsidP="001A1282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Programación más difícil</w:t>
      </w:r>
    </w:p>
    <w:p w:rsidR="001A1282" w:rsidRDefault="001A1282" w:rsidP="001A1282">
      <w:pPr>
        <w:rPr>
          <w:rFonts w:asciiTheme="majorHAnsi" w:hAnsiTheme="majorHAnsi"/>
        </w:rPr>
      </w:pPr>
      <w:r>
        <w:rPr>
          <w:rFonts w:asciiTheme="majorHAnsi" w:hAnsiTheme="majorHAnsi"/>
        </w:rPr>
        <w:t>Comunicación 1-a-1 en un multiprocesador</w:t>
      </w:r>
    </w:p>
    <w:p w:rsidR="001A1282" w:rsidRDefault="001A1282" w:rsidP="001A1282">
      <w:pPr>
        <w:jc w:val="center"/>
        <w:rPr>
          <w:rFonts w:asciiTheme="majorHAnsi" w:hAnsiTheme="majorHAnsi"/>
        </w:rPr>
      </w:pPr>
      <w:r w:rsidRPr="001A1282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872865" cy="2161887"/>
            <wp:effectExtent l="0" t="0" r="0" b="0"/>
            <wp:docPr id="10" name="Imagen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58" cy="217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82" w:rsidRDefault="001A1282" w:rsidP="001A1282">
      <w:pPr>
        <w:jc w:val="center"/>
        <w:rPr>
          <w:rFonts w:asciiTheme="majorHAnsi" w:hAnsiTheme="majorHAnsi"/>
        </w:rPr>
      </w:pPr>
      <w:r w:rsidRPr="001A1282">
        <w:rPr>
          <w:rFonts w:asciiTheme="majorHAnsi" w:hAnsiTheme="majorHAnsi"/>
          <w:noProof/>
          <w:lang w:eastAsia="es-ES"/>
        </w:rPr>
        <w:lastRenderedPageBreak/>
        <w:drawing>
          <wp:inline distT="0" distB="0" distL="0" distR="0">
            <wp:extent cx="2599238" cy="1445852"/>
            <wp:effectExtent l="0" t="0" r="0" b="2540"/>
            <wp:docPr id="11" name="Imagen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391" cy="145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282" w:rsidRDefault="00C44ED8" w:rsidP="001A1282">
      <w:pPr>
        <w:rPr>
          <w:rFonts w:asciiTheme="majorHAnsi" w:hAnsiTheme="majorHAnsi"/>
        </w:rPr>
      </w:pPr>
      <w:r>
        <w:rPr>
          <w:rFonts w:asciiTheme="majorHAnsi" w:hAnsiTheme="majorHAnsi"/>
        </w:rPr>
        <w:t>Computación 1-a-1 en multicomputador (receive bloqueante)</w:t>
      </w:r>
    </w:p>
    <w:p w:rsidR="00C44ED8" w:rsidRDefault="00C44ED8" w:rsidP="00C44ED8">
      <w:pPr>
        <w:jc w:val="center"/>
        <w:rPr>
          <w:rFonts w:asciiTheme="majorHAnsi" w:hAnsiTheme="majorHAnsi"/>
        </w:rPr>
      </w:pPr>
      <w:r w:rsidRPr="00C44ED8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420480" cy="2000250"/>
            <wp:effectExtent l="0" t="0" r="8890" b="0"/>
            <wp:docPr id="12" name="Imagen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455" cy="20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ED8" w:rsidRDefault="00C44ED8" w:rsidP="00C44ED8">
      <w:pPr>
        <w:jc w:val="center"/>
        <w:rPr>
          <w:rFonts w:asciiTheme="majorHAnsi" w:hAnsiTheme="majorHAnsi"/>
        </w:rPr>
      </w:pPr>
      <w:r w:rsidRPr="00C44ED8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2941205" cy="1664555"/>
            <wp:effectExtent l="0" t="0" r="0" b="0"/>
            <wp:docPr id="13" name="Imagen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00" cy="168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ED8" w:rsidRDefault="00C44ED8" w:rsidP="00C44ED8">
      <w:pPr>
        <w:rPr>
          <w:rFonts w:asciiTheme="majorHAnsi" w:hAnsiTheme="majorHAnsi"/>
        </w:rPr>
      </w:pPr>
      <w:r>
        <w:rPr>
          <w:rFonts w:asciiTheme="majorHAnsi" w:hAnsiTheme="majorHAnsi"/>
        </w:rPr>
        <w:t>Incremento de escalabilidad en multiprocesadores y red de interconexión</w:t>
      </w:r>
    </w:p>
    <w:p w:rsidR="00C44ED8" w:rsidRDefault="00D061F5" w:rsidP="00C44ED8">
      <w:pPr>
        <w:pStyle w:val="Prrafodelista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Incremento</w:t>
      </w:r>
      <w:r w:rsidR="00C44ED8">
        <w:rPr>
          <w:rFonts w:asciiTheme="majorHAnsi" w:hAnsiTheme="majorHAnsi"/>
        </w:rPr>
        <w:t xml:space="preserve"> escalabilidad multiprocesadores:</w:t>
      </w:r>
    </w:p>
    <w:p w:rsidR="00C44ED8" w:rsidRDefault="00C44ED8" w:rsidP="00C44ED8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Aumentar caché del procesador</w:t>
      </w:r>
    </w:p>
    <w:p w:rsidR="00C44ED8" w:rsidRDefault="00C44ED8" w:rsidP="00C44ED8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Usar redes de menor latencia y mayor ancho de banda que un bus (jerarquía de buses, barras cruzadas, multietapa)</w:t>
      </w:r>
    </w:p>
    <w:p w:rsidR="00C44ED8" w:rsidRDefault="00C44ED8" w:rsidP="00C44ED8">
      <w:pPr>
        <w:pStyle w:val="Prrafodelista"/>
        <w:numPr>
          <w:ilvl w:val="1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Distribuir físicamente los módulos de memoria entre los procesadores (pero se sigue compartiendo espacio de direcciones)</w:t>
      </w:r>
    </w:p>
    <w:p w:rsidR="00C44ED8" w:rsidRDefault="00C44ED8" w:rsidP="00C44ED8">
      <w:pPr>
        <w:jc w:val="center"/>
        <w:rPr>
          <w:rFonts w:asciiTheme="majorHAnsi" w:hAnsiTheme="majorHAnsi"/>
        </w:rPr>
      </w:pPr>
      <w:r w:rsidRPr="00C44ED8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866775" cy="1618745"/>
            <wp:effectExtent l="0" t="0" r="0" b="635"/>
            <wp:docPr id="14" name="Imagen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654" cy="164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ED8" w:rsidRDefault="00C44ED8" w:rsidP="00C24E1D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Clasificación completa de  computadores según el sistema de memoria</w:t>
      </w:r>
    </w:p>
    <w:p w:rsidR="00C44ED8" w:rsidRDefault="00C44ED8" w:rsidP="00C24E1D">
      <w:pPr>
        <w:jc w:val="center"/>
        <w:rPr>
          <w:rFonts w:asciiTheme="majorHAnsi" w:hAnsiTheme="majorHAnsi"/>
        </w:rPr>
      </w:pPr>
      <w:r w:rsidRPr="00C44ED8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4267200" cy="2518689"/>
            <wp:effectExtent l="0" t="0" r="0" b="0"/>
            <wp:docPr id="15" name="Imagen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792" cy="25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1D" w:rsidRDefault="00C24E1D" w:rsidP="00C24E1D">
      <w:pPr>
        <w:rPr>
          <w:rFonts w:asciiTheme="majorHAnsi" w:hAnsiTheme="majorHAnsi"/>
        </w:rPr>
      </w:pPr>
      <w:r>
        <w:rPr>
          <w:rFonts w:asciiTheme="majorHAnsi" w:hAnsiTheme="majorHAnsi"/>
        </w:rPr>
        <w:t>Red en sistemas con memoria físicamente distribuida (NI: Network interface)</w:t>
      </w:r>
    </w:p>
    <w:p w:rsidR="00C24E1D" w:rsidRDefault="00C24E1D" w:rsidP="00C24E1D">
      <w:pPr>
        <w:jc w:val="center"/>
        <w:rPr>
          <w:rFonts w:asciiTheme="majorHAnsi" w:hAnsiTheme="majorHAnsi"/>
        </w:rPr>
      </w:pPr>
      <w:r w:rsidRPr="00C24E1D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4438650" cy="2586300"/>
            <wp:effectExtent l="0" t="0" r="0" b="5080"/>
            <wp:docPr id="16" name="Imagen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26" cy="25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1D" w:rsidRDefault="00C24E1D" w:rsidP="00C24E1D">
      <w:pPr>
        <w:rPr>
          <w:rFonts w:asciiTheme="majorHAnsi" w:hAnsiTheme="majorHAnsi"/>
        </w:rPr>
      </w:pPr>
      <w:r>
        <w:rPr>
          <w:rFonts w:asciiTheme="majorHAnsi" w:hAnsiTheme="majorHAnsi"/>
        </w:rPr>
        <w:t>Ejemplo: Placa CC-NUMA con red estática</w:t>
      </w:r>
    </w:p>
    <w:p w:rsidR="00C24E1D" w:rsidRDefault="00C24E1D" w:rsidP="00C24E1D">
      <w:pPr>
        <w:rPr>
          <w:rFonts w:asciiTheme="majorHAnsi" w:hAnsiTheme="majorHAnsi"/>
        </w:rPr>
      </w:pPr>
      <w:r>
        <w:rPr>
          <w:rFonts w:asciiTheme="majorHAnsi" w:hAnsiTheme="majorHAnsi"/>
        </w:rPr>
        <w:t>Propuesta clasificación arquitecturas con múltiples flujos de control o threads</w:t>
      </w:r>
    </w:p>
    <w:p w:rsidR="00C24E1D" w:rsidRDefault="00C24E1D" w:rsidP="00C24E1D">
      <w:pPr>
        <w:jc w:val="center"/>
        <w:rPr>
          <w:rFonts w:asciiTheme="majorHAnsi" w:hAnsiTheme="majorHAnsi"/>
        </w:rPr>
      </w:pPr>
      <w:r w:rsidRPr="00C24E1D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3828616" cy="2352675"/>
            <wp:effectExtent l="0" t="0" r="635" b="0"/>
            <wp:docPr id="17" name="Imagen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34" cy="23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1D" w:rsidRDefault="00C24E1D" w:rsidP="00C24E1D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Arquitecturas con DLP, ILP Y TLP (thread=flujo de control)</w:t>
      </w:r>
    </w:p>
    <w:p w:rsidR="00C24E1D" w:rsidRPr="00C44ED8" w:rsidRDefault="00C24E1D" w:rsidP="00C24E1D">
      <w:pPr>
        <w:jc w:val="center"/>
        <w:rPr>
          <w:rFonts w:asciiTheme="majorHAnsi" w:hAnsiTheme="majorHAnsi"/>
        </w:rPr>
      </w:pPr>
      <w:r w:rsidRPr="00C24E1D">
        <w:rPr>
          <w:rFonts w:asciiTheme="majorHAnsi" w:hAnsiTheme="majorHAnsi"/>
          <w:noProof/>
          <w:lang w:eastAsia="es-ES"/>
        </w:rPr>
        <w:drawing>
          <wp:inline distT="0" distB="0" distL="0" distR="0">
            <wp:extent cx="4370959" cy="2581275"/>
            <wp:effectExtent l="0" t="0" r="0" b="0"/>
            <wp:docPr id="18" name="Imagen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27" cy="25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E1D" w:rsidRPr="00C44ED8" w:rsidSect="00C86D5A">
      <w:pgSz w:w="595.30pt" w:h="841.90pt"/>
      <w:pgMar w:top="72pt" w:right="54pt" w:bottom="72pt" w:left="54pt" w:header="35.40pt" w:footer="35.40pt" w:gutter="0pt"/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characterSet="iso-8859-1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characterSet="iso-8859-1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abstractNum w:abstractNumId="0">
    <w:nsid w:val="253802B5"/>
    <w:multiLevelType w:val="hybridMultilevel"/>
    <w:tmpl w:val="D8D62196"/>
    <w:lvl w:ilvl="0" w:tplc="B6B23918">
      <w:start w:val="26"/>
      <w:numFmt w:val="bullet"/>
      <w:lvlText w:val=""/>
      <w:lvlJc w:val="start"/>
      <w:pPr>
        <w:ind w:start="36pt" w:hanging="18pt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>
    <w:nsid w:val="60560B61"/>
    <w:multiLevelType w:val="hybridMultilevel"/>
    <w:tmpl w:val="BBE26A2C"/>
    <w:lvl w:ilvl="0" w:tplc="0C5438C2">
      <w:numFmt w:val="bullet"/>
      <w:lvlText w:val=""/>
      <w:lvlJc w:val="start"/>
      <w:pPr>
        <w:ind w:start="36pt" w:hanging="18pt"/>
      </w:pPr>
      <w:rPr>
        <w:rFonts w:ascii="Wingdings" w:eastAsiaTheme="majorEastAsia" w:hAnsi="Wingdings" w:cstheme="majorBidi" w:hint="default"/>
      </w:rPr>
    </w:lvl>
    <w:lvl w:ilvl="1" w:tplc="0C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>
    <w:nsid w:val="724C22AA"/>
    <w:multiLevelType w:val="hybridMultilevel"/>
    <w:tmpl w:val="967ECE26"/>
    <w:lvl w:ilvl="0" w:tplc="A03A4ABC">
      <w:start w:val="26"/>
      <w:numFmt w:val="bullet"/>
      <w:lvlText w:val=""/>
      <w:lvlJc w:val="start"/>
      <w:pPr>
        <w:ind w:start="36pt" w:hanging="18pt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00%"/>
  <w:proofState w:spelling="clean" w:grammar="clean"/>
  <w:defaultTabStop w:val="35.40pt"/>
  <w:hyphenationZone w:val="21.25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9AB"/>
    <w:rsid w:val="001A1282"/>
    <w:rsid w:val="00221704"/>
    <w:rsid w:val="00303BD7"/>
    <w:rsid w:val="005369DA"/>
    <w:rsid w:val="006E0E9D"/>
    <w:rsid w:val="00A919AB"/>
    <w:rsid w:val="00C15651"/>
    <w:rsid w:val="00C210B9"/>
    <w:rsid w:val="00C24E1D"/>
    <w:rsid w:val="00C44ED8"/>
    <w:rsid w:val="00C86D5A"/>
    <w:rsid w:val="00D061F5"/>
    <w:rsid w:val="00FD2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6C630FF6-120C-4ADA-815B-A93BF765ADDD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19AB"/>
  </w:style>
  <w:style w:type="paragraph" w:styleId="Ttulo1">
    <w:name w:val="heading 1"/>
    <w:basedOn w:val="Normal"/>
    <w:next w:val="Normal"/>
    <w:link w:val="Ttulo1Car"/>
    <w:uiPriority w:val="9"/>
    <w:qFormat/>
    <w:rsid w:val="00A919AB"/>
    <w:pPr>
      <w:keepNext/>
      <w:keepLines/>
      <w:spacing w:before="12pt" w:after="0p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19AB"/>
    <w:pPr>
      <w:keepNext/>
      <w:keepLines/>
      <w:spacing w:before="2pt" w:after="0p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19AB"/>
    <w:pPr>
      <w:keepNext/>
      <w:keepLines/>
      <w:spacing w:before="2pt" w:after="0p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19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919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919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303BD7"/>
    <w:pPr>
      <w:ind w:start="36pt"/>
      <w:contextualSpacing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4.emf"/><Relationship Id="rId13" Type="http://purl.oclc.org/ooxml/officeDocument/relationships/image" Target="media/image9.emf"/><Relationship Id="rId18" Type="http://purl.oclc.org/ooxml/officeDocument/relationships/image" Target="media/image14.emf"/><Relationship Id="rId3" Type="http://purl.oclc.org/ooxml/officeDocument/relationships/settings" Target="settings.xml"/><Relationship Id="rId21" Type="http://purl.oclc.org/ooxml/officeDocument/relationships/image" Target="media/image17.emf"/><Relationship Id="rId7" Type="http://purl.oclc.org/ooxml/officeDocument/relationships/image" Target="media/image3.emf"/><Relationship Id="rId12" Type="http://purl.oclc.org/ooxml/officeDocument/relationships/image" Target="media/image8.emf"/><Relationship Id="rId17" Type="http://purl.oclc.org/ooxml/officeDocument/relationships/image" Target="media/image13.emf"/><Relationship Id="rId2" Type="http://purl.oclc.org/ooxml/officeDocument/relationships/styles" Target="styles.xml"/><Relationship Id="rId16" Type="http://purl.oclc.org/ooxml/officeDocument/relationships/image" Target="media/image12.emf"/><Relationship Id="rId20" Type="http://purl.oclc.org/ooxml/officeDocument/relationships/image" Target="media/image16.emf"/><Relationship Id="rId1" Type="http://purl.oclc.org/ooxml/officeDocument/relationships/numbering" Target="numbering.xml"/><Relationship Id="rId6" Type="http://purl.oclc.org/ooxml/officeDocument/relationships/image" Target="media/image2.emf"/><Relationship Id="rId11" Type="http://purl.oclc.org/ooxml/officeDocument/relationships/image" Target="media/image7.emf"/><Relationship Id="rId5" Type="http://purl.oclc.org/ooxml/officeDocument/relationships/image" Target="media/image1.emf"/><Relationship Id="rId15" Type="http://purl.oclc.org/ooxml/officeDocument/relationships/image" Target="media/image11.emf"/><Relationship Id="rId23" Type="http://purl.oclc.org/ooxml/officeDocument/relationships/theme" Target="theme/theme1.xml"/><Relationship Id="rId10" Type="http://purl.oclc.org/ooxml/officeDocument/relationships/image" Target="media/image6.emf"/><Relationship Id="rId19" Type="http://purl.oclc.org/ooxml/officeDocument/relationships/image" Target="media/image15.emf"/><Relationship Id="rId4" Type="http://purl.oclc.org/ooxml/officeDocument/relationships/webSettings" Target="webSettings.xml"/><Relationship Id="rId9" Type="http://purl.oclc.org/ooxml/officeDocument/relationships/image" Target="media/image5.emf"/><Relationship Id="rId14" Type="http://purl.oclc.org/ooxml/officeDocument/relationships/image" Target="media/image10.emf"/><Relationship Id="rId22" Type="http://purl.oclc.org/ooxml/officeDocument/relationships/fontTable" Target="fontTable.xml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</Template>
  <TotalTime>376</TotalTime>
  <Pages>7</Pages>
  <Words>754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garcia</dc:creator>
  <cp:keywords/>
  <dc:description/>
  <cp:lastModifiedBy>jesus garcia</cp:lastModifiedBy>
  <cp:revision>6</cp:revision>
  <dcterms:created xsi:type="dcterms:W3CDTF">2016-03-09T16:48:00Z</dcterms:created>
  <dcterms:modified xsi:type="dcterms:W3CDTF">2016-03-09T23:04:00Z</dcterms:modified>
</cp:coreProperties>
</file>