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7 -->
  <w:body>
    <w:p w:rsidR="00D52F91" w:rsidP="00D52F91">
      <w:pPr>
        <w:ind w:right="-464" w:rightChars="-232"/>
        <w:jc w:val="center"/>
        <w:rPr>
          <w:rFonts w:eastAsia="华文中宋" w:hAnsi="华文中宋"/>
          <w:b/>
          <w:sz w:val="42"/>
          <w:szCs w:val="36"/>
        </w:rPr>
      </w:pPr>
      <w:r>
        <w:rPr>
          <w:rFonts w:eastAsia="华文中宋" w:hAnsi="华文中宋" w:hint="eastAsia"/>
          <w:b/>
          <w:sz w:val="42"/>
          <w:szCs w:val="36"/>
        </w:rPr>
        <w:t>本科毕业设计（论文）评阅教师评价表</w:t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213"/>
        <w:gridCol w:w="2690"/>
        <w:gridCol w:w="795"/>
        <w:gridCol w:w="415"/>
        <w:gridCol w:w="376"/>
        <w:gridCol w:w="1123"/>
        <w:gridCol w:w="627"/>
        <w:gridCol w:w="479"/>
        <w:gridCol w:w="230"/>
        <w:gridCol w:w="587"/>
        <w:gridCol w:w="838"/>
      </w:tblGrid>
      <w:tr w:rsidTr="0096476A">
        <w:tblPrEx>
          <w:tblW w:w="9373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Look w:val="0000"/>
        </w:tblPrEx>
        <w:trPr>
          <w:trHeight w:val="632"/>
          <w:jc w:val="center"/>
        </w:trPr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2F91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论文题目</w:t>
            </w:r>
          </w:p>
        </w:tc>
        <w:tc>
          <w:tcPr>
            <w:tcW w:w="8160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2F91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 w:rsidRPr="00D47962">
              <w:rPr>
                <w:rFonts w:eastAsia="华文中宋" w:hAnsi="华文中宋" w:hint="eastAsia"/>
                <w:sz w:val="24"/>
              </w:rPr>
              <w:t>基于Vue的汽车资讯网站的设计与实现</w:t>
            </w:r>
          </w:p>
        </w:tc>
      </w:tr>
      <w:tr w:rsidTr="0096476A">
        <w:tblPrEx>
          <w:tblW w:w="9373" w:type="dxa"/>
          <w:jc w:val="center"/>
          <w:tblLayout w:type="fixed"/>
          <w:tblLook w:val="0000"/>
        </w:tblPrEx>
        <w:trPr>
          <w:trHeight w:val="557"/>
          <w:jc w:val="center"/>
        </w:trPr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2F91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学生姓名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2F91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 w:rsidRPr="00D47962">
              <w:rPr>
                <w:rFonts w:eastAsia="华文中宋" w:hAnsi="华文中宋"/>
                <w:sz w:val="24"/>
              </w:rPr>
              <w:t>向峰</w:t>
            </w:r>
          </w:p>
        </w:tc>
        <w:tc>
          <w:tcPr>
            <w:tcW w:w="121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2F91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评阅教师姓名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2F91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 w:rsidRPr="00D47962">
              <w:rPr>
                <w:rFonts w:eastAsia="华文中宋" w:hAnsi="华文中宋" w:hint="eastAsia"/>
                <w:sz w:val="24"/>
              </w:rPr>
              <w:t>闫丽丽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2F91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职称</w:t>
            </w: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2F91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 w:rsidRPr="00D47962">
              <w:rPr>
                <w:rFonts w:eastAsia="华文中宋" w:hAnsi="华文中宋" w:hint="eastAsia"/>
                <w:sz w:val="24"/>
              </w:rPr>
              <w:t>教授</w:t>
            </w:r>
          </w:p>
        </w:tc>
      </w:tr>
      <w:tr w:rsidTr="0096476A">
        <w:tblPrEx>
          <w:tblW w:w="9373" w:type="dxa"/>
          <w:jc w:val="center"/>
          <w:tblLayout w:type="fixed"/>
          <w:tblLook w:val="0000"/>
        </w:tblPrEx>
        <w:trPr>
          <w:trHeight w:val="413"/>
          <w:jc w:val="center"/>
        </w:trPr>
        <w:tc>
          <w:tcPr>
            <w:tcW w:w="39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91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评价标准</w:t>
            </w:r>
          </w:p>
        </w:tc>
        <w:tc>
          <w:tcPr>
            <w:tcW w:w="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91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最高分</w:t>
            </w:r>
          </w:p>
        </w:tc>
        <w:tc>
          <w:tcPr>
            <w:tcW w:w="4675" w:type="dxa"/>
            <w:gridSpan w:val="8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2F91" w:rsidP="0096476A">
            <w:pPr>
              <w:snapToGrid w:val="0"/>
              <w:jc w:val="center"/>
              <w:rPr>
                <w:rFonts w:eastAsia="华文中宋" w:hAnsi="华文中宋"/>
                <w:b/>
                <w:sz w:val="24"/>
              </w:rPr>
            </w:pPr>
            <w:r>
              <w:rPr>
                <w:rFonts w:eastAsia="华文中宋" w:hAnsi="华文中宋" w:hint="eastAsia"/>
                <w:b/>
                <w:sz w:val="24"/>
              </w:rPr>
              <w:t>评</w:t>
            </w:r>
            <w:r>
              <w:rPr>
                <w:rFonts w:eastAsia="华文中宋" w:hAnsi="华文中宋" w:hint="eastAsia"/>
                <w:b/>
                <w:sz w:val="24"/>
              </w:rPr>
              <w:t xml:space="preserve"> </w:t>
            </w:r>
            <w:r>
              <w:rPr>
                <w:rFonts w:eastAsia="华文中宋" w:hAnsi="华文中宋" w:hint="eastAsia"/>
                <w:b/>
                <w:sz w:val="24"/>
              </w:rPr>
              <w:t>分</w:t>
            </w:r>
          </w:p>
        </w:tc>
      </w:tr>
      <w:tr w:rsidTr="0096476A">
        <w:tblPrEx>
          <w:tblW w:w="9373" w:type="dxa"/>
          <w:jc w:val="center"/>
          <w:tblLayout w:type="fixed"/>
          <w:tblLook w:val="0000"/>
        </w:tblPrEx>
        <w:trPr>
          <w:trHeight w:val="416"/>
          <w:jc w:val="center"/>
        </w:trPr>
        <w:tc>
          <w:tcPr>
            <w:tcW w:w="39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91" w:rsidP="0096476A">
            <w:pPr>
              <w:widowControl/>
              <w:jc w:val="left"/>
              <w:rPr>
                <w:rFonts w:eastAsia="华文中宋" w:hAnsi="华文中宋"/>
                <w:sz w:val="24"/>
              </w:rPr>
            </w:pPr>
          </w:p>
        </w:tc>
        <w:tc>
          <w:tcPr>
            <w:tcW w:w="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91" w:rsidP="0096476A">
            <w:pPr>
              <w:widowControl/>
              <w:jc w:val="left"/>
              <w:rPr>
                <w:rFonts w:eastAsia="华文中宋" w:hAnsi="华文中宋"/>
                <w:sz w:val="24"/>
              </w:rPr>
            </w:pP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2F91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优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2F91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良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2F91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中</w:t>
            </w:r>
          </w:p>
        </w:tc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91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及格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91" w:rsidP="0096476A">
            <w:pPr>
              <w:snapToGrid w:val="0"/>
              <w:jc w:val="center"/>
              <w:rPr>
                <w:rFonts w:eastAsia="华文中宋" w:hAnsi="华文中宋"/>
                <w:spacing w:val="-10"/>
                <w:sz w:val="24"/>
              </w:rPr>
            </w:pPr>
            <w:r>
              <w:rPr>
                <w:rFonts w:eastAsia="华文中宋" w:hAnsi="华文中宋" w:hint="eastAsia"/>
                <w:spacing w:val="-10"/>
                <w:sz w:val="24"/>
              </w:rPr>
              <w:t>不及格</w:t>
            </w:r>
          </w:p>
        </w:tc>
      </w:tr>
      <w:tr w:rsidTr="0096476A">
        <w:tblPrEx>
          <w:tblW w:w="9373" w:type="dxa"/>
          <w:jc w:val="center"/>
          <w:tblLayout w:type="fixed"/>
          <w:tblLook w:val="0000"/>
        </w:tblPrEx>
        <w:trPr>
          <w:trHeight w:val="997"/>
          <w:jc w:val="center"/>
        </w:trPr>
        <w:tc>
          <w:tcPr>
            <w:tcW w:w="3903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91" w:rsidP="0096476A">
            <w:pPr>
              <w:snapToGrid w:val="0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b/>
                <w:szCs w:val="21"/>
              </w:rPr>
              <w:t>论文选题质量（</w:t>
            </w:r>
            <w:r>
              <w:rPr>
                <w:rFonts w:eastAsia="华文中宋" w:hAnsi="华文中宋" w:hint="eastAsia"/>
                <w:szCs w:val="21"/>
              </w:rPr>
              <w:t>评价标准</w:t>
            </w:r>
            <w:r>
              <w:rPr>
                <w:rFonts w:eastAsia="华文中宋" w:hAnsi="华文中宋" w:hint="eastAsia"/>
                <w:szCs w:val="21"/>
              </w:rPr>
              <w:t>17</w:t>
            </w:r>
            <w:r>
              <w:rPr>
                <w:rFonts w:eastAsia="华文中宋" w:hAnsi="华文中宋" w:hint="eastAsia"/>
                <w:b/>
                <w:szCs w:val="21"/>
              </w:rPr>
              <w:t>）：</w:t>
            </w:r>
            <w:r w:rsidRPr="00FA3DAD">
              <w:rPr>
                <w:rFonts w:eastAsia="华文中宋" w:hAnsi="华文中宋" w:hint="eastAsia"/>
                <w:szCs w:val="21"/>
              </w:rPr>
              <w:t>选题注重结合社会发展、经济建设实际，具备一定的现实意义；在课题设计、研究实施过程中思考项目实践的可持续性，评价项目、产品周期中可能对人类和环境造成的损害和隐患。</w:t>
            </w:r>
          </w:p>
        </w:tc>
        <w:tc>
          <w:tcPr>
            <w:tcW w:w="7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91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2</w:t>
            </w:r>
            <w:r>
              <w:rPr>
                <w:rFonts w:eastAsia="华文中宋" w:hAnsi="华文中宋"/>
                <w:sz w:val="24"/>
              </w:rPr>
              <w:t>0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52F91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≥</w:t>
            </w:r>
            <w:r>
              <w:rPr>
                <w:rFonts w:eastAsia="华文中宋" w:hAnsi="华文中宋" w:hint="eastAsia"/>
                <w:sz w:val="24"/>
              </w:rPr>
              <w:t>18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52F91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17-16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91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15-14</w:t>
            </w:r>
          </w:p>
        </w:tc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91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13-12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91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≤</w:t>
            </w:r>
            <w:r>
              <w:rPr>
                <w:rFonts w:eastAsia="华文中宋" w:hAnsi="华文中宋" w:hint="eastAsia"/>
                <w:sz w:val="24"/>
              </w:rPr>
              <w:t>11</w:t>
            </w:r>
          </w:p>
        </w:tc>
      </w:tr>
      <w:tr w:rsidTr="0096476A">
        <w:tblPrEx>
          <w:tblW w:w="9373" w:type="dxa"/>
          <w:jc w:val="center"/>
          <w:tblLayout w:type="fixed"/>
          <w:tblLook w:val="0000"/>
        </w:tblPrEx>
        <w:trPr>
          <w:trHeight w:val="839"/>
          <w:jc w:val="center"/>
        </w:trPr>
        <w:tc>
          <w:tcPr>
            <w:tcW w:w="390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91" w:rsidP="0096476A">
            <w:pPr>
              <w:widowControl/>
              <w:jc w:val="left"/>
              <w:rPr>
                <w:rFonts w:eastAsia="华文中宋" w:hAnsi="华文中宋"/>
                <w:sz w:val="24"/>
              </w:rPr>
            </w:pPr>
          </w:p>
        </w:tc>
        <w:tc>
          <w:tcPr>
            <w:tcW w:w="7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91" w:rsidP="0096476A">
            <w:pPr>
              <w:widowControl/>
              <w:jc w:val="left"/>
              <w:rPr>
                <w:rFonts w:eastAsia="华文中宋" w:hAnsi="华文中宋"/>
                <w:sz w:val="24"/>
              </w:rPr>
            </w:pPr>
          </w:p>
        </w:tc>
        <w:tc>
          <w:tcPr>
            <w:tcW w:w="4675" w:type="dxa"/>
            <w:gridSpan w:val="8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2F91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 w:rsidRPr="00A81821">
              <w:rPr>
                <w:rFonts w:eastAsia="华文中宋" w:hAnsi="华文中宋"/>
                <w:sz w:val="24"/>
              </w:rPr>
              <w:t>18.0</w:t>
            </w:r>
          </w:p>
        </w:tc>
      </w:tr>
      <w:tr w:rsidTr="0096476A">
        <w:tblPrEx>
          <w:tblW w:w="9373" w:type="dxa"/>
          <w:jc w:val="center"/>
          <w:tblLayout w:type="fixed"/>
          <w:tblLook w:val="0000"/>
        </w:tblPrEx>
        <w:trPr>
          <w:trHeight w:val="923"/>
          <w:jc w:val="center"/>
        </w:trPr>
        <w:tc>
          <w:tcPr>
            <w:tcW w:w="3903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91" w:rsidP="0096476A">
            <w:pPr>
              <w:snapToGrid w:val="0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b/>
                <w:szCs w:val="21"/>
              </w:rPr>
              <w:t>设计开发能力（</w:t>
            </w:r>
            <w:r>
              <w:rPr>
                <w:rFonts w:eastAsia="华文中宋" w:hAnsi="华文中宋" w:hint="eastAsia"/>
                <w:szCs w:val="21"/>
              </w:rPr>
              <w:t>评价标准</w:t>
            </w:r>
            <w:r>
              <w:rPr>
                <w:rFonts w:eastAsia="华文中宋" w:hAnsi="华文中宋" w:hint="eastAsia"/>
                <w:szCs w:val="21"/>
              </w:rPr>
              <w:t>18</w:t>
            </w:r>
            <w:r>
              <w:rPr>
                <w:rFonts w:eastAsia="华文中宋" w:hAnsi="华文中宋" w:hint="eastAsia"/>
                <w:b/>
                <w:szCs w:val="21"/>
              </w:rPr>
              <w:t>）：</w:t>
            </w:r>
            <w:r w:rsidRPr="00FA3DAD">
              <w:rPr>
                <w:rFonts w:eastAsia="华文中宋" w:hAnsi="华文中宋" w:hint="eastAsia"/>
                <w:szCs w:val="21"/>
              </w:rPr>
              <w:t>成果工作量饱满；课题实验方法科学，实验（设计）方案合理；能按期完成各项预定的工作任务；理论分析与计算正确，实验数据准确可靠；有较强的实际动手能力、分析结论和实验数据处理能力。</w:t>
            </w:r>
          </w:p>
        </w:tc>
        <w:tc>
          <w:tcPr>
            <w:tcW w:w="7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91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3</w:t>
            </w:r>
            <w:r>
              <w:rPr>
                <w:rFonts w:eastAsia="华文中宋" w:hAnsi="华文中宋"/>
                <w:sz w:val="24"/>
              </w:rPr>
              <w:t>0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52F91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≥</w:t>
            </w:r>
            <w:r>
              <w:rPr>
                <w:rFonts w:eastAsia="华文中宋" w:hAnsi="华文中宋" w:hint="eastAsia"/>
                <w:sz w:val="24"/>
              </w:rPr>
              <w:t>27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52F91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26-24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91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23-21</w:t>
            </w:r>
          </w:p>
        </w:tc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91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20-18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91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≤</w:t>
            </w:r>
            <w:r>
              <w:rPr>
                <w:rFonts w:eastAsia="华文中宋" w:hAnsi="华文中宋" w:hint="eastAsia"/>
                <w:sz w:val="24"/>
              </w:rPr>
              <w:t>17</w:t>
            </w:r>
          </w:p>
        </w:tc>
      </w:tr>
      <w:tr w:rsidTr="0096476A">
        <w:tblPrEx>
          <w:tblW w:w="9373" w:type="dxa"/>
          <w:jc w:val="center"/>
          <w:tblLayout w:type="fixed"/>
          <w:tblLook w:val="0000"/>
        </w:tblPrEx>
        <w:trPr>
          <w:trHeight w:val="751"/>
          <w:jc w:val="center"/>
        </w:trPr>
        <w:tc>
          <w:tcPr>
            <w:tcW w:w="390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91" w:rsidP="0096476A">
            <w:pPr>
              <w:widowControl/>
              <w:jc w:val="left"/>
              <w:rPr>
                <w:rFonts w:eastAsia="华文中宋" w:hAnsi="华文中宋"/>
                <w:sz w:val="24"/>
              </w:rPr>
            </w:pPr>
          </w:p>
        </w:tc>
        <w:tc>
          <w:tcPr>
            <w:tcW w:w="7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91" w:rsidP="0096476A">
            <w:pPr>
              <w:widowControl/>
              <w:jc w:val="left"/>
              <w:rPr>
                <w:rFonts w:eastAsia="华文中宋" w:hAnsi="华文中宋"/>
                <w:sz w:val="24"/>
              </w:rPr>
            </w:pPr>
          </w:p>
        </w:tc>
        <w:tc>
          <w:tcPr>
            <w:tcW w:w="4675" w:type="dxa"/>
            <w:gridSpan w:val="8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2F91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 w:rsidRPr="00A81821">
              <w:rPr>
                <w:rFonts w:eastAsia="华文中宋" w:hAnsi="华文中宋"/>
                <w:sz w:val="24"/>
              </w:rPr>
              <w:t>26.0</w:t>
            </w:r>
          </w:p>
        </w:tc>
      </w:tr>
      <w:tr w:rsidTr="0096476A">
        <w:tblPrEx>
          <w:tblW w:w="9373" w:type="dxa"/>
          <w:jc w:val="center"/>
          <w:tblLayout w:type="fixed"/>
          <w:tblLook w:val="0000"/>
        </w:tblPrEx>
        <w:trPr>
          <w:trHeight w:val="744"/>
          <w:jc w:val="center"/>
        </w:trPr>
        <w:tc>
          <w:tcPr>
            <w:tcW w:w="3903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91" w:rsidP="0096476A">
            <w:pPr>
              <w:snapToGrid w:val="0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b/>
                <w:szCs w:val="21"/>
              </w:rPr>
              <w:t>研究实验能力（</w:t>
            </w:r>
            <w:r>
              <w:rPr>
                <w:rFonts w:eastAsia="华文中宋" w:hAnsi="华文中宋" w:hint="eastAsia"/>
                <w:szCs w:val="21"/>
              </w:rPr>
              <w:t>评价标准</w:t>
            </w:r>
            <w:r>
              <w:rPr>
                <w:rFonts w:eastAsia="华文中宋" w:hAnsi="华文中宋" w:hint="eastAsia"/>
                <w:szCs w:val="21"/>
              </w:rPr>
              <w:t>19</w:t>
            </w:r>
            <w:r>
              <w:rPr>
                <w:rFonts w:eastAsia="华文中宋" w:hAnsi="华文中宋" w:hint="eastAsia"/>
                <w:b/>
                <w:szCs w:val="21"/>
              </w:rPr>
              <w:t>）：</w:t>
            </w:r>
            <w:r w:rsidRPr="00FA3DAD">
              <w:rPr>
                <w:rFonts w:eastAsia="华文中宋" w:hAnsi="华文中宋" w:hint="eastAsia"/>
                <w:szCs w:val="21"/>
              </w:rPr>
              <w:t>能根据毕业设计课题及相关具体对象特征，选择合适的研究技术路线及实现方式，设计科学合理的实施方案以构建系统，并在此过程中通过信息综合得到合理有效的结论。</w:t>
            </w:r>
          </w:p>
        </w:tc>
        <w:tc>
          <w:tcPr>
            <w:tcW w:w="7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91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/>
                <w:sz w:val="24"/>
              </w:rPr>
              <w:t>20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52F91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≥</w:t>
            </w:r>
            <w:r>
              <w:rPr>
                <w:rFonts w:eastAsia="华文中宋" w:hAnsi="华文中宋" w:hint="eastAsia"/>
                <w:sz w:val="24"/>
              </w:rPr>
              <w:t>18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52F91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17-16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91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15-14</w:t>
            </w:r>
          </w:p>
        </w:tc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91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13-12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91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≤</w:t>
            </w:r>
            <w:r>
              <w:rPr>
                <w:rFonts w:eastAsia="华文中宋" w:hAnsi="华文中宋" w:hint="eastAsia"/>
                <w:sz w:val="24"/>
              </w:rPr>
              <w:t>11</w:t>
            </w:r>
          </w:p>
        </w:tc>
      </w:tr>
      <w:tr w:rsidTr="0096476A">
        <w:tblPrEx>
          <w:tblW w:w="9373" w:type="dxa"/>
          <w:jc w:val="center"/>
          <w:tblLayout w:type="fixed"/>
          <w:tblLook w:val="0000"/>
        </w:tblPrEx>
        <w:trPr>
          <w:trHeight w:val="646"/>
          <w:jc w:val="center"/>
        </w:trPr>
        <w:tc>
          <w:tcPr>
            <w:tcW w:w="390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91" w:rsidP="0096476A">
            <w:pPr>
              <w:widowControl/>
              <w:jc w:val="left"/>
              <w:rPr>
                <w:rFonts w:eastAsia="华文中宋" w:hAnsi="华文中宋"/>
                <w:sz w:val="24"/>
              </w:rPr>
            </w:pPr>
          </w:p>
        </w:tc>
        <w:tc>
          <w:tcPr>
            <w:tcW w:w="7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91" w:rsidP="0096476A">
            <w:pPr>
              <w:widowControl/>
              <w:jc w:val="left"/>
              <w:rPr>
                <w:rFonts w:eastAsia="华文中宋" w:hAnsi="华文中宋"/>
                <w:sz w:val="24"/>
              </w:rPr>
            </w:pPr>
          </w:p>
        </w:tc>
        <w:tc>
          <w:tcPr>
            <w:tcW w:w="4675" w:type="dxa"/>
            <w:gridSpan w:val="8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2F91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 w:rsidRPr="00A81821">
              <w:rPr>
                <w:rFonts w:eastAsia="华文中宋" w:hAnsi="华文中宋"/>
                <w:sz w:val="24"/>
              </w:rPr>
              <w:t>17.0</w:t>
            </w:r>
          </w:p>
        </w:tc>
      </w:tr>
      <w:tr w:rsidTr="0096476A">
        <w:tblPrEx>
          <w:tblW w:w="9373" w:type="dxa"/>
          <w:jc w:val="center"/>
          <w:tblLayout w:type="fixed"/>
          <w:tblLook w:val="0000"/>
        </w:tblPrEx>
        <w:trPr>
          <w:trHeight w:val="693"/>
          <w:jc w:val="center"/>
        </w:trPr>
        <w:tc>
          <w:tcPr>
            <w:tcW w:w="3903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91" w:rsidP="0096476A">
            <w:pPr>
              <w:snapToGrid w:val="0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b/>
                <w:szCs w:val="21"/>
              </w:rPr>
              <w:t>论文撰写质量（</w:t>
            </w:r>
            <w:r>
              <w:rPr>
                <w:rFonts w:eastAsia="华文中宋" w:hAnsi="华文中宋" w:hint="eastAsia"/>
                <w:szCs w:val="21"/>
              </w:rPr>
              <w:t>评价标准</w:t>
            </w:r>
            <w:r>
              <w:rPr>
                <w:rFonts w:eastAsia="华文中宋" w:hAnsi="华文中宋" w:hint="eastAsia"/>
                <w:szCs w:val="21"/>
              </w:rPr>
              <w:t>20</w:t>
            </w:r>
            <w:r>
              <w:rPr>
                <w:rFonts w:eastAsia="华文中宋" w:hAnsi="华文中宋" w:hint="eastAsia"/>
                <w:b/>
                <w:szCs w:val="21"/>
              </w:rPr>
              <w:t>）：</w:t>
            </w:r>
            <w:r w:rsidRPr="00FA3DAD">
              <w:rPr>
                <w:rFonts w:eastAsia="华文中宋" w:hAnsi="华文中宋" w:hint="eastAsia"/>
                <w:szCs w:val="21"/>
              </w:rPr>
              <w:t>论文结构严谨，逻辑性强；行文流畅、专业技术用语准确；论文撰写符合规范，图表完备、整洁，符号统一、编号齐全；中英文摘要准确、恰当。</w:t>
            </w:r>
          </w:p>
        </w:tc>
        <w:tc>
          <w:tcPr>
            <w:tcW w:w="7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91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3</w:t>
            </w:r>
            <w:r>
              <w:rPr>
                <w:rFonts w:eastAsia="华文中宋" w:hAnsi="华文中宋"/>
                <w:sz w:val="24"/>
              </w:rPr>
              <w:t>0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52F91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≥</w:t>
            </w:r>
            <w:r>
              <w:rPr>
                <w:rFonts w:eastAsia="华文中宋" w:hAnsi="华文中宋" w:hint="eastAsia"/>
                <w:sz w:val="24"/>
              </w:rPr>
              <w:t>27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52F91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26-24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91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23-21</w:t>
            </w:r>
          </w:p>
        </w:tc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91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20-18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91" w:rsidP="0096476A">
            <w:pPr>
              <w:snapToGrid w:val="0"/>
              <w:jc w:val="center"/>
              <w:rPr>
                <w:rFonts w:eastAsia="华文中宋" w:hAnsi="华文中宋"/>
                <w:spacing w:val="-10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≤</w:t>
            </w:r>
            <w:r>
              <w:rPr>
                <w:rFonts w:eastAsia="华文中宋" w:hAnsi="华文中宋" w:hint="eastAsia"/>
                <w:sz w:val="24"/>
              </w:rPr>
              <w:t>17</w:t>
            </w:r>
          </w:p>
        </w:tc>
      </w:tr>
      <w:tr w:rsidTr="0096476A">
        <w:tblPrEx>
          <w:tblW w:w="9373" w:type="dxa"/>
          <w:jc w:val="center"/>
          <w:tblLayout w:type="fixed"/>
          <w:tblLook w:val="0000"/>
        </w:tblPrEx>
        <w:trPr>
          <w:trHeight w:val="552"/>
          <w:jc w:val="center"/>
        </w:trPr>
        <w:tc>
          <w:tcPr>
            <w:tcW w:w="390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91" w:rsidP="0096476A">
            <w:pPr>
              <w:widowControl/>
              <w:jc w:val="left"/>
              <w:rPr>
                <w:rFonts w:eastAsia="华文中宋" w:hAnsi="华文中宋"/>
                <w:sz w:val="24"/>
              </w:rPr>
            </w:pPr>
          </w:p>
        </w:tc>
        <w:tc>
          <w:tcPr>
            <w:tcW w:w="7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91" w:rsidP="0096476A">
            <w:pPr>
              <w:widowControl/>
              <w:jc w:val="left"/>
              <w:rPr>
                <w:rFonts w:eastAsia="华文中宋" w:hAnsi="华文中宋"/>
                <w:sz w:val="24"/>
              </w:rPr>
            </w:pPr>
          </w:p>
        </w:tc>
        <w:tc>
          <w:tcPr>
            <w:tcW w:w="4675" w:type="dxa"/>
            <w:gridSpan w:val="8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2F91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 w:rsidRPr="00A81821">
              <w:rPr>
                <w:rFonts w:eastAsia="华文中宋" w:hAnsi="华文中宋"/>
                <w:sz w:val="24"/>
              </w:rPr>
              <w:t>24.0</w:t>
            </w:r>
          </w:p>
        </w:tc>
      </w:tr>
      <w:tr w:rsidTr="0096476A">
        <w:tblPrEx>
          <w:tblW w:w="9373" w:type="dxa"/>
          <w:jc w:val="center"/>
          <w:tblLayout w:type="fixed"/>
          <w:tblLook w:val="0000"/>
        </w:tblPrEx>
        <w:trPr>
          <w:trHeight w:val="710"/>
          <w:jc w:val="center"/>
        </w:trPr>
        <w:tc>
          <w:tcPr>
            <w:tcW w:w="3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91" w:rsidP="0096476A">
            <w:pPr>
              <w:snapToGrid w:val="0"/>
              <w:jc w:val="center"/>
              <w:rPr>
                <w:rFonts w:eastAsia="华文中宋" w:hAnsi="华文中宋"/>
                <w:b/>
                <w:sz w:val="24"/>
              </w:rPr>
            </w:pPr>
            <w:r>
              <w:rPr>
                <w:rFonts w:eastAsia="华文中宋" w:hAnsi="华文中宋" w:hint="eastAsia"/>
                <w:b/>
                <w:sz w:val="24"/>
              </w:rPr>
              <w:t>总</w:t>
            </w:r>
            <w:r>
              <w:rPr>
                <w:rFonts w:eastAsia="华文中宋" w:hAnsi="华文中宋"/>
                <w:b/>
                <w:sz w:val="24"/>
              </w:rPr>
              <w:t xml:space="preserve"> </w:t>
            </w:r>
            <w:r>
              <w:rPr>
                <w:rFonts w:eastAsia="华文中宋" w:hAnsi="华文中宋" w:hint="eastAsia"/>
                <w:b/>
                <w:sz w:val="24"/>
              </w:rPr>
              <w:t>分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91" w:rsidRPr="004C5DCB" w:rsidP="0096476A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D47962">
              <w:rPr>
                <w:rFonts w:eastAsia="华文中宋" w:hAnsi="华文中宋"/>
                <w:sz w:val="24"/>
              </w:rPr>
              <w:t>85.0</w:t>
            </w:r>
          </w:p>
        </w:tc>
        <w:tc>
          <w:tcPr>
            <w:tcW w:w="46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91" w:rsidP="0096476A">
            <w:pPr>
              <w:jc w:val="left"/>
              <w:rPr>
                <w:rFonts w:eastAsia="华文中宋" w:hAnsi="华文中宋"/>
                <w:b/>
                <w:szCs w:val="21"/>
              </w:rPr>
            </w:pPr>
            <w:r w:rsidRPr="004E78AC">
              <w:rPr>
                <w:rFonts w:eastAsia="华文中宋" w:hAnsi="华文中宋" w:hint="eastAsia"/>
                <w:sz w:val="24"/>
              </w:rPr>
              <w:t>是否同意参加答辩：</w:t>
            </w:r>
            <w:r w:rsidRPr="00A81821">
              <w:rPr>
                <w:rFonts w:eastAsia="华文中宋" w:hAnsi="华文中宋"/>
                <w:sz w:val="24"/>
              </w:rPr>
              <w:t>是</w:t>
            </w:r>
          </w:p>
        </w:tc>
      </w:tr>
      <w:tr w:rsidTr="0096476A">
        <w:tblPrEx>
          <w:tblW w:w="9373" w:type="dxa"/>
          <w:jc w:val="center"/>
          <w:tblLayout w:type="fixed"/>
          <w:tblLook w:val="0000"/>
        </w:tblPrEx>
        <w:trPr>
          <w:trHeight w:val="2665"/>
          <w:jc w:val="center"/>
        </w:trPr>
        <w:tc>
          <w:tcPr>
            <w:tcW w:w="937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F91" w:rsidP="0096476A">
            <w:pPr>
              <w:snapToGrid w:val="0"/>
              <w:spacing w:before="156" w:beforeLines="50" w:after="0"/>
              <w:jc w:val="left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评阅老师对论文的综合评语：</w:t>
            </w:r>
            <w:r>
              <w:rPr>
                <w:rFonts w:eastAsia="华文中宋" w:hAnsi="华文中宋"/>
                <w:sz w:val="24"/>
              </w:rPr>
              <w:t xml:space="preserve"> </w:t>
            </w:r>
          </w:p>
          <w:p w:rsidR="00D52F91" w:rsidRPr="00D47962" w:rsidP="0096476A">
            <w:pPr>
              <w:ind w:firstLine="480" w:firstLineChars="200"/>
              <w:jc w:val="left"/>
              <w:rPr>
                <w:rFonts w:ascii="华文中宋" w:eastAsia="华文中宋" w:hAnsi="华文中宋"/>
                <w:sz w:val="24"/>
              </w:rPr>
            </w:pPr>
            <w:r w:rsidRPr="00D47962">
              <w:rPr>
                <w:rFonts w:ascii="华文中宋" w:eastAsia="华文中宋" w:hAnsi="华文中宋" w:hint="eastAsia"/>
                <w:sz w:val="24"/>
              </w:rPr>
              <w:t>向峰同学毕业设计完成了基于Vue的汽车资讯网站。该系统实现了汽车管理、车友会管理、汽车选购和资讯管理等功能，系统基本符合实际需求，具有一定的实用价值。</w:t>
            </w:r>
          </w:p>
          <w:p>
            <w:pPr>
              <w:ind w:firstLine="480" w:firstLineChars="200"/>
              <w:jc w:val="left"/>
              <w:textAlignment w:val="auto"/>
            </w:pPr>
            <w:r>
              <w:rPr>
                <w:rFonts w:ascii="华文中宋" w:eastAsia="华文中宋" w:hAnsi="华文中宋" w:hint="eastAsia"/>
                <w:sz w:val="24"/>
              </w:rPr>
              <w:t>通过论文撰写的总体情况来看，该生实现该网站的方法科学，反映出该同学具有一定的学习和动手能力，但是功能较简单，更多的时候汽车相关信息的展示。整篇论文结构较合理，但论文中的图、表和中、英文摘要需进一步完善。</w:t>
            </w:r>
          </w:p>
          <w:p>
            <w:pPr>
              <w:ind w:firstLine="420" w:firstLineChars="200"/>
              <w:jc w:val="left"/>
              <w:textAlignment w:val="auto"/>
            </w:pPr>
          </w:p>
          <w:p w:rsidR="00D52F91" w:rsidRPr="00A81821" w:rsidP="0096476A">
            <w:pPr>
              <w:jc w:val="left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 w:val="24"/>
              </w:rPr>
              <w:t>评阅教师（签名）：</w:t>
            </w:r>
            <w:r w:rsidR="00D156C2">
              <w:rPr>
                <w:rFonts w:eastAsia="华文中宋" w:hAnsi="华文中宋" w:hint="eastAsia"/>
                <w:sz w:val="24"/>
              </w:rPr>
              <w:t xml:space="preserve"> </w:t>
            </w:r>
            <w:r w:rsidRPr="00D47962">
              <w:rPr>
                <w:rFonts w:eastAsia="华文中宋" w:hAnsi="华文中宋" w:hint="eastAsia"/>
                <w:sz w:val="24"/>
              </w:rPr>
              <w:drawing>
                <wp:inline>
                  <wp:extent cx="952500" cy="47625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77424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华文中宋" w:hAnsi="华文中宋"/>
                <w:sz w:val="24"/>
              </w:rPr>
              <w:t xml:space="preserve">   </w:t>
            </w:r>
            <w:r w:rsidR="00D156C2">
              <w:rPr>
                <w:rFonts w:eastAsia="华文中宋" w:hAnsi="华文中宋"/>
                <w:sz w:val="24"/>
              </w:rPr>
              <w:t xml:space="preserve"> </w:t>
            </w:r>
            <w:r>
              <w:rPr>
                <w:rFonts w:eastAsia="华文中宋" w:hAnsi="华文中宋"/>
                <w:sz w:val="24"/>
              </w:rPr>
              <w:t xml:space="preserve"> </w:t>
            </w:r>
            <w:r w:rsidR="00B97A7F">
              <w:rPr>
                <w:rFonts w:eastAsia="华文中宋" w:hAnsi="华文中宋"/>
                <w:sz w:val="24"/>
              </w:rPr>
              <w:t xml:space="preserve">   </w:t>
            </w:r>
            <w:bookmarkStart w:id="0" w:name="_GoBack"/>
            <w:bookmarkEnd w:id="0"/>
            <w:r>
              <w:rPr>
                <w:rFonts w:eastAsia="华文中宋" w:hAnsi="华文中宋"/>
                <w:sz w:val="24"/>
              </w:rPr>
              <w:t xml:space="preserve">  </w:t>
            </w:r>
            <w:r w:rsidRPr="00820705" w:rsidR="00B97A7F">
              <w:rPr>
                <w:rFonts w:eastAsia="华文中宋" w:hAnsi="华文中宋" w:hint="eastAsia"/>
                <w:sz w:val="24"/>
              </w:rPr>
              <w:t>2022年5月25日</w:t>
            </w:r>
          </w:p>
        </w:tc>
      </w:tr>
    </w:tbl>
    <w:p w:rsidR="00D52F91"/>
    <w:sectPr w:rsidSect="007407E0">
      <w:pgSz w:w="11900" w:h="16840"/>
      <w:pgMar w:top="1440" w:right="1800" w:bottom="1440" w:left="1800" w:header="851" w:footer="992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52F91"/>
    <w:rsid w:val="004C5DCB"/>
    <w:rsid w:val="004E78AC"/>
    <w:rsid w:val="007407E0"/>
    <w:rsid w:val="00820705"/>
    <w:rsid w:val="00822A3B"/>
    <w:rsid w:val="0096476A"/>
    <w:rsid w:val="00A81821"/>
    <w:rsid w:val="00B97A7F"/>
    <w:rsid w:val="00D156C2"/>
    <w:rsid w:val="00D47962"/>
    <w:rsid w:val="00D52F91"/>
    <w:rsid w:val="00FA3DAD"/>
  </w:rsids>
  <m:mathPr>
    <m:mathFont m:val="Cambria Math"/>
    <m:dispDef m:val="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F91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4</cp:revision>
  <dcterms:created xsi:type="dcterms:W3CDTF">2022-05-13T07:54:00Z</dcterms:created>
  <dcterms:modified xsi:type="dcterms:W3CDTF">2022-05-20T10:10:00Z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</Properties>
</file>