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110CA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答辩记录</w:t>
      </w:r>
    </w:p>
    <w:p w:rsidR="003228B8" w:rsidRPr="00110CA8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 w:rsidR="00110CA8"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82"/>
      </w:tblGrid>
      <w:tr w:rsidTr="00E74822">
        <w:tblPrEx>
          <w:tblW w:w="1008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9204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8" w:rsidRPr="00B9334E">
            <w:pPr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 xml:space="preserve">答辩记录： </w:t>
            </w:r>
          </w:p>
          <w:p w:rsidR="003228B8" w:rsidRPr="00B9334E" w:rsidP="00110CA8">
            <w:pPr>
              <w:snapToGrid w:val="0"/>
              <w:spacing w:before="156" w:beforeLines="50" w:after="0"/>
              <w:ind w:firstLine="480" w:firstLineChars="20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问题1：管理员登录地址被暴露了？虽然很方便但安全性没考虑到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答：做这个项目时其中一个目的就是为了提高项目模块的复用性，因此才把客户端和管理员端等合并在一起。管理员登录地址暴露确实是一个问题，后面会多加注意。</w:t>
            </w:r>
          </w:p>
          <w:p>
            <w:pPr>
              <w:spacing w:before="156" w:beforeLines="50" w:after="0"/>
              <w:ind w:firstLine="420" w:firstLineChars="200"/>
              <w:jc w:val="left"/>
              <w:textAlignment w:val="auto"/>
            </w:pP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问题2：与商家对话的数据如何存储？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答：对话信息都是存储在数据库的聊天表里面。每次进入对话界面时会根据双方用户id查询最近的聊天信息返回给页面。</w:t>
            </w:r>
          </w:p>
          <w:p>
            <w:pPr>
              <w:spacing w:before="156" w:beforeLines="50" w:after="0"/>
              <w:ind w:firstLine="420" w:firstLineChars="200"/>
              <w:jc w:val="left"/>
              <w:textAlignment w:val="auto"/>
            </w:pP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问题3：聊天信息已读与未读是怎么判断的，如何修改已读未读状态的？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答：聊天表中有一个isreaded字段表示已读未读。当存在未读信息，用户只要进入聊天页面加载出了未读信息，就认为这些信息已读，并对数据库的isreaded字段进行更新。</w:t>
            </w:r>
          </w:p>
          <w:p>
            <w:pPr>
              <w:spacing w:before="156" w:beforeLines="50" w:after="0"/>
              <w:ind w:firstLine="420" w:firstLineChars="200"/>
              <w:jc w:val="left"/>
              <w:textAlignment w:val="auto"/>
            </w:pP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问题4：汽车筛选是如何筛选的？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答：汽车筛选功能有车型、品牌、价格、关键字等四个筛选条件，这四个条件放置在一个条件数组中，页面上的点击会改变条件数组的内容并将数组传回后台完成筛选。</w:t>
            </w:r>
          </w:p>
          <w:p>
            <w:pPr>
              <w:spacing w:before="156" w:beforeLines="50" w:after="0"/>
              <w:ind w:firstLine="420" w:firstLineChars="200"/>
              <w:jc w:val="left"/>
              <w:textAlignment w:val="auto"/>
            </w:pP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问题5：汽车数据是怎么添加的？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答：初始默认的几十条数据是手动添加的。后续车辆数据可以用商家端的车辆信息管理模块进行添加修改操作。</w:t>
            </w:r>
          </w:p>
          <w:p w:rsidR="003228B8" w:rsidRPr="00B9334E" w:rsidP="00110CA8">
            <w:pPr>
              <w:spacing w:before="156" w:beforeLines="50" w:after="312" w:afterLines="100" w:line="400" w:lineRule="exact"/>
              <w:ind w:right="900" w:firstLine="3600" w:firstLineChars="1500"/>
              <w:jc w:val="lef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答辩秘书签字：</w:t>
            </w: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drawing>
                <wp:inline>
                  <wp:extent cx="952500" cy="47625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6021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8B8" w:rsidRPr="00B9334E" w:rsidP="000F0838">
            <w:pPr>
              <w:adjustRightInd w:val="0"/>
              <w:jc w:val="righ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hint="eastAsia"/>
                <w:sz w:val="24"/>
              </w:rPr>
              <w:t>2022年5月26日</w:t>
            </w:r>
          </w:p>
        </w:tc>
      </w:tr>
      <w:tr>
        <w:tblPrEx>
          <w:tblW w:w="10082" w:type="dxa"/>
          <w:jc w:val="center"/>
          <w:tblLayout w:type="fixed"/>
          <w:tblLook w:val="04A0"/>
        </w:tblPrEx>
        <w:trPr>
          <w:trHeight w:val="1713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8" w:rsidRPr="00B9334E">
            <w:pPr>
              <w:snapToGrid w:val="0"/>
              <w:spacing w:before="156" w:beforeLines="50" w:after="0"/>
              <w:ind w:right="-487" w:rightChars="-232"/>
              <w:jc w:val="left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填写说明：</w:t>
            </w:r>
          </w:p>
          <w:p w:rsidR="003228B8" w:rsidRPr="00B9334E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1. 简要记录学生论述；</w:t>
            </w:r>
          </w:p>
          <w:p w:rsidR="003228B8" w:rsidRPr="00B9334E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2. 简要记录答辩提问及回答，不少于3个问题；</w:t>
            </w:r>
          </w:p>
          <w:p w:rsidR="003228B8" w:rsidRPr="00B9334E">
            <w:pPr>
              <w:snapToGrid w:val="0"/>
              <w:ind w:firstLine="480" w:firstLineChars="200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3. 答辩秘书负责做好记录和文档管理工作。</w:t>
            </w:r>
          </w:p>
        </w:tc>
      </w:tr>
    </w:tbl>
    <w:p w:rsidR="00110CA8">
      <w:pPr>
        <w:widowControl/>
        <w:jc w:val="left"/>
        <w:rPr>
          <w:rFonts w:eastAsia="华文中宋" w:hAnsi="华文中宋"/>
          <w:b/>
          <w:sz w:val="18"/>
          <w:szCs w:val="18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DC2791" w:rsidP="00DC2791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答辩评价表</w:t>
      </w:r>
    </w:p>
    <w:p w:rsidR="00455119" w:rsidRPr="00455119" w:rsidP="00455119">
      <w:pPr>
        <w:snapToGrid w:val="0"/>
        <w:ind w:right="-487" w:rightChars="-232"/>
        <w:jc w:val="center"/>
        <w:rPr>
          <w:rFonts w:ascii="华文中宋" w:eastAsia="华文中宋" w:hAnsi="华文中宋" w:cs="华文中宋" w:hint="eastAsia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402"/>
        <w:gridCol w:w="1534"/>
        <w:gridCol w:w="992"/>
        <w:gridCol w:w="831"/>
        <w:gridCol w:w="851"/>
        <w:gridCol w:w="850"/>
        <w:gridCol w:w="992"/>
        <w:gridCol w:w="1079"/>
      </w:tblGrid>
      <w:tr w:rsidTr="0096476A">
        <w:tblPrEx>
          <w:tblW w:w="953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000"/>
        </w:tblPrEx>
        <w:trPr>
          <w:trHeight w:val="352"/>
          <w:jc w:val="center"/>
        </w:trPr>
        <w:tc>
          <w:tcPr>
            <w:tcW w:w="3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评价标准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　　分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139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2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文献综述能力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21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能独立查阅文献，具备翻译一定量外文资料的能力；具有收集、整理各种信息及获取新知识的能力；具有方案选择意识。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08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808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b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论文选题质量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22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81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92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设计开发能力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23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成果工作量饱满；课题实验方法科学，实验（设计）方案合理；能按期完成预定的工作任务；理论分析与计算正确，实验数据准确可靠；有较强的实际动手能力、分析结论和实验数据处理能力。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50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82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sz w:val="20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研究实验能力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24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76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1341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答辩考核效果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25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仪表端正、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PPT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等材料准备充分、表达力强；论述充分，思路清晰、重点突出；回答问题有理有据、基本概念清楚准确，逻辑性强。论文结构严谨，逻辑性强；行文流畅、专业技术用语准确；论文撰写符合规范，图表完备、整洁，符号统一、编号齐全；中英文摘要准确恰当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799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3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个人学习能力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26</w:t>
            </w:r>
            <w:r>
              <w:rPr>
                <w:rFonts w:eastAsia="华文中宋" w:hAnsi="华文中宋" w:hint="eastAsia"/>
                <w:b/>
                <w:szCs w:val="21"/>
              </w:rPr>
              <w:t>）</w:t>
            </w:r>
            <w:r>
              <w:rPr>
                <w:rFonts w:eastAsia="华文中宋" w:hAnsi="华文中宋" w:hint="eastAsia"/>
                <w:b/>
                <w:sz w:val="20"/>
                <w:szCs w:val="21"/>
              </w:rPr>
              <w:t>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对研究的课题有独到的见解，能正确认识工作上的不足，并能在此过程中进一步树立自主学习和终身学习的意识。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257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bookmarkStart w:id="0" w:name="_GoBack"/>
            <w:bookmarkEnd w:id="0"/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54"/>
          <w:jc w:val="center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总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t>分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</w:p>
        </w:tc>
        <w:tc>
          <w:tcPr>
            <w:tcW w:w="71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P="0096476A">
            <w:pPr>
              <w:jc w:val="center"/>
              <w:rPr>
                <w:rFonts w:eastAsia="华文中宋" w:hAnsi="华文中宋"/>
                <w:szCs w:val="21"/>
              </w:rPr>
            </w:pPr>
            <w:r w:rsidRPr="00455119">
              <w:rPr>
                <w:rFonts w:eastAsia="华文中宋" w:hAnsi="华文中宋" w:hint="eastAsia"/>
                <w:sz w:val="24"/>
              </w:rPr>
              <w:t>81.0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2705"/>
          <w:jc w:val="center"/>
        </w:trPr>
        <w:tc>
          <w:tcPr>
            <w:tcW w:w="95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19" w:rsidRPr="00D93126" w:rsidP="0096476A">
            <w:pPr>
              <w:snapToGrid w:val="0"/>
              <w:jc w:val="left"/>
              <w:rPr>
                <w:rFonts w:eastAsia="华文中宋" w:hAnsi="华文中宋"/>
                <w:sz w:val="24"/>
              </w:rPr>
            </w:pPr>
            <w:r w:rsidRPr="00D93126">
              <w:rPr>
                <w:rFonts w:eastAsia="华文中宋" w:hAnsi="华文中宋" w:hint="eastAsia"/>
                <w:sz w:val="24"/>
              </w:rPr>
              <w:t>答辩小组综合评语：</w:t>
            </w:r>
          </w:p>
          <w:p w:rsidR="00455119" w:rsidRPr="00D93126" w:rsidP="0096476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D93126">
              <w:rPr>
                <w:rFonts w:ascii="华文中宋" w:eastAsia="华文中宋" w:hAnsi="华文中宋"/>
                <w:sz w:val="24"/>
              </w:rPr>
              <w:t>该生在毕业设计中完成了一个基于Vue的汽车资讯网站，实现了汽车管理、车友会管理、汽车选购和资讯管理等功能。系统基本符合实际需求，功能方面略显简单，汽车销售的流程等方面也需要进一步实践调研。答辩中思路比较清晰，基本能够顺利回答评委老师提出的问题。论文中还存在一些格式问题，需要整改完善。</w:t>
            </w:r>
          </w:p>
          <w:p>
            <w:pPr>
              <w:jc w:val="center"/>
              <w:textAlignment w:val="auto"/>
            </w:pPr>
            <w:r>
              <w:rPr>
                <w:rFonts w:ascii="华文中宋" w:eastAsia="华文中宋" w:hAnsi="华文中宋"/>
                <w:sz w:val="24"/>
              </w:rPr>
              <w:t>综上所述，答辩组老师一致同意该生答辩通过。</w:t>
            </w:r>
          </w:p>
          <w:p>
            <w:pPr>
              <w:jc w:val="center"/>
              <w:textAlignment w:val="auto"/>
            </w:pPr>
          </w:p>
          <w:p w:rsidR="00455119" w:rsidRPr="00D93126" w:rsidP="0096476A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D93126">
              <w:rPr>
                <w:rFonts w:ascii="华文中宋" w:eastAsia="华文中宋" w:hAnsi="华文中宋" w:hint="eastAsia"/>
                <w:sz w:val="24"/>
              </w:rPr>
              <w:t>答辩小组成员（签名）：</w:t>
            </w:r>
            <w:r w:rsidRPr="00D93126">
              <w:rPr>
                <w:rFonts w:ascii="华文中宋" w:eastAsia="华文中宋" w:hAnsi="华文中宋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134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3126">
              <w:rPr>
                <w:rFonts w:ascii="华文中宋" w:eastAsia="华文中宋" w:hAnsi="华文中宋"/>
                <w:sz w:val="24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392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3126">
              <w:rPr>
                <w:rFonts w:ascii="华文中宋" w:eastAsia="华文中宋" w:hAnsi="华文中宋"/>
                <w:sz w:val="24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74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3126">
              <w:rPr>
                <w:rFonts w:ascii="华文中宋" w:eastAsia="华文中宋" w:hAnsi="华文中宋"/>
                <w:sz w:val="24"/>
              </w:rPr>
              <w:drawing>
                <wp:inline>
                  <wp:extent cx="952500" cy="4762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1530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119" w:rsidRPr="00D93126" w:rsidP="0096476A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D93126">
              <w:rPr>
                <w:rFonts w:ascii="华文中宋" w:eastAsia="华文中宋" w:hAnsi="华文中宋" w:hint="eastAsia"/>
                <w:sz w:val="24"/>
              </w:rPr>
              <w:t>答辩小组组长（签名）：</w:t>
            </w:r>
            <w:r w:rsidRPr="00D93126">
              <w:rPr>
                <w:rFonts w:ascii="华文中宋" w:eastAsia="华文中宋" w:hAnsi="华文中宋"/>
                <w:sz w:val="24"/>
              </w:rPr>
              <w:drawing>
                <wp:inline>
                  <wp:extent cx="952500" cy="47625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2048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119" w:rsidP="0096476A">
            <w:pPr>
              <w:spacing w:after="0" w:line="320" w:lineRule="exact"/>
              <w:jc w:val="right"/>
              <w:rPr>
                <w:rFonts w:eastAsia="楷体_GB2312"/>
                <w:b/>
                <w:sz w:val="24"/>
              </w:rPr>
            </w:pPr>
            <w:r w:rsidRPr="00D93126">
              <w:rPr>
                <w:rFonts w:ascii="华文中宋" w:eastAsia="华文中宋" w:hAnsi="华文中宋"/>
                <w:sz w:val="24"/>
              </w:rPr>
              <w:t>2022年5月26日</w:t>
            </w:r>
          </w:p>
        </w:tc>
      </w:tr>
    </w:tbl>
    <w:p w:rsidR="00455119" w:rsidRPr="00073E9F" w:rsidP="00455119">
      <w:pPr>
        <w:widowControl/>
        <w:jc w:val="left"/>
        <w:rPr>
          <w:rFonts w:eastAsia="华文中宋" w:hAnsi="华文中宋"/>
          <w:b/>
          <w:szCs w:val="21"/>
        </w:rPr>
      </w:pPr>
      <w:r w:rsidRPr="00073E9F">
        <w:rPr>
          <w:rFonts w:eastAsia="华文中宋" w:hAnsi="华文中宋"/>
          <w:b/>
          <w:szCs w:val="21"/>
        </w:rPr>
        <w:br w:type="page"/>
      </w:r>
    </w:p>
    <w:p w:rsidR="00455119" w:rsidP="00455119">
      <w:pPr>
        <w:adjustRightInd w:val="0"/>
        <w:snapToGrid w:val="0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本科毕业设计（论文）成绩评定表</w:t>
      </w:r>
    </w:p>
    <w:p w:rsidR="00455119" w:rsidRPr="00455119" w:rsidP="00455119">
      <w:pPr>
        <w:snapToGrid w:val="0"/>
        <w:ind w:right="-487" w:rightChars="-232"/>
        <w:jc w:val="center"/>
        <w:rPr>
          <w:rFonts w:ascii="华文中宋" w:eastAsia="华文中宋" w:hAnsi="华文中宋" w:cs="华文中宋" w:hint="eastAsia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19"/>
        <w:gridCol w:w="1734"/>
        <w:gridCol w:w="2122"/>
        <w:gridCol w:w="1144"/>
        <w:gridCol w:w="1276"/>
        <w:gridCol w:w="1404"/>
      </w:tblGrid>
      <w:tr w:rsidTr="0096476A">
        <w:tblPrEx>
          <w:tblW w:w="9899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582"/>
          <w:jc w:val="center"/>
        </w:trPr>
        <w:tc>
          <w:tcPr>
            <w:tcW w:w="22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成绩汇总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评分项目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评分环节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比例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分数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初评总分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指导老师评分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开题报告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77.0</w:t>
            </w:r>
          </w:p>
        </w:tc>
        <w:tc>
          <w:tcPr>
            <w:tcW w:w="14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82.0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中期报告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74.0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指导教师评价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80.0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中期检查评分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中期检查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10%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评阅教师评分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评阅教师评价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答辩小组评分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答辩评价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40%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455119">
              <w:rPr>
                <w:rFonts w:eastAsia="华文中宋" w:hint="eastAsia"/>
                <w:sz w:val="24"/>
              </w:rPr>
              <w:t>81.0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1203"/>
          <w:jc w:val="center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毕业设计（论文）</w:t>
            </w:r>
          </w:p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等级结论</w:t>
            </w:r>
          </w:p>
        </w:tc>
        <w:tc>
          <w:tcPr>
            <w:tcW w:w="7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snapToGrid w:val="0"/>
              <w:spacing w:after="0" w:line="400" w:lineRule="exact"/>
              <w:jc w:val="left"/>
              <w:rPr>
                <w:rFonts w:ascii="华文中宋" w:eastAsia="华文中宋" w:hAnsi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良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952"/>
          <w:jc w:val="center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是否同意毕业设计（论文）通过</w:t>
            </w:r>
          </w:p>
        </w:tc>
        <w:tc>
          <w:tcPr>
            <w:tcW w:w="7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□同意   □不同意（□论文重新修改   □论文重新答辩）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2020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教学单位答辩委员会主任签字：</w:t>
            </w:r>
          </w:p>
          <w:p w:rsidR="00455119" w:rsidP="0096476A">
            <w:pPr>
              <w:adjustRightInd w:val="0"/>
              <w:snapToGrid w:val="0"/>
              <w:ind w:firstLine="1920" w:firstLineChars="800"/>
              <w:rPr>
                <w:rFonts w:ascii="华文中宋" w:eastAsia="华文中宋" w:hAnsi="华文中宋"/>
                <w:sz w:val="24"/>
              </w:rPr>
            </w:pPr>
          </w:p>
          <w:p w:rsidR="00455119" w:rsidP="0096476A">
            <w:pPr>
              <w:adjustRightInd w:val="0"/>
              <w:snapToGrid w:val="0"/>
              <w:ind w:firstLine="1920" w:firstLineChars="80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学院（公章）                                       年   月   日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2716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19" w:rsidRPr="00C7513E" w:rsidP="0096476A">
            <w:pPr>
              <w:adjustRightInd w:val="0"/>
              <w:snapToGrid w:val="0"/>
              <w:jc w:val="left"/>
              <w:rPr>
                <w:rFonts w:ascii="华文中宋" w:eastAsia="华文中宋" w:hAnsi="华文中宋"/>
                <w:sz w:val="24"/>
              </w:rPr>
            </w:pPr>
            <w:r w:rsidRPr="00C7513E">
              <w:rPr>
                <w:rFonts w:ascii="华文中宋" w:eastAsia="华文中宋" w:hAnsi="华文中宋"/>
                <w:sz w:val="24"/>
              </w:rPr>
              <w:t>备注：</w:t>
            </w:r>
          </w:p>
        </w:tc>
      </w:tr>
    </w:tbl>
    <w:p w:rsidR="00E74822" w:rsidRPr="00455119" w:rsidP="00455119">
      <w:pPr>
        <w:widowControl/>
        <w:jc w:val="left"/>
        <w:rPr>
          <w:rFonts w:eastAsia="华文中宋" w:hAnsi="华文中宋"/>
          <w:b/>
          <w:sz w:val="42"/>
          <w:szCs w:val="42"/>
          <w:vertAlign w:val="subscript"/>
        </w:rPr>
      </w:pPr>
      <w:r>
        <w:rPr>
          <w:rFonts w:eastAsia="华文中宋" w:hAnsi="华文中宋"/>
          <w:b/>
          <w:sz w:val="42"/>
          <w:szCs w:val="36"/>
        </w:rPr>
        <w:br w:type="page"/>
      </w:r>
    </w:p>
    <w:p w:rsidR="00D17830" w:rsidP="00110CA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答辩记录</w:t>
      </w:r>
    </w:p>
    <w:p w:rsidR="00110CA8" w:rsidRPr="00D17830" w:rsidP="00110CA8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D17830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 w:rsidR="00D17830">
        <w:rPr>
          <w:rFonts w:ascii="华文中宋" w:eastAsia="华文中宋" w:hAnsi="华文中宋" w:cs="华文中宋" w:hint="eastAsia"/>
          <w:color w:val="000000" w:themeColor="text1"/>
          <w:sz w:val="24"/>
        </w:rPr>
        <w:t>第</w:t>
      </w:r>
      <w:r w:rsidRPr="00D17830">
        <w:rPr>
          <w:rFonts w:ascii="华文中宋" w:eastAsia="华文中宋" w:hAnsi="华文中宋" w:cs="华文中宋" w:hint="eastAsia"/>
          <w:color w:val="000000" w:themeColor="text1"/>
          <w:sz w:val="24"/>
        </w:rPr>
        <w:t>二次答辩）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82"/>
      </w:tblGrid>
      <w:tr w:rsidTr="00CB19C8">
        <w:tblPrEx>
          <w:tblW w:w="1008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7928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A8" w:rsidRPr="00B9334E" w:rsidP="008D6C08">
            <w:pPr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 xml:space="preserve">答辩记录： </w:t>
            </w:r>
          </w:p>
          <w:p w:rsidR="00110CA8" w:rsidRPr="00B9334E" w:rsidP="00784CD9">
            <w:pPr>
              <w:snapToGrid w:val="0"/>
              <w:spacing w:before="156" w:beforeLines="50" w:after="0"/>
              <w:ind w:firstLine="480" w:firstLineChars="20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</w:p>
          <w:p w:rsidR="00110CA8" w:rsidRPr="00B9334E" w:rsidP="00784CD9">
            <w:pPr>
              <w:spacing w:before="312" w:beforeLines="100" w:after="0" w:line="240" w:lineRule="atLeast"/>
              <w:ind w:right="420" w:firstLine="2520" w:firstLineChars="1050"/>
              <w:jc w:val="lef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>答辩秘书签字：</w:t>
            </w:r>
          </w:p>
          <w:p w:rsidR="00110CA8" w:rsidRPr="00B9334E" w:rsidP="008D6C08">
            <w:pPr>
              <w:jc w:val="righ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</w:p>
        </w:tc>
      </w:tr>
      <w:tr w:rsidTr="00784CD9">
        <w:tblPrEx>
          <w:tblW w:w="10082" w:type="dxa"/>
          <w:jc w:val="center"/>
          <w:tblLayout w:type="fixed"/>
          <w:tblLook w:val="04A0"/>
        </w:tblPrEx>
        <w:trPr>
          <w:trHeight w:val="157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A8" w:rsidRPr="00B9334E" w:rsidP="008D6C08">
            <w:pPr>
              <w:snapToGrid w:val="0"/>
              <w:spacing w:before="156" w:beforeLines="50" w:after="0"/>
              <w:ind w:right="-487" w:rightChars="-232"/>
              <w:jc w:val="left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填写说明：</w:t>
            </w:r>
          </w:p>
          <w:p w:rsidR="00110CA8" w:rsidRPr="00B9334E" w:rsidP="008D6C0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1. 简要记录学生论述；</w:t>
            </w:r>
          </w:p>
          <w:p w:rsidR="00110CA8" w:rsidRPr="00B9334E" w:rsidP="008D6C0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2. 简要记录答辩提问及回答，不少于3个问题；</w:t>
            </w:r>
          </w:p>
          <w:p w:rsidR="00110CA8" w:rsidRPr="00B9334E" w:rsidP="008D6C08">
            <w:pPr>
              <w:snapToGrid w:val="0"/>
              <w:ind w:firstLine="480" w:firstLineChars="200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B9334E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3. 答辩秘书负责做好记录和文档管理工作。</w:t>
            </w:r>
          </w:p>
        </w:tc>
      </w:tr>
    </w:tbl>
    <w:p w:rsidR="003228B8" w:rsidRPr="00110CA8">
      <w:pPr>
        <w:adjustRightInd w:val="0"/>
        <w:snapToGrid w:val="0"/>
        <w:jc w:val="center"/>
        <w:rPr>
          <w:rFonts w:eastAsia="华文中宋" w:hAnsi="华文中宋"/>
          <w:b/>
          <w:sz w:val="18"/>
          <w:szCs w:val="18"/>
        </w:rPr>
      </w:pPr>
    </w:p>
    <w:p w:rsidR="009E2EE5" w:rsidP="00CB19C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42"/>
          <w:vertAlign w:val="subscript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9E2EE5" w:rsidP="009E2EE5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答辩评价表</w:t>
      </w:r>
    </w:p>
    <w:p w:rsidR="00A6248A" w:rsidRPr="00A6248A" w:rsidP="00A6248A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第二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402"/>
        <w:gridCol w:w="1534"/>
        <w:gridCol w:w="992"/>
        <w:gridCol w:w="831"/>
        <w:gridCol w:w="851"/>
        <w:gridCol w:w="850"/>
        <w:gridCol w:w="992"/>
        <w:gridCol w:w="1079"/>
      </w:tblGrid>
      <w:tr w:rsidTr="0096476A">
        <w:tblPrEx>
          <w:tblW w:w="953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000"/>
        </w:tblPrEx>
        <w:trPr>
          <w:trHeight w:val="352"/>
          <w:jc w:val="center"/>
        </w:trPr>
        <w:tc>
          <w:tcPr>
            <w:tcW w:w="3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评价标准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　　分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139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2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文献综述能力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21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能独立查阅文献，具备翻译一定量外文资料的能力；具有收集、整理各种信息及获取新知识的能力；具有方案选择意识。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08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8.0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808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b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论文选题质量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22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81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8.0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92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设计开发能力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23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成果工作量饱满；课题实验方法科学，实验（设计）方案合理；能按期完成预定的工作任务；理论分析与计算正确，实验数据准确可靠；有较强的实际动手能力、分析结论和实验数据处理能力。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50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25.0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682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sz w:val="20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研究实验能力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24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76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8.0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1341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sz w:val="20"/>
                <w:szCs w:val="21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答辩考核效果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25</w:t>
            </w:r>
            <w:r>
              <w:rPr>
                <w:rFonts w:eastAsia="华文中宋" w:hAnsi="华文中宋" w:hint="eastAsia"/>
                <w:b/>
                <w:szCs w:val="21"/>
              </w:rPr>
              <w:t>）：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仪表端正、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PPT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等材料准备充分、表达力强；论述充分，思路清晰、重点突出；回答问题有理有据、基本概念清楚准确，逻辑性强。论文结构严谨，逻辑性强；行文流畅、专业技术用语准确；论文撰写符合规范，图表完备、整洁，符号统一、编号齐全；中英文摘要准确恰当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3</w:t>
            </w:r>
            <w:r>
              <w:rPr>
                <w:rFonts w:eastAsia="华文中宋" w:hAnsi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17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799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widowControl/>
              <w:jc w:val="left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24.0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35"/>
          <w:jc w:val="center"/>
        </w:trPr>
        <w:tc>
          <w:tcPr>
            <w:tcW w:w="393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b/>
                <w:sz w:val="20"/>
                <w:szCs w:val="21"/>
              </w:rPr>
              <w:t>个人学习能力</w:t>
            </w:r>
            <w:r>
              <w:rPr>
                <w:rFonts w:eastAsia="华文中宋" w:hAnsi="华文中宋" w:hint="eastAsia"/>
                <w:b/>
                <w:szCs w:val="21"/>
              </w:rPr>
              <w:t>（</w:t>
            </w:r>
            <w:r>
              <w:rPr>
                <w:rFonts w:eastAsia="华文中宋" w:hAnsi="华文中宋" w:hint="eastAsia"/>
                <w:szCs w:val="21"/>
              </w:rPr>
              <w:t>评价标准</w:t>
            </w:r>
            <w:r>
              <w:rPr>
                <w:rFonts w:eastAsia="华文中宋" w:hAnsi="华文中宋" w:hint="eastAsia"/>
                <w:szCs w:val="21"/>
              </w:rPr>
              <w:t>26</w:t>
            </w:r>
            <w:r>
              <w:rPr>
                <w:rFonts w:eastAsia="华文中宋" w:hAnsi="华文中宋" w:hint="eastAsia"/>
                <w:b/>
                <w:szCs w:val="21"/>
              </w:rPr>
              <w:t>）</w:t>
            </w:r>
            <w:r>
              <w:rPr>
                <w:rFonts w:eastAsia="华文中宋" w:hAnsi="华文中宋" w:hint="eastAsia"/>
                <w:b/>
                <w:sz w:val="20"/>
                <w:szCs w:val="21"/>
              </w:rPr>
              <w:t>：</w:t>
            </w:r>
            <w:r w:rsidRPr="00FB0581">
              <w:rPr>
                <w:rFonts w:eastAsia="华文中宋" w:hAnsi="华文中宋" w:hint="eastAsia"/>
                <w:sz w:val="20"/>
                <w:szCs w:val="21"/>
              </w:rPr>
              <w:t>对研究的课题有独到的见解，能正确认识工作上的不足，并能在此过程中进一步树立自主学习和终身学习的意识。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≥</w:t>
            </w:r>
            <w:r>
              <w:rPr>
                <w:rFonts w:eastAsia="华文中宋" w:hAnsi="华文中宋" w:hint="eastAsia"/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≤</w:t>
            </w:r>
            <w:r>
              <w:rPr>
                <w:rFonts w:eastAsia="华文中宋" w:hAnsi="华文中宋" w:hint="eastAsia"/>
                <w:sz w:val="24"/>
              </w:rPr>
              <w:t>5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257"/>
          <w:jc w:val="center"/>
        </w:trPr>
        <w:tc>
          <w:tcPr>
            <w:tcW w:w="39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pacing w:val="-10"/>
                <w:sz w:val="24"/>
              </w:rPr>
            </w:pPr>
            <w:r w:rsidRPr="002B129A">
              <w:rPr>
                <w:rFonts w:eastAsia="华文中宋" w:hAnsi="华文中宋"/>
                <w:spacing w:val="-10"/>
                <w:sz w:val="24"/>
              </w:rPr>
              <w:t>8.0</w:t>
            </w: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454"/>
          <w:jc w:val="center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总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t>分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</w:p>
        </w:tc>
        <w:tc>
          <w:tcPr>
            <w:tcW w:w="71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P="0096476A">
            <w:pPr>
              <w:jc w:val="center"/>
              <w:rPr>
                <w:rFonts w:eastAsia="华文中宋" w:hAnsi="华文中宋"/>
                <w:szCs w:val="21"/>
              </w:rPr>
            </w:pPr>
          </w:p>
        </w:tc>
      </w:tr>
      <w:tr w:rsidTr="0096476A">
        <w:tblPrEx>
          <w:tblW w:w="9531" w:type="dxa"/>
          <w:jc w:val="center"/>
          <w:tblLayout w:type="fixed"/>
          <w:tblLook w:val="0000"/>
        </w:tblPrEx>
        <w:trPr>
          <w:trHeight w:val="2705"/>
          <w:jc w:val="center"/>
        </w:trPr>
        <w:tc>
          <w:tcPr>
            <w:tcW w:w="95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5C9" w:rsidRPr="00D93126" w:rsidP="0096476A">
            <w:pPr>
              <w:snapToGrid w:val="0"/>
              <w:jc w:val="left"/>
              <w:rPr>
                <w:rFonts w:eastAsia="华文中宋" w:hAnsi="华文中宋"/>
                <w:sz w:val="24"/>
              </w:rPr>
            </w:pPr>
            <w:r w:rsidRPr="00D93126">
              <w:rPr>
                <w:rFonts w:eastAsia="华文中宋" w:hAnsi="华文中宋" w:hint="eastAsia"/>
                <w:sz w:val="24"/>
              </w:rPr>
              <w:t>答辩小组综合评语：</w:t>
            </w:r>
          </w:p>
          <w:p w:rsidR="00E775C9" w:rsidRPr="00D93126" w:rsidP="0096476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  <w:p w:rsidR="00E775C9" w:rsidRPr="00D93126" w:rsidP="0096476A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D93126">
              <w:rPr>
                <w:rFonts w:ascii="华文中宋" w:eastAsia="华文中宋" w:hAnsi="华文中宋" w:hint="eastAsia"/>
                <w:sz w:val="24"/>
              </w:rPr>
              <w:t>答辩小组成员（签名）：</w:t>
            </w:r>
          </w:p>
          <w:p w:rsidR="00E775C9" w:rsidRPr="00D93126" w:rsidP="0096476A">
            <w:pPr>
              <w:jc w:val="left"/>
              <w:rPr>
                <w:rFonts w:ascii="华文中宋" w:eastAsia="华文中宋" w:hAnsi="华文中宋"/>
                <w:sz w:val="24"/>
              </w:rPr>
            </w:pPr>
            <w:r w:rsidRPr="00D93126">
              <w:rPr>
                <w:rFonts w:ascii="华文中宋" w:eastAsia="华文中宋" w:hAnsi="华文中宋" w:hint="eastAsia"/>
                <w:sz w:val="24"/>
              </w:rPr>
              <w:t>答辩小组组长（签名）：</w:t>
            </w:r>
          </w:p>
          <w:p w:rsidR="00E775C9" w:rsidP="0096476A">
            <w:pPr>
              <w:spacing w:after="0" w:line="320" w:lineRule="exact"/>
              <w:jc w:val="right"/>
              <w:rPr>
                <w:rFonts w:eastAsia="楷体_GB2312"/>
                <w:b/>
                <w:sz w:val="24"/>
              </w:rPr>
            </w:pPr>
          </w:p>
        </w:tc>
      </w:tr>
    </w:tbl>
    <w:p w:rsidR="00A6248A">
      <w:pPr>
        <w:widowControl/>
        <w:jc w:val="left"/>
        <w:rPr>
          <w:rFonts w:eastAsia="华文中宋" w:hAnsi="华文中宋"/>
          <w:b/>
          <w:sz w:val="18"/>
          <w:szCs w:val="18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223464" w:rsidP="00A6248A">
      <w:pPr>
        <w:adjustRightInd w:val="0"/>
        <w:snapToGrid w:val="0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成绩评定表</w:t>
      </w:r>
    </w:p>
    <w:p w:rsidR="00223464" w:rsidRPr="00223464" w:rsidP="00223464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第二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19"/>
        <w:gridCol w:w="1734"/>
        <w:gridCol w:w="2122"/>
        <w:gridCol w:w="1144"/>
        <w:gridCol w:w="1276"/>
        <w:gridCol w:w="1404"/>
      </w:tblGrid>
      <w:tr w:rsidTr="0096476A">
        <w:tblPrEx>
          <w:tblW w:w="9899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582"/>
          <w:jc w:val="center"/>
        </w:trPr>
        <w:tc>
          <w:tcPr>
            <w:tcW w:w="22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成绩汇总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评分项目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评分环节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比例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分数</w:t>
            </w:r>
          </w:p>
        </w:tc>
        <w:tc>
          <w:tcPr>
            <w:tcW w:w="1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初评总分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指导老师评分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开题报告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77.0</w:t>
            </w:r>
          </w:p>
        </w:tc>
        <w:tc>
          <w:tcPr>
            <w:tcW w:w="14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82.0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中期报告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74.0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指导教师评价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80.0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中期检查评分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中期检查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10%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评阅教师评分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评阅教师评价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850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widowControl/>
              <w:jc w:val="left"/>
              <w:rPr>
                <w:rFonts w:ascii="华文中宋" w:eastAsia="华文中宋" w:hAnsi="华文中宋"/>
                <w:sz w:val="24"/>
              </w:rPr>
            </w:pP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答辩小组评分</w:t>
            </w:r>
          </w:p>
        </w:tc>
        <w:tc>
          <w:tcPr>
            <w:tcW w:w="2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答辩评价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40%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81.0</w:t>
            </w:r>
          </w:p>
        </w:tc>
        <w:tc>
          <w:tcPr>
            <w:tcW w:w="14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1203"/>
          <w:jc w:val="center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毕业设计（论文）</w:t>
            </w:r>
          </w:p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等级结论</w:t>
            </w:r>
          </w:p>
        </w:tc>
        <w:tc>
          <w:tcPr>
            <w:tcW w:w="7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RPr="00F936FE" w:rsidP="0096476A">
            <w:pPr>
              <w:snapToGrid w:val="0"/>
              <w:spacing w:after="0" w:line="400" w:lineRule="exact"/>
              <w:jc w:val="left"/>
              <w:rPr>
                <w:rFonts w:ascii="华文中宋" w:eastAsia="华文中宋" w:hAnsi="华文中宋"/>
                <w:sz w:val="24"/>
              </w:rPr>
            </w:pPr>
            <w:r w:rsidRPr="00F936FE">
              <w:rPr>
                <w:rFonts w:eastAsia="华文中宋" w:hint="eastAsia"/>
                <w:sz w:val="24"/>
              </w:rPr>
              <w:t>良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952"/>
          <w:jc w:val="center"/>
        </w:trPr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是否同意毕业设计（论文）通过</w:t>
            </w:r>
          </w:p>
        </w:tc>
        <w:tc>
          <w:tcPr>
            <w:tcW w:w="7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□同意   □不同意（□论文重新修改   □论文重新答辩）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2020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5119" w:rsidP="0096476A">
            <w:pPr>
              <w:adjustRightInd w:val="0"/>
              <w:snapToGrid w:val="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教学单位答辩委员会主任签字：</w:t>
            </w:r>
          </w:p>
          <w:p w:rsidR="00455119" w:rsidP="0096476A">
            <w:pPr>
              <w:adjustRightInd w:val="0"/>
              <w:snapToGrid w:val="0"/>
              <w:ind w:firstLine="1920" w:firstLineChars="800"/>
              <w:rPr>
                <w:rFonts w:ascii="华文中宋" w:eastAsia="华文中宋" w:hAnsi="华文中宋"/>
                <w:sz w:val="24"/>
              </w:rPr>
            </w:pPr>
          </w:p>
          <w:p w:rsidR="00455119" w:rsidP="0096476A">
            <w:pPr>
              <w:adjustRightInd w:val="0"/>
              <w:snapToGrid w:val="0"/>
              <w:ind w:firstLine="1920" w:firstLineChars="80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学院（公章）                                       年   月   日</w:t>
            </w:r>
          </w:p>
        </w:tc>
      </w:tr>
      <w:tr w:rsidTr="0096476A">
        <w:tblPrEx>
          <w:tblW w:w="9899" w:type="dxa"/>
          <w:jc w:val="center"/>
          <w:tblLayout w:type="fixed"/>
          <w:tblLook w:val="0000"/>
        </w:tblPrEx>
        <w:trPr>
          <w:trHeight w:val="2716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19" w:rsidRPr="00C7513E" w:rsidP="0096476A">
            <w:pPr>
              <w:adjustRightInd w:val="0"/>
              <w:snapToGrid w:val="0"/>
              <w:jc w:val="left"/>
              <w:rPr>
                <w:rFonts w:ascii="华文中宋" w:eastAsia="华文中宋" w:hAnsi="华文中宋"/>
                <w:sz w:val="24"/>
              </w:rPr>
            </w:pPr>
            <w:r w:rsidRPr="00C7513E">
              <w:rPr>
                <w:rFonts w:ascii="华文中宋" w:eastAsia="华文中宋" w:hAnsi="华文中宋"/>
                <w:sz w:val="24"/>
              </w:rPr>
              <w:t>备注：</w:t>
            </w:r>
          </w:p>
        </w:tc>
      </w:tr>
    </w:tbl>
    <w:p w:rsidR="003228B8" w:rsidRPr="005A77A9" w:rsidP="00223464">
      <w:pPr>
        <w:ind w:right="-487" w:rightChars="-232"/>
        <w:rPr>
          <w:rFonts w:eastAsia="华文中宋" w:hAnsi="华文中宋"/>
          <w:sz w:val="24"/>
        </w:rPr>
      </w:pPr>
    </w:p>
    <w:sectPr>
      <w:headerReference w:type="default" r:id="rId9"/>
      <w:footerReference w:type="default" r:id="rId10"/>
      <w:pgSz w:w="11906" w:h="16838"/>
      <w:pgMar w:top="1134" w:right="1134" w:bottom="1134" w:left="1134" w:header="851" w:footer="992"/>
      <w:pgNumType w:fmt="numberInDash" w:start="1" w:chapSep="hyphen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Cambria"/>
    <w:panose1 w:val="020B0604020202020204"/>
    <w:charset w:val="00"/>
    <w:family w:val="roman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hakma">
    <w:panose1 w:val="020B0502040504020204"/>
    <w:charset w:val="00"/>
    <w:family w:val="swiss"/>
    <w:pitch w:val="variable"/>
    <w:sig w:usb0="80010003" w:usb1="02002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795498"/>
      <w:docPartObj>
        <w:docPartGallery w:val="Page Numbers (Bottom of Page)"/>
        <w:docPartUnique/>
      </w:docPartObj>
    </w:sdtPr>
    <w:sdtContent>
      <w:p w:rsidR="002E4B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6409" w:rsidR="00F76409">
          <w:rPr>
            <w:noProof/>
            <w:lang w:val="zh-CN"/>
          </w:rPr>
          <w:t>-</w:t>
        </w:r>
        <w:r w:rsidR="00F76409">
          <w:rPr>
            <w:noProof/>
          </w:rPr>
          <w:t xml:space="preserve"> 7 -</w:t>
        </w:r>
        <w:r>
          <w:fldChar w:fldCharType="end"/>
        </w:r>
      </w:p>
    </w:sdtContent>
  </w:sdt>
  <w:p w:rsidR="003228B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19" w:rsidP="001A717C">
    <w:pPr>
      <w:pStyle w:val="Header"/>
      <w:pBdr>
        <w:bottom w:val="none" w:sz="0" w:space="0" w:color="auto"/>
      </w:pBdr>
      <w:jc w:val="left"/>
    </w:pPr>
    <w:r>
      <w:rPr>
        <w:rFonts w:hint="eastAsia"/>
      </w:rPr>
      <w:t>SJ0210-2016</w:t>
    </w:r>
    <w:r>
      <w:rPr>
        <w:rFonts w:hint="eastAsia"/>
      </w:rPr>
      <w:t>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170"/>
    <w:rsid w:val="00027EE2"/>
    <w:rsid w:val="000450C8"/>
    <w:rsid w:val="00073E9F"/>
    <w:rsid w:val="000A0B0D"/>
    <w:rsid w:val="000D1C19"/>
    <w:rsid w:val="000F0838"/>
    <w:rsid w:val="00110CA8"/>
    <w:rsid w:val="001428CF"/>
    <w:rsid w:val="0015060C"/>
    <w:rsid w:val="00180A8B"/>
    <w:rsid w:val="001A717C"/>
    <w:rsid w:val="00201C6E"/>
    <w:rsid w:val="00223464"/>
    <w:rsid w:val="00241716"/>
    <w:rsid w:val="002A4524"/>
    <w:rsid w:val="002B129A"/>
    <w:rsid w:val="002E4BFC"/>
    <w:rsid w:val="00306846"/>
    <w:rsid w:val="003228B8"/>
    <w:rsid w:val="0033205A"/>
    <w:rsid w:val="003342B6"/>
    <w:rsid w:val="00360855"/>
    <w:rsid w:val="003B1038"/>
    <w:rsid w:val="003B4D84"/>
    <w:rsid w:val="003C1481"/>
    <w:rsid w:val="003E0312"/>
    <w:rsid w:val="0041020A"/>
    <w:rsid w:val="00420722"/>
    <w:rsid w:val="00423993"/>
    <w:rsid w:val="00455119"/>
    <w:rsid w:val="004B0936"/>
    <w:rsid w:val="004D3786"/>
    <w:rsid w:val="004D5C96"/>
    <w:rsid w:val="004E0B4E"/>
    <w:rsid w:val="004F1121"/>
    <w:rsid w:val="005019EE"/>
    <w:rsid w:val="005A77A9"/>
    <w:rsid w:val="005C1B51"/>
    <w:rsid w:val="005F67C2"/>
    <w:rsid w:val="00601170"/>
    <w:rsid w:val="00671363"/>
    <w:rsid w:val="00671853"/>
    <w:rsid w:val="00717D25"/>
    <w:rsid w:val="00756ADD"/>
    <w:rsid w:val="00784CD9"/>
    <w:rsid w:val="00890801"/>
    <w:rsid w:val="0089129B"/>
    <w:rsid w:val="00892485"/>
    <w:rsid w:val="008B3725"/>
    <w:rsid w:val="008D6C08"/>
    <w:rsid w:val="008F11A9"/>
    <w:rsid w:val="00905338"/>
    <w:rsid w:val="009354E3"/>
    <w:rsid w:val="00946DAA"/>
    <w:rsid w:val="0096476A"/>
    <w:rsid w:val="009B4B9B"/>
    <w:rsid w:val="009D4E16"/>
    <w:rsid w:val="009E26D1"/>
    <w:rsid w:val="009E2EE5"/>
    <w:rsid w:val="009F39A8"/>
    <w:rsid w:val="00A05B47"/>
    <w:rsid w:val="00A6248A"/>
    <w:rsid w:val="00A748DA"/>
    <w:rsid w:val="00AD3D41"/>
    <w:rsid w:val="00B70D6E"/>
    <w:rsid w:val="00B74DF9"/>
    <w:rsid w:val="00B777CE"/>
    <w:rsid w:val="00B9334E"/>
    <w:rsid w:val="00C0647A"/>
    <w:rsid w:val="00C37579"/>
    <w:rsid w:val="00C40DFB"/>
    <w:rsid w:val="00C7513E"/>
    <w:rsid w:val="00C827AF"/>
    <w:rsid w:val="00C915C9"/>
    <w:rsid w:val="00C931C3"/>
    <w:rsid w:val="00C97DD2"/>
    <w:rsid w:val="00CB19C8"/>
    <w:rsid w:val="00CD0680"/>
    <w:rsid w:val="00D01189"/>
    <w:rsid w:val="00D17830"/>
    <w:rsid w:val="00D65B30"/>
    <w:rsid w:val="00D81CCA"/>
    <w:rsid w:val="00D93126"/>
    <w:rsid w:val="00DA65CE"/>
    <w:rsid w:val="00DC0F0B"/>
    <w:rsid w:val="00DC2791"/>
    <w:rsid w:val="00DC5B86"/>
    <w:rsid w:val="00DD4DA4"/>
    <w:rsid w:val="00DE1753"/>
    <w:rsid w:val="00DF4445"/>
    <w:rsid w:val="00E05A41"/>
    <w:rsid w:val="00E15526"/>
    <w:rsid w:val="00E35594"/>
    <w:rsid w:val="00E37C14"/>
    <w:rsid w:val="00E403DE"/>
    <w:rsid w:val="00E41CDA"/>
    <w:rsid w:val="00E4480F"/>
    <w:rsid w:val="00E74822"/>
    <w:rsid w:val="00E775C9"/>
    <w:rsid w:val="00F56F38"/>
    <w:rsid w:val="00F73E88"/>
    <w:rsid w:val="00F76409"/>
    <w:rsid w:val="00F936FE"/>
    <w:rsid w:val="00FB0581"/>
    <w:rsid w:val="10373307"/>
    <w:rsid w:val="1FB54BE0"/>
    <w:rsid w:val="25FA0657"/>
    <w:rsid w:val="52FF3430"/>
    <w:rsid w:val="6ECA37CC"/>
  </w:rsids>
  <m:mathPr>
    <m:mathFont m:val="Cambria Math"/>
    <m:dispDef m:val="0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my-MM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2"/>
    <w:pPr>
      <w:spacing w:after="0" w:line="500" w:lineRule="atLeast"/>
      <w:ind w:firstLine="454"/>
    </w:pPr>
    <w:rPr>
      <w:sz w:val="24"/>
      <w:szCs w:val="20"/>
    </w:rPr>
  </w:style>
  <w:style w:type="paragraph" w:styleId="BalloonText">
    <w:name w:val="Balloon Text"/>
    <w:basedOn w:val="Normal"/>
    <w:link w:val="a0"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link w:val="Header"/>
    <w:uiPriority w:val="99"/>
    <w:rPr>
      <w:kern w:val="2"/>
      <w:sz w:val="18"/>
      <w:szCs w:val="18"/>
    </w:rPr>
  </w:style>
  <w:style w:type="character" w:customStyle="1" w:styleId="2">
    <w:name w:val="正文文本缩进 2 字符"/>
    <w:link w:val="BodyTextIndent2"/>
    <w:rPr>
      <w:kern w:val="2"/>
      <w:sz w:val="24"/>
    </w:rPr>
  </w:style>
  <w:style w:type="character" w:customStyle="1" w:styleId="a0">
    <w:name w:val="批注框文本 字符"/>
    <w:link w:val="BalloonText"/>
    <w:qFormat/>
    <w:rPr>
      <w:kern w:val="2"/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rsid w:val="002E4BFC"/>
    <w:rPr>
      <w:kern w:val="2"/>
      <w:sz w:val="18"/>
      <w:szCs w:val="18"/>
      <w:lang w:bidi="ar-SA"/>
    </w:rPr>
  </w:style>
  <w:style w:type="character" w:customStyle="1" w:styleId="fontstyle01">
    <w:name w:val="fontstyle01"/>
    <w:basedOn w:val="DefaultParagraphFont"/>
    <w:qFormat/>
    <w:rsid w:val="00C827AF"/>
    <w:rPr>
      <w:rFonts w:ascii="CIDFont+F2" w:hAnsi="CIDFont+F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621</Words>
  <Characters>3546</Characters>
  <Application>Microsoft Office Word</Application>
  <DocSecurity>0</DocSecurity>
  <Lines>29</Lines>
  <Paragraphs>8</Paragraphs>
  <ScaleCrop>false</ScaleCrop>
  <Company>xqxyw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本科毕业论文（设计）指导教师评阅表（二辩）</dc:title>
  <dc:creator>comp6</dc:creator>
  <cp:lastModifiedBy>Microsoft Office User</cp:lastModifiedBy>
  <cp:revision>4</cp:revision>
  <dcterms:created xsi:type="dcterms:W3CDTF">2022-05-13T09:12:00Z</dcterms:created>
  <dcterms:modified xsi:type="dcterms:W3CDTF">2022-05-13T09:17:00Z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2052-11.1.0.9999</vt:lpwstr>
  </property>
</Properties>
</file>