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5F1B" w14:textId="77777777" w:rsidR="008C0860" w:rsidRDefault="008C0860" w:rsidP="00965500">
      <w:pPr>
        <w:ind w:firstLine="480"/>
      </w:pPr>
    </w:p>
    <w:p w14:paraId="0A86705E" w14:textId="77777777" w:rsidR="008C0860" w:rsidRDefault="008C0860" w:rsidP="00965500">
      <w:pPr>
        <w:ind w:firstLine="480"/>
      </w:pPr>
    </w:p>
    <w:p w14:paraId="62918CA7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  <w:color w:val="000000"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DFF4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  <w:color w:val="000000"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53BBA" w14:textId="77777777" w:rsidR="00DD2110" w:rsidRDefault="00DD2110" w:rsidP="00965500">
      <w:pPr>
        <w:ind w:firstLine="480"/>
      </w:pPr>
    </w:p>
    <w:p w14:paraId="6EA12F3A" w14:textId="77777777" w:rsidR="0020025D" w:rsidRDefault="006B698D" w:rsidP="00965500">
      <w:pPr>
        <w:pStyle w:val="a7"/>
        <w:outlineLvl w:val="9"/>
        <w:rPr>
          <w:rFonts w:eastAsia="黑体" w:cs="Times New Roman"/>
          <w:sz w:val="48"/>
          <w:szCs w:val="48"/>
        </w:rPr>
      </w:pPr>
      <w:r>
        <w:rPr>
          <w:rFonts w:eastAsia="黑体" w:cs="Times New Roman" w:hint="eastAsia"/>
          <w:sz w:val="48"/>
          <w:szCs w:val="48"/>
        </w:rPr>
        <w:t>汇编与接口</w:t>
      </w:r>
      <w:r w:rsidR="00C71BD0">
        <w:rPr>
          <w:rFonts w:eastAsia="黑体" w:cs="Times New Roman" w:hint="eastAsia"/>
          <w:sz w:val="48"/>
          <w:szCs w:val="48"/>
        </w:rPr>
        <w:t xml:space="preserve"> </w:t>
      </w:r>
      <w:r w:rsidR="008C0860" w:rsidRPr="008C0860">
        <w:rPr>
          <w:rFonts w:eastAsia="黑体" w:cs="Times New Roman" w:hint="eastAsia"/>
          <w:sz w:val="48"/>
          <w:szCs w:val="48"/>
        </w:rPr>
        <w:t>课</w:t>
      </w:r>
      <w:r w:rsidR="008C0860" w:rsidRPr="008C0860">
        <w:rPr>
          <w:rFonts w:eastAsia="黑体" w:cs="Times New Roman" w:hint="eastAsia"/>
          <w:sz w:val="48"/>
          <w:szCs w:val="48"/>
        </w:rPr>
        <w:t xml:space="preserve"> </w:t>
      </w:r>
      <w:r w:rsidR="008C0860" w:rsidRPr="008C0860">
        <w:rPr>
          <w:rFonts w:eastAsia="黑体" w:cs="Times New Roman" w:hint="eastAsia"/>
          <w:sz w:val="48"/>
          <w:szCs w:val="48"/>
        </w:rPr>
        <w:t>程</w:t>
      </w:r>
      <w:r w:rsidR="008C0860" w:rsidRPr="008C0860">
        <w:rPr>
          <w:rFonts w:eastAsia="黑体" w:cs="Times New Roman" w:hint="eastAsia"/>
          <w:sz w:val="48"/>
          <w:szCs w:val="48"/>
        </w:rPr>
        <w:t xml:space="preserve"> </w:t>
      </w:r>
      <w:r w:rsidR="008C0860" w:rsidRPr="008C0860">
        <w:rPr>
          <w:rFonts w:eastAsia="黑体" w:cs="Times New Roman" w:hint="eastAsia"/>
          <w:sz w:val="48"/>
          <w:szCs w:val="48"/>
        </w:rPr>
        <w:t>设</w:t>
      </w:r>
      <w:r w:rsidR="008C0860" w:rsidRPr="008C0860">
        <w:rPr>
          <w:rFonts w:eastAsia="黑体" w:cs="Times New Roman" w:hint="eastAsia"/>
          <w:sz w:val="48"/>
          <w:szCs w:val="48"/>
        </w:rPr>
        <w:t xml:space="preserve"> </w:t>
      </w:r>
      <w:r w:rsidR="008C0860" w:rsidRPr="008C0860">
        <w:rPr>
          <w:rFonts w:eastAsia="黑体" w:cs="Times New Roman" w:hint="eastAsia"/>
          <w:sz w:val="48"/>
          <w:szCs w:val="48"/>
        </w:rPr>
        <w:t>计</w:t>
      </w:r>
    </w:p>
    <w:p w14:paraId="389DAA0C" w14:textId="77777777" w:rsidR="0020025D" w:rsidRDefault="0020025D" w:rsidP="00965500">
      <w:pPr>
        <w:ind w:firstLine="480"/>
      </w:pPr>
    </w:p>
    <w:p w14:paraId="13917072" w14:textId="77777777" w:rsidR="008C0860" w:rsidRPr="008C0860" w:rsidRDefault="008C0860" w:rsidP="00965500">
      <w:pPr>
        <w:jc w:val="center"/>
        <w:rPr>
          <w:rFonts w:ascii="黑体" w:eastAsia="黑体" w:hAnsi="黑体" w:cs="Times New Roman" w:hint="eastAsia"/>
          <w:sz w:val="32"/>
        </w:rPr>
      </w:pPr>
      <w:r w:rsidRPr="006B698D">
        <w:rPr>
          <w:rFonts w:ascii="黑体" w:eastAsia="黑体" w:hAnsi="黑体" w:hint="eastAsia"/>
          <w:color w:val="000000"/>
          <w:sz w:val="44"/>
          <w:szCs w:val="44"/>
        </w:rPr>
        <w:t>团队</w:t>
      </w:r>
      <w:r w:rsidRPr="008C0860">
        <w:rPr>
          <w:rFonts w:ascii="黑体" w:eastAsia="黑体" w:hAnsi="黑体" w:hint="eastAsia"/>
          <w:color w:val="000000"/>
          <w:sz w:val="44"/>
          <w:szCs w:val="44"/>
        </w:rPr>
        <w:t>实验报告</w:t>
      </w:r>
    </w:p>
    <w:p w14:paraId="4D936FF9" w14:textId="77777777" w:rsidR="008C0860" w:rsidRDefault="008C0860" w:rsidP="00965500">
      <w:pPr>
        <w:ind w:firstLine="480"/>
      </w:pPr>
    </w:p>
    <w:p w14:paraId="2C3B83E4" w14:textId="77777777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25199FEF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23F92E8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5BF36FEC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计算机学院</w:t>
            </w:r>
          </w:p>
        </w:tc>
      </w:tr>
      <w:tr w:rsidR="00662D41" w:rsidRPr="00662D41" w14:paraId="097F0EB2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3194D38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5CB43C6D" w14:textId="77777777" w:rsidR="00662D41" w:rsidRPr="00662D41" w:rsidRDefault="001B5668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计算机科学与技术</w:t>
            </w:r>
          </w:p>
        </w:tc>
      </w:tr>
      <w:tr w:rsidR="00662D41" w:rsidRPr="00662D41" w14:paraId="070428E7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A63881F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0769F5B7" w14:textId="77777777" w:rsidR="00662D41" w:rsidRPr="00662D41" w:rsidRDefault="00692215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王娟</w:t>
            </w:r>
          </w:p>
        </w:tc>
      </w:tr>
      <w:tr w:rsidR="00662D41" w:rsidRPr="00662D41" w14:paraId="36897DE1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45A1DAF8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长</w:t>
            </w:r>
          </w:p>
        </w:tc>
        <w:tc>
          <w:tcPr>
            <w:tcW w:w="4473" w:type="dxa"/>
          </w:tcPr>
          <w:p w14:paraId="6D5A26A5" w14:textId="77777777" w:rsidR="00662D41" w:rsidRPr="00662D41" w:rsidRDefault="001B5668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王佳乐</w:t>
            </w:r>
          </w:p>
        </w:tc>
      </w:tr>
      <w:tr w:rsidR="00662D41" w:rsidRPr="00662D41" w14:paraId="646EB453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53AEF6FB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员</w:t>
            </w:r>
          </w:p>
        </w:tc>
        <w:tc>
          <w:tcPr>
            <w:tcW w:w="4473" w:type="dxa"/>
          </w:tcPr>
          <w:p w14:paraId="7A45D7A4" w14:textId="77777777" w:rsidR="00662D41" w:rsidRPr="00662D41" w:rsidRDefault="001B5668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张景飞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 w:hint="eastAsia"/>
                <w:sz w:val="32"/>
              </w:rPr>
              <w:t>杨若溪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 w:hint="eastAsia"/>
                <w:sz w:val="32"/>
              </w:rPr>
              <w:t>熊峰</w:t>
            </w:r>
          </w:p>
        </w:tc>
      </w:tr>
      <w:tr w:rsidR="00662D41" w:rsidRPr="006B698D" w14:paraId="16107E6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608B6D6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组长联系方式</w:t>
            </w:r>
          </w:p>
        </w:tc>
        <w:tc>
          <w:tcPr>
            <w:tcW w:w="4473" w:type="dxa"/>
          </w:tcPr>
          <w:p w14:paraId="175AEBB0" w14:textId="77777777" w:rsidR="00662D41" w:rsidRPr="006B698D" w:rsidRDefault="001B5668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eastAsia="黑体" w:cs="Times New Roman" w:hint="eastAsia"/>
                <w:sz w:val="32"/>
                <w:u w:val="single"/>
              </w:rPr>
              <w:t>19902196640</w:t>
            </w:r>
          </w:p>
        </w:tc>
      </w:tr>
    </w:tbl>
    <w:p w14:paraId="11CE097E" w14:textId="77777777" w:rsidR="008C0860" w:rsidRPr="0020025D" w:rsidRDefault="008C0860" w:rsidP="00965500">
      <w:pPr>
        <w:ind w:firstLine="480"/>
      </w:pPr>
    </w:p>
    <w:p w14:paraId="284ED29C" w14:textId="77777777" w:rsidR="0020025D" w:rsidRDefault="0020025D" w:rsidP="00965500">
      <w:pPr>
        <w:ind w:firstLine="480"/>
      </w:pPr>
    </w:p>
    <w:p w14:paraId="72F2681C" w14:textId="77777777" w:rsidR="00662D41" w:rsidRDefault="00662D41" w:rsidP="00965500">
      <w:pPr>
        <w:ind w:firstLine="480"/>
      </w:pPr>
    </w:p>
    <w:p w14:paraId="5890F846" w14:textId="77777777" w:rsidR="004C360E" w:rsidRDefault="004C360E" w:rsidP="00965500">
      <w:pPr>
        <w:ind w:firstLine="480"/>
      </w:pPr>
    </w:p>
    <w:p w14:paraId="4C918A3E" w14:textId="77777777" w:rsidR="0020025D" w:rsidRPr="006C5324" w:rsidRDefault="008C0860" w:rsidP="00965500">
      <w:pPr>
        <w:jc w:val="center"/>
        <w:rPr>
          <w:rFonts w:eastAsia="黑体" w:cs="Times New Roman"/>
          <w:sz w:val="32"/>
        </w:rPr>
      </w:pPr>
      <w:r>
        <w:rPr>
          <w:rFonts w:eastAsia="黑体" w:cs="Times New Roman"/>
          <w:color w:val="000000"/>
          <w:sz w:val="32"/>
        </w:rPr>
        <w:t>二</w:t>
      </w:r>
      <w:r w:rsidRPr="00965500">
        <w:rPr>
          <w:rFonts w:eastAsia="黑体" w:cs="Times New Roman"/>
          <w:color w:val="000000"/>
          <w:sz w:val="32"/>
        </w:rPr>
        <w:t>O</w:t>
      </w:r>
      <w:r w:rsidR="004948D3">
        <w:rPr>
          <w:rFonts w:eastAsia="黑体" w:cs="Times New Roman" w:hint="eastAsia"/>
          <w:color w:val="000000"/>
          <w:sz w:val="32"/>
        </w:rPr>
        <w:t>二</w:t>
      </w:r>
      <w:r w:rsidR="005C1FDB">
        <w:rPr>
          <w:rFonts w:eastAsia="黑体" w:cs="Times New Roman" w:hint="eastAsia"/>
          <w:color w:val="000000"/>
          <w:sz w:val="32"/>
        </w:rPr>
        <w:t xml:space="preserve"> </w:t>
      </w:r>
      <w:r w:rsidR="005C1FDB">
        <w:rPr>
          <w:rFonts w:eastAsia="黑体" w:cs="Times New Roman" w:hint="eastAsia"/>
          <w:color w:val="000000"/>
          <w:sz w:val="32"/>
        </w:rPr>
        <w:t>六</w:t>
      </w:r>
      <w:r>
        <w:rPr>
          <w:rFonts w:eastAsia="黑体" w:cs="Times New Roman"/>
          <w:color w:val="000000"/>
          <w:sz w:val="32"/>
        </w:rPr>
        <w:t>年</w:t>
      </w:r>
      <w:r w:rsidR="009F11BE">
        <w:rPr>
          <w:rFonts w:eastAsia="黑体" w:cs="Times New Roman" w:hint="eastAsia"/>
          <w:color w:val="000000"/>
          <w:sz w:val="32"/>
        </w:rPr>
        <w:t xml:space="preserve"> </w:t>
      </w:r>
      <w:r w:rsidR="005C1FDB">
        <w:rPr>
          <w:rFonts w:eastAsia="黑体" w:cs="Times New Roman" w:hint="eastAsia"/>
          <w:color w:val="000000"/>
          <w:sz w:val="32"/>
        </w:rPr>
        <w:t>九</w:t>
      </w:r>
      <w:r w:rsidR="009F11BE">
        <w:rPr>
          <w:rFonts w:eastAsia="黑体" w:cs="Times New Roman"/>
          <w:color w:val="000000"/>
          <w:sz w:val="32"/>
        </w:rPr>
        <w:t xml:space="preserve">  </w:t>
      </w:r>
      <w:r>
        <w:rPr>
          <w:rFonts w:eastAsia="黑体" w:cs="Times New Roman"/>
          <w:color w:val="000000"/>
          <w:sz w:val="32"/>
        </w:rPr>
        <w:t>月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825560924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bCs/>
          <w:sz w:val="28"/>
          <w:szCs w:val="28"/>
        </w:rPr>
      </w:sdtEndPr>
      <w:sdtContent>
        <w:p w14:paraId="06714D2F" w14:textId="77777777" w:rsidR="006C5324" w:rsidRDefault="006C5324" w:rsidP="00965500">
          <w:pPr>
            <w:pStyle w:val="TOC"/>
            <w:spacing w:line="300" w:lineRule="auto"/>
            <w:jc w:val="center"/>
            <w:rPr>
              <w:rStyle w:val="10"/>
              <w:color w:val="auto"/>
            </w:rPr>
          </w:pPr>
          <w:r w:rsidRPr="006C5324">
            <w:rPr>
              <w:rStyle w:val="10"/>
              <w:color w:val="auto"/>
            </w:rPr>
            <w:t>目</w:t>
          </w:r>
          <w:r w:rsidR="00C017CB">
            <w:rPr>
              <w:rStyle w:val="10"/>
              <w:rFonts w:hint="eastAsia"/>
              <w:color w:val="auto"/>
            </w:rPr>
            <w:t xml:space="preserve"> </w:t>
          </w:r>
          <w:r w:rsidR="00C017CB">
            <w:rPr>
              <w:rStyle w:val="10"/>
              <w:color w:val="auto"/>
            </w:rPr>
            <w:t xml:space="preserve"> </w:t>
          </w:r>
          <w:r w:rsidRPr="006C5324">
            <w:rPr>
              <w:rStyle w:val="10"/>
              <w:color w:val="auto"/>
            </w:rPr>
            <w:t>录</w:t>
          </w:r>
        </w:p>
        <w:p w14:paraId="1A6C8126" w14:textId="446D3667" w:rsidR="0051228A" w:rsidRDefault="00640C8D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0396151" w:history="1">
            <w:r w:rsidR="0051228A" w:rsidRPr="003A02A8">
              <w:rPr>
                <w:rStyle w:val="ad"/>
                <w:noProof/>
              </w:rPr>
              <w:t>1 项目简述</w:t>
            </w:r>
            <w:r w:rsidR="0051228A">
              <w:rPr>
                <w:rFonts w:hint="eastAsia"/>
                <w:noProof/>
                <w:webHidden/>
              </w:rPr>
              <w:tab/>
            </w:r>
            <w:r w:rsidR="0051228A">
              <w:rPr>
                <w:rFonts w:hint="eastAsia"/>
                <w:noProof/>
                <w:webHidden/>
              </w:rPr>
              <w:fldChar w:fldCharType="begin"/>
            </w:r>
            <w:r w:rsidR="0051228A">
              <w:rPr>
                <w:rFonts w:hint="eastAsia"/>
                <w:noProof/>
                <w:webHidden/>
              </w:rPr>
              <w:instrText xml:space="preserve"> </w:instrText>
            </w:r>
            <w:r w:rsidR="0051228A">
              <w:rPr>
                <w:noProof/>
                <w:webHidden/>
              </w:rPr>
              <w:instrText>PAGEREF _Toc240396151 \h</w:instrText>
            </w:r>
            <w:r w:rsidR="0051228A">
              <w:rPr>
                <w:rFonts w:hint="eastAsia"/>
                <w:noProof/>
                <w:webHidden/>
              </w:rPr>
              <w:instrText xml:space="preserve"> </w:instrText>
            </w:r>
            <w:r w:rsidR="0051228A">
              <w:rPr>
                <w:rFonts w:hint="eastAsia"/>
                <w:noProof/>
                <w:webHidden/>
              </w:rPr>
            </w:r>
            <w:r w:rsidR="0051228A">
              <w:rPr>
                <w:rFonts w:hint="eastAsia"/>
                <w:noProof/>
                <w:webHidden/>
              </w:rPr>
              <w:fldChar w:fldCharType="separate"/>
            </w:r>
            <w:r w:rsidR="0051228A">
              <w:rPr>
                <w:rFonts w:hint="eastAsia"/>
                <w:noProof/>
                <w:webHidden/>
              </w:rPr>
              <w:t>1</w:t>
            </w:r>
            <w:r w:rsidR="005122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34CEB" w14:textId="4A60B134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52" w:history="1">
            <w:r w:rsidRPr="003A02A8">
              <w:rPr>
                <w:rStyle w:val="ad"/>
                <w:noProof/>
              </w:rPr>
              <w:t>2 组员分工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CAC377" w14:textId="581735EF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53" w:history="1">
            <w:r w:rsidRPr="003A02A8">
              <w:rPr>
                <w:rStyle w:val="ad"/>
                <w:noProof/>
              </w:rPr>
              <w:t>3 设计目的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97BE0" w14:textId="0E9D1116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54" w:history="1">
            <w:r w:rsidRPr="003A02A8">
              <w:rPr>
                <w:rStyle w:val="ad"/>
                <w:noProof/>
              </w:rPr>
              <w:t>4 设计环境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243CD" w14:textId="6D460DA9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55" w:history="1">
            <w:r w:rsidRPr="003A02A8">
              <w:rPr>
                <w:rStyle w:val="ad"/>
                <w:noProof/>
              </w:rPr>
              <w:t>5 设计原理及内容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FDA07" w14:textId="5CEA3320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56" w:history="1">
            <w:r w:rsidRPr="003A02A8">
              <w:rPr>
                <w:rStyle w:val="ad"/>
                <w:noProof/>
              </w:rPr>
              <w:t>5.1 系统结构与处理器接口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C0E1D" w14:textId="772FC72B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57" w:history="1">
            <w:r w:rsidRPr="003A02A8">
              <w:rPr>
                <w:rStyle w:val="ad"/>
                <w:noProof/>
              </w:rPr>
              <w:t>5.2 MMIO寄存器与事务语义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66AFF" w14:textId="24C1BB3C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58" w:history="1">
            <w:r w:rsidRPr="003A02A8">
              <w:rPr>
                <w:rStyle w:val="ad"/>
                <w:noProof/>
              </w:rPr>
              <w:t>5.3 UART时序与接收FIFO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360E0" w14:textId="163AC322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59" w:history="1">
            <w:r w:rsidRPr="003A02A8">
              <w:rPr>
                <w:rStyle w:val="ad"/>
                <w:noProof/>
              </w:rPr>
              <w:t>5.4 数码管与板级控制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8399C" w14:textId="6A8B91E8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0" w:history="1">
            <w:r w:rsidRPr="003A02A8">
              <w:rPr>
                <w:rStyle w:val="ad"/>
                <w:noProof/>
              </w:rPr>
              <w:t>5.5 IP封装与独立复用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6CD0A" w14:textId="6FE099FF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61" w:history="1">
            <w:r w:rsidRPr="003A02A8">
              <w:rPr>
                <w:rStyle w:val="ad"/>
                <w:noProof/>
              </w:rPr>
              <w:t>6 汇编程序设计与实现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501C1" w14:textId="64DC9713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2" w:history="1">
            <w:r w:rsidRPr="003A02A8">
              <w:rPr>
                <w:rStyle w:val="ad"/>
                <w:noProof/>
              </w:rPr>
              <w:t>6.1 程序组织与存储布局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10C2C" w14:textId="7FA22262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3" w:history="1">
            <w:r w:rsidRPr="003A02A8">
              <w:rPr>
                <w:rStyle w:val="ad"/>
                <w:noProof/>
              </w:rPr>
              <w:t>6.2 接收行与命令解析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CE3A1" w14:textId="561F86A7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4" w:history="1">
            <w:r w:rsidRPr="003A02A8">
              <w:rPr>
                <w:rStyle w:val="ad"/>
                <w:noProof/>
              </w:rPr>
              <w:t>6.3 HELP与ADD实现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563B0" w14:textId="77D36BBF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5" w:history="1">
            <w:r w:rsidRPr="003A02A8">
              <w:rPr>
                <w:rStyle w:val="ad"/>
                <w:noProof/>
              </w:rPr>
              <w:t>6.4 SORT与十进制输出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E4CBA" w14:textId="2578A870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66" w:history="1">
            <w:r w:rsidRPr="003A02A8">
              <w:rPr>
                <w:rStyle w:val="ad"/>
                <w:noProof/>
              </w:rPr>
              <w:t>7 测试方法与实际结果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243B9" w14:textId="2E1D239C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7" w:history="1">
            <w:r w:rsidRPr="003A02A8">
              <w:rPr>
                <w:rStyle w:val="ad"/>
                <w:noProof/>
              </w:rPr>
              <w:t>7.1 仿真方法与测试覆盖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D0D57" w14:textId="2C2CE54F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8" w:history="1">
            <w:r w:rsidRPr="003A02A8">
              <w:rPr>
                <w:rStyle w:val="ad"/>
                <w:noProof/>
              </w:rPr>
              <w:t>7.2 命令与边界测试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58344" w14:textId="47D01340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69" w:history="1">
            <w:r w:rsidRPr="003A02A8">
              <w:rPr>
                <w:rStyle w:val="ad"/>
                <w:noProof/>
              </w:rPr>
              <w:t>7.3 板级顶层仿真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9BE8A" w14:textId="759C8DEE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70" w:history="1">
            <w:r w:rsidRPr="003A02A8">
              <w:rPr>
                <w:rStyle w:val="ad"/>
                <w:noProof/>
              </w:rPr>
              <w:t>7.4 IP验证与综合实现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DF9145" w14:textId="4FEF124D" w:rsidR="0051228A" w:rsidRDefault="0051228A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96171" w:history="1">
            <w:r w:rsidRPr="003A02A8">
              <w:rPr>
                <w:rStyle w:val="ad"/>
                <w:noProof/>
              </w:rPr>
              <w:t>7.5 开发板功能测试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D4D571" w14:textId="42AAB6E2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72" w:history="1">
            <w:r w:rsidRPr="003A02A8">
              <w:rPr>
                <w:rStyle w:val="ad"/>
                <w:noProof/>
              </w:rPr>
              <w:t>8 关键问题与解决方法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D0D92" w14:textId="11FFCFA7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73" w:history="1">
            <w:r w:rsidRPr="003A02A8">
              <w:rPr>
                <w:rStyle w:val="ad"/>
                <w:noProof/>
              </w:rPr>
              <w:t>9 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E5262" w14:textId="0096900A" w:rsidR="0051228A" w:rsidRDefault="0051228A">
          <w:pPr>
            <w:pStyle w:val="TOC1"/>
            <w:tabs>
              <w:tab w:val="right" w:leader="dot" w:pos="8296"/>
            </w:tabs>
            <w:rPr>
              <w:rFonts w:cstheme="minorBidi" w:hint="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40396174" w:history="1">
            <w:r w:rsidRPr="003A02A8">
              <w:rPr>
                <w:rStyle w:val="ad"/>
                <w:noProof/>
              </w:rPr>
              <w:t>10 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_Toc240396174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C233E8" w14:textId="503B6A38" w:rsidR="0043392B" w:rsidRDefault="00640C8D">
          <w:r>
            <w:fldChar w:fldCharType="end"/>
          </w:r>
        </w:p>
      </w:sdtContent>
    </w:sdt>
    <w:p w14:paraId="764E23C5" w14:textId="77777777" w:rsidR="008D2E2F" w:rsidRDefault="008D2E2F" w:rsidP="00272CEC">
      <w:pPr>
        <w:rPr>
          <w:rFonts w:ascii="黑体" w:eastAsia="黑体" w:hAnsi="黑体" w:hint="eastAsia"/>
          <w:color w:val="000000"/>
          <w:sz w:val="28"/>
          <w:szCs w:val="28"/>
        </w:rPr>
      </w:pPr>
    </w:p>
    <w:p w14:paraId="2EBF2A43" w14:textId="77777777" w:rsidR="008D2E2F" w:rsidRDefault="008D2E2F" w:rsidP="008D2E2F">
      <w:pPr>
        <w:rPr>
          <w:rFonts w:ascii="黑体" w:eastAsia="黑体" w:hAnsi="黑体" w:hint="eastAsia"/>
          <w:color w:val="000000"/>
          <w:sz w:val="28"/>
          <w:szCs w:val="28"/>
        </w:rPr>
      </w:pPr>
    </w:p>
    <w:p w14:paraId="76C5232E" w14:textId="77777777" w:rsidR="008D2E2F" w:rsidRPr="008D2E2F" w:rsidRDefault="008D2E2F" w:rsidP="00272CEC">
      <w:pPr>
        <w:rPr>
          <w:rFonts w:ascii="黑体" w:eastAsia="黑体" w:hAnsi="黑体" w:hint="eastAsia"/>
          <w:color w:val="00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03E3898F" w14:textId="77777777" w:rsidR="0043392B" w:rsidRDefault="00640C8D">
      <w:pPr>
        <w:pStyle w:val="1"/>
        <w:ind w:left="0"/>
        <w:rPr>
          <w:rFonts w:hint="eastAsia"/>
        </w:rPr>
      </w:pPr>
      <w:bookmarkStart w:id="0" w:name="_Toc240396151"/>
      <w:r>
        <w:lastRenderedPageBreak/>
        <w:t>1 项目简述</w:t>
      </w:r>
      <w:bookmarkEnd w:id="0"/>
    </w:p>
    <w:p w14:paraId="4B20F184" w14:textId="77777777" w:rsidR="0043392B" w:rsidRDefault="00640C8D">
      <w:pPr>
        <w:spacing w:after="120" w:line="324" w:lineRule="auto"/>
        <w:ind w:firstLine="480"/>
      </w:pPr>
      <w:r>
        <w:t>本实验基于</w:t>
      </w:r>
      <w:r>
        <w:t>RV32I</w:t>
      </w:r>
      <w:r>
        <w:t>五级流水线处理器，完成</w:t>
      </w:r>
      <w:r>
        <w:t>UART</w:t>
      </w:r>
      <w:r>
        <w:t>接口控制器、接收</w:t>
      </w:r>
      <w:r>
        <w:t>FIFO</w:t>
      </w:r>
      <w:r>
        <w:t>、存储器映射</w:t>
      </w:r>
      <w:r>
        <w:t>I/O</w:t>
      </w:r>
      <w:r>
        <w:t>（</w:t>
      </w:r>
      <w:r>
        <w:t>MMIO</w:t>
      </w:r>
      <w:r>
        <w:t>）及数码管显示模块的集成，并采用汇编语言实现串口命令交互系统。实验内容包括接口时序设计、寄存器访问协议、可复用</w:t>
      </w:r>
      <w:r>
        <w:t>IP</w:t>
      </w:r>
      <w:r>
        <w:t>封装、汇编应用开发及分层功能验证。处理器作为程序执行平台，其访存接口与流水线相关处理为外设访问提供支持。</w:t>
      </w:r>
    </w:p>
    <w:p w14:paraId="49DE2221" w14:textId="77777777" w:rsidR="0043392B" w:rsidRDefault="00640C8D">
      <w:pPr>
        <w:spacing w:after="120" w:line="324" w:lineRule="auto"/>
        <w:ind w:firstLine="480"/>
      </w:pPr>
      <w:r>
        <w:t>系统启动后发送</w:t>
      </w:r>
      <w:r>
        <w:t>“Hi.”</w:t>
      </w:r>
      <w:r>
        <w:t>及回车换行，并将显示寄存器初始化为</w:t>
      </w:r>
      <w:r>
        <w:t>0x2026</w:t>
      </w:r>
      <w:r>
        <w:t>；随后按行接收</w:t>
      </w:r>
      <w:r>
        <w:t>HELP</w:t>
      </w:r>
      <w:r>
        <w:t>、</w:t>
      </w:r>
      <w:r>
        <w:t>ADD</w:t>
      </w:r>
      <w:r>
        <w:t>和</w:t>
      </w:r>
      <w:r>
        <w:t>SORT</w:t>
      </w:r>
      <w:r>
        <w:t>命令。</w:t>
      </w:r>
      <w:r>
        <w:t>HELP</w:t>
      </w:r>
      <w:r>
        <w:t>返回命令列表，</w:t>
      </w:r>
      <w:r>
        <w:t>ADD</w:t>
      </w:r>
      <w:r>
        <w:t>完成两个</w:t>
      </w:r>
      <w:r>
        <w:t>32</w:t>
      </w:r>
      <w:r>
        <w:t>位有符号整数的加法运算，</w:t>
      </w:r>
      <w:r>
        <w:t>SORT</w:t>
      </w:r>
      <w:r>
        <w:t>完成五个有符号整数的升序排列。运算结果以十进制文本经串口输出，同时以十六进制形式显示于数码管。程序不自动回显输入字符。</w:t>
      </w:r>
    </w:p>
    <w:p w14:paraId="69D02946" w14:textId="77777777" w:rsidR="0043392B" w:rsidRDefault="00640C8D">
      <w:pPr>
        <w:spacing w:after="120" w:line="324" w:lineRule="auto"/>
        <w:ind w:firstLine="480"/>
      </w:pPr>
      <w:r>
        <w:t>采用</w:t>
      </w:r>
      <w:r>
        <w:t>Vivado 2019.2</w:t>
      </w:r>
      <w:r>
        <w:t>进行功能仿真，</w:t>
      </w:r>
      <w:r>
        <w:t>10</w:t>
      </w:r>
      <w:r>
        <w:t>组测试均通过自动比对。接口</w:t>
      </w:r>
      <w:r>
        <w:t>IP</w:t>
      </w:r>
      <w:r>
        <w:t>完成封装及独立实例验证，板级工程完成综合、布局布线和位流生成；实现结果的建立时间最差裕量为</w:t>
      </w:r>
      <w:r>
        <w:t>2.291 ns</w:t>
      </w:r>
      <w:r>
        <w:t>，保持时间最差裕量为</w:t>
      </w:r>
      <w:r>
        <w:t>0.068 ns</w:t>
      </w:r>
      <w:r>
        <w:t>，设计规则检查违规数为</w:t>
      </w:r>
      <w:r>
        <w:t>0</w:t>
      </w:r>
      <w:r>
        <w:t>。</w:t>
      </w:r>
    </w:p>
    <w:p w14:paraId="71CC41BC" w14:textId="77777777" w:rsidR="0043392B" w:rsidRDefault="00640C8D">
      <w:pPr>
        <w:pStyle w:val="1"/>
        <w:ind w:left="0"/>
        <w:rPr>
          <w:rFonts w:hint="eastAsia"/>
        </w:rPr>
      </w:pPr>
      <w:bookmarkStart w:id="1" w:name="_Toc240396152"/>
      <w:r>
        <w:t>2 组员分工</w:t>
      </w:r>
      <w:bookmarkEnd w:id="1"/>
    </w:p>
    <w:p w14:paraId="4402CB4C" w14:textId="77777777" w:rsidR="0043392B" w:rsidRDefault="00640C8D">
      <w:pPr>
        <w:spacing w:after="120" w:line="324" w:lineRule="auto"/>
        <w:ind w:firstLine="480"/>
      </w:pPr>
      <w:r>
        <w:t>小组按照</w:t>
      </w:r>
      <w:r>
        <w:t>CPU</w:t>
      </w:r>
      <w:r>
        <w:t>与</w:t>
      </w:r>
      <w:r>
        <w:t>MMIO</w:t>
      </w:r>
      <w:r>
        <w:t>集成、</w:t>
      </w:r>
      <w:r>
        <w:t>UART</w:t>
      </w:r>
      <w:r>
        <w:t>接口、汇编软件及板级接口划分工作，成员分工如下。</w:t>
      </w:r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721"/>
        <w:gridCol w:w="4535"/>
      </w:tblGrid>
      <w:tr w:rsidR="0043392B" w14:paraId="580DD155" w14:textId="77777777">
        <w:trPr>
          <w:cantSplit/>
          <w:tblHeader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0225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成员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50F9E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汇编部分分工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19DC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主要职责</w:t>
            </w:r>
          </w:p>
        </w:tc>
      </w:tr>
      <w:tr w:rsidR="0043392B" w14:paraId="35B58D5D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7D80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王佳乐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6641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CPU</w:t>
            </w:r>
            <w:r>
              <w:rPr>
                <w:color w:val="000000"/>
                <w:sz w:val="20"/>
              </w:rPr>
              <w:t>访存适配与</w:t>
            </w:r>
            <w:r>
              <w:rPr>
                <w:color w:val="000000"/>
                <w:sz w:val="20"/>
              </w:rPr>
              <w:t>MMIO</w:t>
            </w:r>
            <w:r>
              <w:rPr>
                <w:color w:val="000000"/>
                <w:sz w:val="20"/>
              </w:rPr>
              <w:t>集成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7B6C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负责数据访存通路适配、</w:t>
            </w:r>
            <w:r>
              <w:rPr>
                <w:color w:val="000000"/>
                <w:sz w:val="20"/>
              </w:rPr>
              <w:t>MMIO</w:t>
            </w:r>
            <w:r>
              <w:rPr>
                <w:color w:val="000000"/>
                <w:sz w:val="20"/>
              </w:rPr>
              <w:t>地址规划与接口集成，以及系统联调和访存时序核对。</w:t>
            </w:r>
          </w:p>
        </w:tc>
      </w:tr>
      <w:tr w:rsidR="0043392B" w14:paraId="287FB2E2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0C4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张景飞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551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UART</w:t>
            </w:r>
            <w:r>
              <w:rPr>
                <w:color w:val="000000"/>
                <w:sz w:val="20"/>
              </w:rPr>
              <w:t>收发与状态逻辑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1866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负责</w:t>
            </w:r>
            <w:r>
              <w:rPr>
                <w:color w:val="000000"/>
                <w:sz w:val="20"/>
              </w:rPr>
              <w:t>UART</w:t>
            </w:r>
            <w:r>
              <w:rPr>
                <w:color w:val="000000"/>
                <w:sz w:val="20"/>
              </w:rPr>
              <w:t>收发、波特率分频和状态控制，以及连续字符、忙状态与接收读取逻辑验证。</w:t>
            </w:r>
          </w:p>
        </w:tc>
      </w:tr>
      <w:tr w:rsidR="0043392B" w14:paraId="1566E79D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E59EC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杨若溪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9A0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汇编程序与机器码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1DCC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负责汇编程序编写、机器码生成与加载，以及程序执行、串口输出和显示结果核对。</w:t>
            </w:r>
          </w:p>
        </w:tc>
      </w:tr>
      <w:tr w:rsidR="0043392B" w14:paraId="49FA4E8E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36F9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熊峰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A620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七段数码管、按键与开发板接口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1841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负责动态扫描、按键消抖与页面切换、板级顶层及引脚约束，承担综合实现和开发板接口验证任务。</w:t>
            </w:r>
          </w:p>
        </w:tc>
      </w:tr>
    </w:tbl>
    <w:p w14:paraId="22A4685E" w14:textId="77777777" w:rsidR="0043392B" w:rsidRDefault="0043392B">
      <w:pPr>
        <w:spacing w:after="80"/>
      </w:pPr>
    </w:p>
    <w:p w14:paraId="18449C44" w14:textId="77777777" w:rsidR="0043392B" w:rsidRDefault="00640C8D">
      <w:pPr>
        <w:pStyle w:val="1"/>
        <w:ind w:left="0"/>
        <w:rPr>
          <w:rFonts w:hint="eastAsia"/>
        </w:rPr>
      </w:pPr>
      <w:bookmarkStart w:id="2" w:name="_Toc240396153"/>
      <w:r>
        <w:lastRenderedPageBreak/>
        <w:t>3 设计目的</w:t>
      </w:r>
      <w:bookmarkEnd w:id="2"/>
    </w:p>
    <w:p w14:paraId="1B2BA66F" w14:textId="77777777" w:rsidR="0043392B" w:rsidRDefault="00640C8D">
      <w:pPr>
        <w:spacing w:after="120" w:line="324" w:lineRule="auto"/>
        <w:ind w:firstLine="480"/>
      </w:pPr>
      <w:r>
        <w:t>本实验旨在建立汇编程序与硬件接口之间的完整交互过程，理解处理器通过访存指令控制外设的机制，掌握异步串行通信、缓冲队列及输入错误处理方法，并通过功能仿真和实现分析评价系统设计。具体目标及验证方法如下。</w:t>
      </w:r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288"/>
        <w:gridCol w:w="3118"/>
      </w:tblGrid>
      <w:tr w:rsidR="0043392B" w14:paraId="73472295" w14:textId="77777777">
        <w:trPr>
          <w:cantSplit/>
          <w:tblHeader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CBFF8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设计目标</w:t>
            </w:r>
          </w:p>
        </w:tc>
        <w:tc>
          <w:tcPr>
            <w:tcW w:w="32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9085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实现内容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08DF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验证方法</w:t>
            </w:r>
          </w:p>
        </w:tc>
      </w:tr>
      <w:tr w:rsidR="0043392B" w14:paraId="3AEECB0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AA9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掌握接口控制原理</w:t>
            </w:r>
          </w:p>
        </w:tc>
        <w:tc>
          <w:tcPr>
            <w:tcW w:w="32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0B1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UART</w:t>
            </w:r>
            <w:r>
              <w:rPr>
                <w:color w:val="000000"/>
                <w:sz w:val="20"/>
              </w:rPr>
              <w:t>收发、</w:t>
            </w:r>
            <w:r>
              <w:rPr>
                <w:color w:val="000000"/>
                <w:sz w:val="20"/>
              </w:rPr>
              <w:t>8</w:t>
            </w:r>
            <w:r>
              <w:rPr>
                <w:color w:val="000000"/>
                <w:sz w:val="20"/>
              </w:rPr>
              <w:t>字节</w:t>
            </w:r>
            <w:r>
              <w:rPr>
                <w:color w:val="000000"/>
                <w:sz w:val="20"/>
              </w:rPr>
              <w:t>FIFO</w:t>
            </w:r>
            <w:r>
              <w:rPr>
                <w:color w:val="000000"/>
                <w:sz w:val="20"/>
              </w:rPr>
              <w:t>与状态寄存器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55FF4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检查串行帧、队列边界和错误处理</w:t>
            </w:r>
          </w:p>
        </w:tc>
      </w:tr>
      <w:tr w:rsidR="0043392B" w14:paraId="6AD08F5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F14D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完成软硬件协同</w:t>
            </w:r>
          </w:p>
        </w:tc>
        <w:tc>
          <w:tcPr>
            <w:tcW w:w="32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8BB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CPU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RAM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MMIO</w:t>
            </w:r>
            <w:r>
              <w:rPr>
                <w:color w:val="000000"/>
                <w:sz w:val="20"/>
              </w:rPr>
              <w:t>与数码管集成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0D9C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检查外设读写和流水线相关行为</w:t>
            </w:r>
          </w:p>
        </w:tc>
      </w:tr>
      <w:tr w:rsidR="0043392B" w14:paraId="138B160F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34AC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实现汇编交互应用</w:t>
            </w:r>
          </w:p>
        </w:tc>
        <w:tc>
          <w:tcPr>
            <w:tcW w:w="32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C9C4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HELP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ADD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SORT</w:t>
            </w:r>
            <w:r>
              <w:rPr>
                <w:color w:val="000000"/>
                <w:sz w:val="20"/>
              </w:rPr>
              <w:t>及十进制格式化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50C72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自动比对正常响应、边界值和异常输入</w:t>
            </w:r>
          </w:p>
        </w:tc>
      </w:tr>
      <w:tr w:rsidR="0043392B" w14:paraId="5EDE95C7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9EA1B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实现接口复用</w:t>
            </w:r>
          </w:p>
        </w:tc>
        <w:tc>
          <w:tcPr>
            <w:tcW w:w="32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6F18A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将</w:t>
            </w:r>
            <w:r>
              <w:rPr>
                <w:color w:val="000000"/>
                <w:sz w:val="20"/>
              </w:rPr>
              <w:t>UART</w:t>
            </w:r>
            <w:r>
              <w:rPr>
                <w:color w:val="000000"/>
                <w:sz w:val="20"/>
              </w:rPr>
              <w:t>与</w:t>
            </w:r>
            <w:r>
              <w:rPr>
                <w:color w:val="000000"/>
                <w:sz w:val="20"/>
              </w:rPr>
              <w:t>MMIO</w:t>
            </w:r>
            <w:r>
              <w:rPr>
                <w:color w:val="000000"/>
                <w:sz w:val="20"/>
              </w:rPr>
              <w:t>桥封装为自定义</w:t>
            </w:r>
            <w:r>
              <w:rPr>
                <w:color w:val="000000"/>
                <w:sz w:val="20"/>
              </w:rPr>
              <w:t>IP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D0BE7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独立实例与系统</w:t>
            </w:r>
            <w:r>
              <w:rPr>
                <w:color w:val="000000"/>
                <w:sz w:val="20"/>
              </w:rPr>
              <w:t>RTL</w:t>
            </w:r>
            <w:r>
              <w:rPr>
                <w:color w:val="000000"/>
                <w:sz w:val="20"/>
              </w:rPr>
              <w:t>逐周期比较</w:t>
            </w:r>
          </w:p>
        </w:tc>
      </w:tr>
      <w:tr w:rsidR="0043392B" w14:paraId="3A63EC0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4CCA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评价系统实现</w:t>
            </w:r>
          </w:p>
        </w:tc>
        <w:tc>
          <w:tcPr>
            <w:tcW w:w="32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23C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板级约束、综合、布局布线及位流生成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33B3A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分析资源占用、时序裕量和</w:t>
            </w:r>
            <w:r>
              <w:rPr>
                <w:color w:val="000000"/>
                <w:sz w:val="20"/>
              </w:rPr>
              <w:t>DRC</w:t>
            </w:r>
            <w:r>
              <w:rPr>
                <w:color w:val="000000"/>
                <w:sz w:val="20"/>
              </w:rPr>
              <w:t>结果</w:t>
            </w:r>
          </w:p>
        </w:tc>
      </w:tr>
    </w:tbl>
    <w:p w14:paraId="2663693E" w14:textId="77777777" w:rsidR="0043392B" w:rsidRDefault="0043392B">
      <w:pPr>
        <w:spacing w:after="80"/>
      </w:pPr>
    </w:p>
    <w:p w14:paraId="4EC9440B" w14:textId="77777777" w:rsidR="0043392B" w:rsidRDefault="00640C8D">
      <w:pPr>
        <w:pStyle w:val="1"/>
        <w:ind w:left="0"/>
        <w:rPr>
          <w:rFonts w:hint="eastAsia"/>
        </w:rPr>
      </w:pPr>
      <w:bookmarkStart w:id="3" w:name="_Toc240396154"/>
      <w:r>
        <w:t>4 设计环境</w:t>
      </w:r>
      <w:bookmarkEnd w:id="3"/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463"/>
      </w:tblGrid>
      <w:tr w:rsidR="0043392B" w14:paraId="0AE91406" w14:textId="77777777">
        <w:trPr>
          <w:cantSplit/>
          <w:tblHeader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2FA4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71A8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配置</w:t>
            </w:r>
          </w:p>
        </w:tc>
      </w:tr>
      <w:tr w:rsidR="0043392B" w14:paraId="7FA6775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1E36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工具与语言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E9DC0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Vivado 2019.2</w:t>
            </w:r>
            <w:r>
              <w:rPr>
                <w:color w:val="000000"/>
                <w:sz w:val="20"/>
              </w:rPr>
              <w:t>；</w:t>
            </w:r>
            <w:r>
              <w:rPr>
                <w:color w:val="000000"/>
                <w:sz w:val="20"/>
              </w:rPr>
              <w:t>Verilog HDL</w:t>
            </w:r>
            <w:r>
              <w:rPr>
                <w:color w:val="000000"/>
                <w:sz w:val="20"/>
              </w:rPr>
              <w:t>与</w:t>
            </w:r>
            <w:r>
              <w:rPr>
                <w:color w:val="000000"/>
                <w:sz w:val="20"/>
              </w:rPr>
              <w:t>RV32I</w:t>
            </w:r>
            <w:r>
              <w:rPr>
                <w:color w:val="000000"/>
                <w:sz w:val="20"/>
              </w:rPr>
              <w:t>汇编</w:t>
            </w:r>
          </w:p>
        </w:tc>
      </w:tr>
      <w:tr w:rsidR="0043392B" w14:paraId="19C2893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EF7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仿真工具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9A45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xvlog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xelab</w:t>
            </w:r>
            <w:r>
              <w:rPr>
                <w:color w:val="000000"/>
                <w:sz w:val="20"/>
              </w:rPr>
              <w:t>和</w:t>
            </w:r>
            <w:r>
              <w:rPr>
                <w:color w:val="000000"/>
                <w:sz w:val="20"/>
              </w:rPr>
              <w:t>xsim</w:t>
            </w:r>
          </w:p>
        </w:tc>
      </w:tr>
      <w:tr w:rsidR="0043392B" w14:paraId="1CE6E0E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636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目标平台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8779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EES-338</w:t>
            </w:r>
            <w:r>
              <w:rPr>
                <w:color w:val="000000"/>
                <w:sz w:val="20"/>
              </w:rPr>
              <w:t>精工实验开发板；</w:t>
            </w:r>
            <w:r>
              <w:rPr>
                <w:color w:val="000000"/>
                <w:sz w:val="20"/>
              </w:rPr>
              <w:t>xc7a35tcsg324-1</w:t>
            </w:r>
          </w:p>
        </w:tc>
      </w:tr>
      <w:tr w:rsidR="0043392B" w14:paraId="094D36FD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133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时钟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325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板级输入</w:t>
            </w:r>
            <w:r>
              <w:rPr>
                <w:color w:val="000000"/>
                <w:sz w:val="20"/>
              </w:rPr>
              <w:t>100 MHz</w:t>
            </w:r>
            <w:r>
              <w:rPr>
                <w:color w:val="000000"/>
                <w:sz w:val="20"/>
              </w:rPr>
              <w:t>；</w:t>
            </w:r>
            <w:r>
              <w:rPr>
                <w:color w:val="000000"/>
                <w:sz w:val="20"/>
              </w:rPr>
              <w:t>CPU</w:t>
            </w:r>
            <w:r>
              <w:rPr>
                <w:color w:val="000000"/>
                <w:sz w:val="20"/>
              </w:rPr>
              <w:t>及</w:t>
            </w:r>
            <w:r>
              <w:rPr>
                <w:color w:val="000000"/>
                <w:sz w:val="20"/>
              </w:rPr>
              <w:t>UART</w:t>
            </w:r>
            <w:r>
              <w:rPr>
                <w:color w:val="000000"/>
                <w:sz w:val="20"/>
              </w:rPr>
              <w:t>工作时钟</w:t>
            </w:r>
            <w:r>
              <w:rPr>
                <w:color w:val="000000"/>
                <w:sz w:val="20"/>
              </w:rPr>
              <w:t>50 MHz</w:t>
            </w:r>
          </w:p>
        </w:tc>
      </w:tr>
      <w:tr w:rsidR="0043392B" w14:paraId="04E0A40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33E8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UART</w:t>
            </w:r>
            <w:r>
              <w:rPr>
                <w:color w:val="000000"/>
                <w:sz w:val="20"/>
              </w:rPr>
              <w:t>参数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D135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115200 baud</w:t>
            </w:r>
            <w:r>
              <w:rPr>
                <w:color w:val="000000"/>
                <w:sz w:val="20"/>
              </w:rPr>
              <w:t>；</w:t>
            </w:r>
            <w:r>
              <w:rPr>
                <w:color w:val="000000"/>
                <w:sz w:val="20"/>
              </w:rPr>
              <w:t>8</w:t>
            </w:r>
            <w:r>
              <w:rPr>
                <w:color w:val="000000"/>
                <w:sz w:val="20"/>
              </w:rPr>
              <w:t>位数据、无校验、</w:t>
            </w:r>
            <w:r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位停止位；无硬件流控</w:t>
            </w:r>
          </w:p>
        </w:tc>
      </w:tr>
      <w:tr w:rsidR="0043392B" w14:paraId="66479DBA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E50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存储资源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F504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指令</w:t>
            </w:r>
            <w:r>
              <w:rPr>
                <w:color w:val="000000"/>
                <w:sz w:val="20"/>
              </w:rPr>
              <w:t>ROM</w:t>
            </w:r>
            <w:r>
              <w:rPr>
                <w:color w:val="000000"/>
                <w:sz w:val="20"/>
              </w:rPr>
              <w:t>为</w:t>
            </w:r>
            <w:r>
              <w:rPr>
                <w:color w:val="000000"/>
                <w:sz w:val="20"/>
              </w:rPr>
              <w:t>1024</w:t>
            </w:r>
            <w:r>
              <w:rPr>
                <w:color w:val="000000"/>
                <w:sz w:val="20"/>
              </w:rPr>
              <w:t>个</w:t>
            </w:r>
            <w:r>
              <w:rPr>
                <w:color w:val="000000"/>
                <w:sz w:val="20"/>
              </w:rPr>
              <w:t>32</w:t>
            </w:r>
            <w:r>
              <w:rPr>
                <w:color w:val="000000"/>
                <w:sz w:val="20"/>
              </w:rPr>
              <w:t>位字；数据</w:t>
            </w:r>
            <w:r>
              <w:rPr>
                <w:color w:val="000000"/>
                <w:sz w:val="20"/>
              </w:rPr>
              <w:t>RAM</w:t>
            </w:r>
            <w:r>
              <w:rPr>
                <w:color w:val="000000"/>
                <w:sz w:val="20"/>
              </w:rPr>
              <w:t>为</w:t>
            </w:r>
            <w:r>
              <w:rPr>
                <w:color w:val="000000"/>
                <w:sz w:val="20"/>
              </w:rPr>
              <w:t>4096</w:t>
            </w:r>
            <w:r>
              <w:rPr>
                <w:color w:val="000000"/>
                <w:sz w:val="20"/>
              </w:rPr>
              <w:t>字节</w:t>
            </w:r>
          </w:p>
        </w:tc>
      </w:tr>
      <w:tr w:rsidR="0043392B" w14:paraId="2617593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ACB66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默认应用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F84C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hello_uart.S</w:t>
            </w:r>
            <w:r>
              <w:rPr>
                <w:color w:val="000000"/>
                <w:sz w:val="20"/>
              </w:rPr>
              <w:t>；生成</w:t>
            </w:r>
            <w:r>
              <w:rPr>
                <w:color w:val="000000"/>
                <w:sz w:val="20"/>
              </w:rPr>
              <w:t>331</w:t>
            </w:r>
            <w:r>
              <w:rPr>
                <w:color w:val="000000"/>
                <w:sz w:val="20"/>
              </w:rPr>
              <w:t>个</w:t>
            </w:r>
            <w:r>
              <w:rPr>
                <w:color w:val="000000"/>
                <w:sz w:val="20"/>
              </w:rPr>
              <w:t>32</w:t>
            </w:r>
            <w:r>
              <w:rPr>
                <w:color w:val="000000"/>
                <w:sz w:val="20"/>
              </w:rPr>
              <w:t>位指令字</w:t>
            </w:r>
          </w:p>
        </w:tc>
      </w:tr>
      <w:tr w:rsidR="0043392B" w14:paraId="461468F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A7F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板级顶层</w:t>
            </w:r>
          </w:p>
        </w:tc>
        <w:tc>
          <w:tcPr>
            <w:tcW w:w="6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39B4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asm_board_top</w:t>
            </w:r>
          </w:p>
        </w:tc>
      </w:tr>
    </w:tbl>
    <w:p w14:paraId="180C670A" w14:textId="77777777" w:rsidR="0043392B" w:rsidRDefault="0043392B">
      <w:pPr>
        <w:spacing w:after="80"/>
      </w:pPr>
    </w:p>
    <w:p w14:paraId="2ED9ACCC" w14:textId="77777777" w:rsidR="0043392B" w:rsidRDefault="00640C8D">
      <w:pPr>
        <w:spacing w:after="120" w:line="324" w:lineRule="auto"/>
        <w:ind w:firstLine="480"/>
      </w:pPr>
      <w:r>
        <w:t>功能仿真通过缩小</w:t>
      </w:r>
      <w:r>
        <w:t>UART</w:t>
      </w:r>
      <w:r>
        <w:t>分频参数缩短测试时间，协议帧结构和软件交互流程保持一致。仿真中的串行位宽与实际</w:t>
      </w:r>
      <w:r>
        <w:t>115200 baud</w:t>
      </w:r>
      <w:r>
        <w:t>通信采用不同时间尺度，相关参数在测试方法中分别说明。</w:t>
      </w:r>
    </w:p>
    <w:p w14:paraId="6FC6D07E" w14:textId="77777777" w:rsidR="0043392B" w:rsidRDefault="00640C8D">
      <w:pPr>
        <w:pStyle w:val="1"/>
        <w:ind w:left="0"/>
        <w:rPr>
          <w:rFonts w:hint="eastAsia"/>
        </w:rPr>
      </w:pPr>
      <w:bookmarkStart w:id="4" w:name="_Toc240396155"/>
      <w:r>
        <w:lastRenderedPageBreak/>
        <w:t>5 设计原理及内容</w:t>
      </w:r>
      <w:bookmarkEnd w:id="4"/>
    </w:p>
    <w:p w14:paraId="39396F6E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5" w:name="_Toc240396156"/>
      <w:r>
        <w:t>5.1 系统结构与处理器接口</w:t>
      </w:r>
      <w:bookmarkEnd w:id="5"/>
    </w:p>
    <w:p w14:paraId="6B7499F6" w14:textId="77777777" w:rsidR="0043392B" w:rsidRDefault="00640C8D">
      <w:pPr>
        <w:spacing w:after="120" w:line="324" w:lineRule="auto"/>
        <w:ind w:firstLine="480"/>
      </w:pPr>
      <w:r>
        <w:t>RV32I</w:t>
      </w:r>
      <w:r>
        <w:t>采用加载</w:t>
      </w:r>
      <w:r>
        <w:t>—</w:t>
      </w:r>
      <w:r>
        <w:t>存储体系结构，寄存器间运算由整数运算指令完成，存储器访问由加载和存储指令完成</w:t>
      </w:r>
      <w:r>
        <w:t>[1]</w:t>
      </w:r>
      <w:r>
        <w:t>。本系统利用这一访问方式，将外设寄存器映射到统一地址空间；汇编程序通过</w:t>
      </w:r>
      <w:r>
        <w:t>lw</w:t>
      </w:r>
      <w:r>
        <w:t>、</w:t>
      </w:r>
      <w:r>
        <w:t>sw</w:t>
      </w:r>
      <w:r>
        <w:t>等指令查询状态、接收字符、发送数据及更新显示值。外设地址与寄存器含义由本系统定义。</w:t>
      </w:r>
    </w:p>
    <w:p w14:paraId="73436BC0" w14:textId="77777777" w:rsidR="0043392B" w:rsidRDefault="00640C8D">
      <w:pPr>
        <w:spacing w:after="120" w:line="324" w:lineRule="auto"/>
        <w:ind w:firstLine="480"/>
      </w:pPr>
      <w:r>
        <w:t>处理器由取指、译码、执行、访存和写回五个阶段组成，采用数据前递、</w:t>
      </w:r>
      <w:r>
        <w:t>Load-Use</w:t>
      </w:r>
      <w:r>
        <w:t>停顿以及分支和跳转刷新机制处理流水线相关。指令</w:t>
      </w:r>
      <w:r>
        <w:t>ROM</w:t>
      </w:r>
      <w:r>
        <w:t>保存机器码，数据</w:t>
      </w:r>
      <w:r>
        <w:t>RAM</w:t>
      </w:r>
      <w:r>
        <w:t>保存输入缓冲区、排序数组、十进制位权表和调用栈。现有译码逻辑支持</w:t>
      </w:r>
      <w:r>
        <w:t>37</w:t>
      </w:r>
      <w:r>
        <w:t>种常用</w:t>
      </w:r>
      <w:r>
        <w:t>RV32I</w:t>
      </w:r>
      <w:r>
        <w:t>整数指令，另识别用于测试结束的</w:t>
      </w:r>
      <w:r>
        <w:t>ECALL</w:t>
      </w:r>
      <w:r>
        <w:t>；本实验验证范围为应用所使用的指令及外设访问相关行为。</w:t>
      </w:r>
    </w:p>
    <w:p w14:paraId="7C89887A" w14:textId="77777777" w:rsidR="0043392B" w:rsidRDefault="00640C8D">
      <w:pPr>
        <w:spacing w:after="120" w:line="324" w:lineRule="auto"/>
        <w:ind w:firstLine="480"/>
      </w:pPr>
      <w:r>
        <w:t>CPU</w:t>
      </w:r>
      <w:r>
        <w:t>在访存阶段检查地址高四位，当地址</w:t>
      </w:r>
      <w:r>
        <w:t>[31:28]</w:t>
      </w:r>
      <w:r>
        <w:t>为</w:t>
      </w:r>
      <w:r>
        <w:t>0x4</w:t>
      </w:r>
      <w:r>
        <w:t>时选通</w:t>
      </w:r>
      <w:r>
        <w:t>MMIO</w:t>
      </w:r>
      <w:r>
        <w:t>空间，同时屏蔽普通</w:t>
      </w:r>
      <w:r>
        <w:t>RAM</w:t>
      </w:r>
      <w:r>
        <w:t>访问。</w:t>
      </w:r>
      <w:r>
        <w:t>uart_mmio_bridge</w:t>
      </w:r>
      <w:r>
        <w:t>进一步比较完整地址并完成寄存器译码。接收数据由</w:t>
      </w:r>
      <w:r>
        <w:t>UART</w:t>
      </w:r>
      <w:r>
        <w:t>状态机送入</w:t>
      </w:r>
      <w:r>
        <w:t>FIFO</w:t>
      </w:r>
      <w:r>
        <w:t>，发送数据由独立发送状态机输出，显示寄存器则连接至七段数码管扫描模块。</w:t>
      </w:r>
    </w:p>
    <w:p w14:paraId="4345A788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6" w:name="_Toc240396157"/>
      <w:r>
        <w:t>5.2 MMIO寄存器与事务语义</w:t>
      </w:r>
      <w:bookmarkEnd w:id="6"/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134"/>
        <w:gridCol w:w="5386"/>
      </w:tblGrid>
      <w:tr w:rsidR="0043392B" w14:paraId="61E6B205" w14:textId="77777777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E5F2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地址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5114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访问方式</w:t>
            </w:r>
          </w:p>
        </w:tc>
        <w:tc>
          <w:tcPr>
            <w:tcW w:w="53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2FC7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功能与副作用</w:t>
            </w:r>
          </w:p>
        </w:tc>
      </w:tr>
      <w:tr w:rsidR="0043392B" w14:paraId="01E9CDF6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843A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0x40000000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55B3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写</w:t>
            </w:r>
            <w:r>
              <w:rPr>
                <w:color w:val="000000"/>
                <w:sz w:val="20"/>
              </w:rPr>
              <w:t>TX</w:t>
            </w:r>
          </w:p>
        </w:tc>
        <w:tc>
          <w:tcPr>
            <w:tcW w:w="53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CB3C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发送就绪时接受低</w:t>
            </w:r>
            <w:r>
              <w:rPr>
                <w:color w:val="000000"/>
                <w:sz w:val="20"/>
              </w:rPr>
              <w:t>8</w:t>
            </w:r>
            <w:r>
              <w:rPr>
                <w:color w:val="000000"/>
                <w:sz w:val="20"/>
              </w:rPr>
              <w:t>位；发送忙或请求待接受时不覆盖数据</w:t>
            </w:r>
          </w:p>
        </w:tc>
      </w:tr>
      <w:tr w:rsidR="0043392B" w14:paraId="24D1A863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02B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0x40000004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8616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读</w:t>
            </w:r>
            <w:r>
              <w:rPr>
                <w:color w:val="000000"/>
                <w:sz w:val="20"/>
              </w:rPr>
              <w:t>RX</w:t>
            </w:r>
          </w:p>
        </w:tc>
        <w:tc>
          <w:tcPr>
            <w:tcW w:w="53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E8ADA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返回旧队首并出队；空读返回</w:t>
            </w:r>
            <w:r>
              <w:rPr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；清除已有接收错误</w:t>
            </w:r>
          </w:p>
        </w:tc>
      </w:tr>
      <w:tr w:rsidR="0043392B" w14:paraId="3EA170B0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939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0x40000008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C9FA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读状态</w:t>
            </w:r>
          </w:p>
        </w:tc>
        <w:tc>
          <w:tcPr>
            <w:tcW w:w="53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2A6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返回发送状态、接收状态、错误标志及</w:t>
            </w:r>
            <w:r>
              <w:rPr>
                <w:color w:val="000000"/>
                <w:sz w:val="20"/>
              </w:rPr>
              <w:t>FIFO</w:t>
            </w:r>
            <w:r>
              <w:rPr>
                <w:color w:val="000000"/>
                <w:sz w:val="20"/>
              </w:rPr>
              <w:t>数量；读取不清除错误</w:t>
            </w:r>
          </w:p>
        </w:tc>
      </w:tr>
      <w:tr w:rsidR="0043392B" w14:paraId="5A7D9172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E8A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0x40000010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2AE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写显示</w:t>
            </w:r>
          </w:p>
        </w:tc>
        <w:tc>
          <w:tcPr>
            <w:tcW w:w="53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D0C2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锁存</w:t>
            </w:r>
            <w:r>
              <w:rPr>
                <w:color w:val="000000"/>
                <w:sz w:val="20"/>
              </w:rPr>
              <w:t>32</w:t>
            </w:r>
            <w:r>
              <w:rPr>
                <w:color w:val="000000"/>
                <w:sz w:val="20"/>
              </w:rPr>
              <w:t>位数码管显示值</w:t>
            </w:r>
          </w:p>
        </w:tc>
      </w:tr>
    </w:tbl>
    <w:p w14:paraId="1E419CA1" w14:textId="77777777" w:rsidR="0043392B" w:rsidRDefault="0043392B">
      <w:pPr>
        <w:spacing w:after="80"/>
      </w:pPr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6520"/>
      </w:tblGrid>
      <w:tr w:rsidR="0043392B" w14:paraId="1598A1E3" w14:textId="77777777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9AA3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状态位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34A5E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 w:rsidR="0043392B" w14:paraId="505CDB5D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3B9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bit0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6A7B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TX ready</w:t>
            </w:r>
            <w:r>
              <w:rPr>
                <w:color w:val="000000"/>
                <w:sz w:val="20"/>
              </w:rPr>
              <w:t>，等于</w:t>
            </w:r>
            <w:r>
              <w:rPr>
                <w:color w:val="000000"/>
                <w:sz w:val="20"/>
              </w:rPr>
              <w:t>!(uart_tx_busy || uart_tx_start)</w:t>
            </w:r>
          </w:p>
        </w:tc>
      </w:tr>
      <w:tr w:rsidR="0043392B" w14:paraId="7CC436CA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86E5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bit1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5E4A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RX</w:t>
            </w:r>
            <w:r>
              <w:rPr>
                <w:color w:val="000000"/>
                <w:sz w:val="20"/>
              </w:rPr>
              <w:t>非空，</w:t>
            </w:r>
            <w:r>
              <w:rPr>
                <w:color w:val="000000"/>
                <w:sz w:val="20"/>
              </w:rPr>
              <w:t>FIFO</w:t>
            </w:r>
            <w:r>
              <w:rPr>
                <w:color w:val="000000"/>
                <w:sz w:val="20"/>
              </w:rPr>
              <w:t>中至少存在</w:t>
            </w:r>
            <w:r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个字节</w:t>
            </w:r>
          </w:p>
        </w:tc>
      </w:tr>
      <w:tr w:rsidR="0043392B" w14:paraId="501C95C2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D19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bit2 / bit3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E246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frame_error / rx_overrun</w:t>
            </w:r>
            <w:r>
              <w:rPr>
                <w:color w:val="000000"/>
                <w:sz w:val="20"/>
              </w:rPr>
              <w:t>，均为粘滞错误标志</w:t>
            </w:r>
          </w:p>
        </w:tc>
      </w:tr>
      <w:tr w:rsidR="0043392B" w14:paraId="59D1C0A0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A16E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lastRenderedPageBreak/>
              <w:t>bit4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D9D8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FIFO</w:t>
            </w:r>
            <w:r>
              <w:rPr>
                <w:color w:val="000000"/>
                <w:sz w:val="20"/>
              </w:rPr>
              <w:t>数量大于或等于</w:t>
            </w:r>
            <w:r>
              <w:rPr>
                <w:color w:val="000000"/>
                <w:sz w:val="20"/>
              </w:rPr>
              <w:t>7</w:t>
            </w:r>
          </w:p>
        </w:tc>
      </w:tr>
      <w:tr w:rsidR="0043392B" w14:paraId="2B59D96D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9FE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bits8:5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47D8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FIFO</w:t>
            </w:r>
            <w:r>
              <w:rPr>
                <w:color w:val="000000"/>
                <w:sz w:val="20"/>
              </w:rPr>
              <w:t>数量，范围为</w:t>
            </w:r>
            <w:r>
              <w:rPr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～</w:t>
            </w:r>
            <w:r>
              <w:rPr>
                <w:color w:val="000000"/>
                <w:sz w:val="20"/>
              </w:rPr>
              <w:t>8</w:t>
            </w:r>
          </w:p>
        </w:tc>
      </w:tr>
      <w:tr w:rsidR="0043392B" w14:paraId="3BFEE2CC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E7AA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bits31:9</w:t>
            </w:r>
          </w:p>
        </w:tc>
        <w:tc>
          <w:tcPr>
            <w:tcW w:w="6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4006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固定为</w:t>
            </w:r>
            <w:r>
              <w:rPr>
                <w:color w:val="000000"/>
                <w:sz w:val="20"/>
              </w:rPr>
              <w:t>0</w:t>
            </w:r>
          </w:p>
        </w:tc>
      </w:tr>
    </w:tbl>
    <w:p w14:paraId="3C4F83ED" w14:textId="77777777" w:rsidR="0043392B" w:rsidRDefault="0043392B">
      <w:pPr>
        <w:spacing w:after="80"/>
      </w:pPr>
    </w:p>
    <w:p w14:paraId="5184F071" w14:textId="77777777" w:rsidR="0043392B" w:rsidRDefault="00640C8D">
      <w:pPr>
        <w:spacing w:after="120" w:line="324" w:lineRule="auto"/>
        <w:ind w:firstLine="480"/>
      </w:pPr>
      <w:r>
        <w:t>接收数据寄存器具有读取即出队的副作用，因此软件先查询状态，再在</w:t>
      </w:r>
      <w:r>
        <w:t>FIFO</w:t>
      </w:r>
      <w:r>
        <w:t>非空时读取数据。读取</w:t>
      </w:r>
      <w:r>
        <w:t>RX</w:t>
      </w:r>
      <w:r>
        <w:t>还可清除已有错误标志；若同一时钟边沿出现新错误，则优先保留新错误。发送就绪信号同时考虑</w:t>
      </w:r>
      <w:r>
        <w:t>busy</w:t>
      </w:r>
      <w:r>
        <w:t>和</w:t>
      </w:r>
      <w:r>
        <w:t>tx_start</w:t>
      </w:r>
      <w:r>
        <w:t>，避免相邻写事务覆盖尚未被发送状态机接受的数据。</w:t>
      </w:r>
    </w:p>
    <w:p w14:paraId="7408F49E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7" w:name="_Toc240396158"/>
      <w:r>
        <w:t>5.3 UART时序与接收FIFO</w:t>
      </w:r>
      <w:bookmarkEnd w:id="7"/>
    </w:p>
    <w:p w14:paraId="169D3BE0" w14:textId="77777777" w:rsidR="0043392B" w:rsidRDefault="00640C8D">
      <w:pPr>
        <w:spacing w:after="120" w:line="324" w:lineRule="auto"/>
        <w:ind w:firstLine="480"/>
      </w:pPr>
      <w:r>
        <w:t>UART</w:t>
      </w:r>
      <w:r>
        <w:t>采用异步串行传输，收发双方依据约定波特率解释起始位、数据位及停止位</w:t>
      </w:r>
      <w:r>
        <w:t>[2]</w:t>
      </w:r>
      <w:r>
        <w:t>。本系统采用</w:t>
      </w:r>
      <w:r>
        <w:t>8N1</w:t>
      </w:r>
      <w:r>
        <w:t>帧格式：空闲状态为高电平，随后发送一个低电平起始位、由低位到高位的</w:t>
      </w:r>
      <w:r>
        <w:t>8</w:t>
      </w:r>
      <w:r>
        <w:t>位数据和一个高电平停止位。</w:t>
      </w:r>
      <w:r>
        <w:t>50 MHz</w:t>
      </w:r>
      <w:r>
        <w:t>时钟下取整数分频值</w:t>
      </w:r>
      <w:r>
        <w:t>434</w:t>
      </w:r>
      <w:r>
        <w:t>，实际波特率约为</w:t>
      </w:r>
      <w:r>
        <w:t>115207.37 baud</w:t>
      </w:r>
      <w:r>
        <w:t>，相对</w:t>
      </w:r>
      <w:r>
        <w:t>115200 baud</w:t>
      </w:r>
      <w:r>
        <w:t>的误差约为</w:t>
      </w:r>
      <w:r>
        <w:t>0.0064%</w:t>
      </w:r>
      <w:r>
        <w:t>。</w:t>
      </w:r>
    </w:p>
    <w:p w14:paraId="290EB833" w14:textId="77777777" w:rsidR="0043392B" w:rsidRDefault="00640C8D">
      <w:pPr>
        <w:spacing w:after="120" w:line="324" w:lineRule="auto"/>
        <w:ind w:firstLine="480"/>
      </w:pPr>
      <w:r>
        <w:t>异步输入进入同步时钟域时，采用寄存器链可降低亚稳态向后级逻辑传播的风险</w:t>
      </w:r>
      <w:r>
        <w:t>[3]</w:t>
      </w:r>
      <w:r>
        <w:t>。本设计对</w:t>
      </w:r>
      <w:r>
        <w:t>UART</w:t>
      </w:r>
      <w:r>
        <w:t>接收引脚进行两级同步，在检测到低电平后于起始位中点再次确认，随后逐位进行中心单点采样。该实现未采用多数表决过采样。停止位为低时，接收帧不进入</w:t>
      </w:r>
      <w:r>
        <w:t>FIFO</w:t>
      </w:r>
      <w:r>
        <w:t>，同时置位</w:t>
      </w:r>
      <w:r>
        <w:t>frame_error</w:t>
      </w:r>
      <w:r>
        <w:t>；输入持续为低时，接收器等待其恢复高电平后重新检测起始位。</w:t>
      </w:r>
    </w:p>
    <w:p w14:paraId="34BD3C5E" w14:textId="77777777" w:rsidR="0043392B" w:rsidRDefault="00640C8D">
      <w:pPr>
        <w:spacing w:after="120" w:line="324" w:lineRule="auto"/>
        <w:ind w:firstLine="480"/>
      </w:pPr>
      <w:r>
        <w:t>接收</w:t>
      </w:r>
      <w:r>
        <w:t>FIFO</w:t>
      </w:r>
      <w:r>
        <w:t>深度为</w:t>
      </w:r>
      <w:r>
        <w:t>8</w:t>
      </w:r>
      <w:r>
        <w:t>字节，读写指针各为</w:t>
      </w:r>
      <w:r>
        <w:t>3</w:t>
      </w:r>
      <w:r>
        <w:t>位，数量计数器为</w:t>
      </w:r>
      <w:r>
        <w:t>4</w:t>
      </w:r>
      <w:r>
        <w:t>位。队列满且无同时出队时，丢弃新字节并置位</w:t>
      </w:r>
      <w:r>
        <w:t>rx_overrun</w:t>
      </w:r>
      <w:r>
        <w:t>；队列满且同时发生出队与入队时，接受新字节且数量保持为</w:t>
      </w:r>
      <w:r>
        <w:t>8</w:t>
      </w:r>
      <w:r>
        <w:t>。队列空且读取与接收同时发生时，本次读取返回</w:t>
      </w:r>
      <w:r>
        <w:t>0</w:t>
      </w:r>
      <w:r>
        <w:t>，新字节保留在队列中供后续读取。队首数据在出队前保持稳定。</w:t>
      </w:r>
    </w:p>
    <w:p w14:paraId="5AC1B2B2" w14:textId="77777777" w:rsidR="0043392B" w:rsidRDefault="00640C8D">
      <w:pPr>
        <w:spacing w:after="120" w:line="324" w:lineRule="auto"/>
        <w:ind w:firstLine="480"/>
      </w:pPr>
      <w:r>
        <w:t>软件采用逐行请求与响应机制，主机在收到当前响应后发送下一条命令。</w:t>
      </w:r>
      <w:r>
        <w:t>8</w:t>
      </w:r>
      <w:r>
        <w:t>字节</w:t>
      </w:r>
      <w:r>
        <w:t>FIFO</w:t>
      </w:r>
      <w:r>
        <w:t>能够缓冲有限突发输入；持续超出处理速率的输入仍可能导致溢出。若过载造成行结束符丢失，主机需停止发送，等待已有响应并补发行结束符，使软件恢复命令边界。</w:t>
      </w:r>
    </w:p>
    <w:p w14:paraId="53F13A9E" w14:textId="77777777" w:rsidR="0043392B" w:rsidRDefault="00640C8D">
      <w:pPr>
        <w:keepNext/>
        <w:keepLines/>
        <w:spacing w:before="60" w:line="240" w:lineRule="auto"/>
        <w:jc w:val="center"/>
      </w:pPr>
      <w:bookmarkStart w:id="8" w:name="FigureSlot_5_1"/>
      <w:bookmarkEnd w:id="8"/>
      <w:r>
        <w:rPr>
          <w:noProof/>
        </w:rPr>
        <w:lastRenderedPageBreak/>
        <w:drawing>
          <wp:inline distT="0" distB="0" distL="0" distR="0" wp14:anchorId="6CECD881" wp14:editId="553ABB02">
            <wp:extent cx="5256000" cy="1159945"/>
            <wp:effectExtent l="0" t="0" r="0" b="0"/>
            <wp:docPr id="19" name="Picture 19" descr="真实运行窗口截图：(a) UART发送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1a_uart_t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1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A513" w14:textId="77777777" w:rsidR="000B5646" w:rsidRDefault="00377078">
      <w:pPr>
        <w:keepNext/>
        <w:keepLines/>
        <w:spacing w:before="60" w:after="100" w:line="240" w:lineRule="auto"/>
        <w:jc w:val="center"/>
      </w:pPr>
      <w:r>
        <w:rPr>
          <w:sz w:val="20"/>
        </w:rPr>
        <w:t>(a) UART</w:t>
      </w:r>
      <w:r>
        <w:rPr>
          <w:sz w:val="20"/>
        </w:rPr>
        <w:t>发送帧</w:t>
      </w:r>
    </w:p>
    <w:p w14:paraId="2B63B666" w14:textId="77777777" w:rsidR="000B5646" w:rsidRDefault="00377078">
      <w:pPr>
        <w:keepNext/>
        <w:keepLines/>
        <w:spacing w:before="60" w:line="240" w:lineRule="auto"/>
        <w:jc w:val="center"/>
      </w:pPr>
      <w:r>
        <w:rPr>
          <w:noProof/>
        </w:rPr>
        <w:drawing>
          <wp:inline distT="0" distB="0" distL="0" distR="0" wp14:anchorId="4925162A" wp14:editId="2ED02C50">
            <wp:extent cx="5256000" cy="1410387"/>
            <wp:effectExtent l="0" t="0" r="0" b="0"/>
            <wp:docPr id="20" name="Picture 20" descr="真实运行窗口截图：(b) FIFO满队列与读写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1b_fi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417F" w14:textId="77777777" w:rsidR="000B5646" w:rsidRDefault="00377078">
      <w:pPr>
        <w:keepNext/>
        <w:keepLines/>
        <w:spacing w:before="60" w:after="100" w:line="240" w:lineRule="auto"/>
        <w:jc w:val="center"/>
      </w:pPr>
      <w:r>
        <w:rPr>
          <w:sz w:val="20"/>
        </w:rPr>
        <w:t>(b) FIFO</w:t>
      </w:r>
      <w:r>
        <w:rPr>
          <w:sz w:val="20"/>
        </w:rPr>
        <w:t>满队列与读写边界</w:t>
      </w:r>
    </w:p>
    <w:p w14:paraId="1A3261D5" w14:textId="77777777" w:rsidR="000B5646" w:rsidRDefault="00377078">
      <w:pPr>
        <w:keepNext/>
        <w:keepLines/>
        <w:spacing w:before="60" w:line="240" w:lineRule="auto"/>
        <w:jc w:val="center"/>
      </w:pPr>
      <w:r>
        <w:rPr>
          <w:noProof/>
        </w:rPr>
        <w:drawing>
          <wp:inline distT="0" distB="0" distL="0" distR="0" wp14:anchorId="0340D7DA" wp14:editId="69A5710D">
            <wp:extent cx="5256000" cy="1410387"/>
            <wp:effectExtent l="0" t="0" r="0" b="0"/>
            <wp:docPr id="21" name="Picture 21" descr="真实运行窗口截图：(c) 帧错误与接收恢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1c_fr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E0CD" w14:textId="77777777" w:rsidR="000B5646" w:rsidRDefault="00377078">
      <w:pPr>
        <w:keepNext/>
        <w:keepLines/>
        <w:spacing w:before="60" w:after="100" w:line="240" w:lineRule="auto"/>
        <w:jc w:val="center"/>
      </w:pPr>
      <w:r>
        <w:rPr>
          <w:sz w:val="20"/>
        </w:rPr>
        <w:t xml:space="preserve">(c) </w:t>
      </w:r>
      <w:r>
        <w:rPr>
          <w:sz w:val="20"/>
        </w:rPr>
        <w:t>帧错误与接收恢复</w:t>
      </w:r>
    </w:p>
    <w:p w14:paraId="3CBFE9B2" w14:textId="77777777" w:rsidR="0043392B" w:rsidRDefault="00640C8D">
      <w:pPr>
        <w:pStyle w:val="ab"/>
        <w:keepLines/>
        <w:spacing w:before="0"/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>5-1 UART</w:t>
      </w:r>
      <w:r>
        <w:rPr>
          <w:rFonts w:eastAsia="宋体"/>
          <w:sz w:val="21"/>
        </w:rPr>
        <w:t>收发与</w:t>
      </w:r>
      <w:r>
        <w:rPr>
          <w:rFonts w:eastAsia="宋体"/>
          <w:sz w:val="21"/>
        </w:rPr>
        <w:t>FIFO</w:t>
      </w:r>
      <w:r>
        <w:rPr>
          <w:rFonts w:eastAsia="宋体"/>
          <w:sz w:val="21"/>
        </w:rPr>
        <w:t>边界条件仿真波形</w:t>
      </w:r>
    </w:p>
    <w:p w14:paraId="2975279C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9" w:name="_Toc240396159"/>
      <w:r>
        <w:t>5.4 数码管与板级控制</w:t>
      </w:r>
      <w:bookmarkEnd w:id="9"/>
    </w:p>
    <w:p w14:paraId="0E7D4C43" w14:textId="77777777" w:rsidR="0043392B" w:rsidRDefault="00640C8D">
      <w:pPr>
        <w:spacing w:after="120" w:line="324" w:lineRule="auto"/>
        <w:ind w:firstLine="480"/>
      </w:pPr>
      <w:r>
        <w:t>seven_seg_scan</w:t>
      </w:r>
      <w:r>
        <w:t>对</w:t>
      </w:r>
      <w:r>
        <w:t>32</w:t>
      </w:r>
      <w:r>
        <w:t>位显示值进行八位十六进制动态扫描。扫描时钟为</w:t>
      </w:r>
      <w:r>
        <w:t>100 MHz</w:t>
      </w:r>
      <w:r>
        <w:t>，单次数码位保持</w:t>
      </w:r>
      <w:r>
        <w:t>12500</w:t>
      </w:r>
      <w:r>
        <w:t>个时钟周期，即</w:t>
      </w:r>
      <w:r>
        <w:t>125 μs</w:t>
      </w:r>
      <w:r>
        <w:t>；八位完整扫描周期约为</w:t>
      </w:r>
      <w:r>
        <w:t>1 ms</w:t>
      </w:r>
      <w:r>
        <w:t>。串口输出采用十进制，数码管显示采用十六进制编码，例如十进制</w:t>
      </w:r>
      <w:r>
        <w:t>46</w:t>
      </w:r>
      <w:r>
        <w:t>对应低四位</w:t>
      </w:r>
      <w:r>
        <w:t>002E</w:t>
      </w:r>
      <w:r>
        <w:t>；负数以</w:t>
      </w:r>
      <w:r>
        <w:t>32</w:t>
      </w:r>
      <w:r>
        <w:t>位补码形式显示。</w:t>
      </w:r>
    </w:p>
    <w:p w14:paraId="77E36FD7" w14:textId="77777777" w:rsidR="0043392B" w:rsidRDefault="00640C8D">
      <w:pPr>
        <w:spacing w:after="120" w:line="324" w:lineRule="auto"/>
        <w:ind w:firstLine="480"/>
      </w:pPr>
      <w:r>
        <w:t>复位后默认页面为</w:t>
      </w:r>
      <w:r>
        <w:t>4</w:t>
      </w:r>
      <w:r>
        <w:t>，按键触发后的切换顺序为</w:t>
      </w:r>
      <w:r>
        <w:t>4→5→6→7→0→1→2→3→4</w:t>
      </w:r>
      <w:r>
        <w:t>。页面</w:t>
      </w:r>
      <w:r>
        <w:t>0</w:t>
      </w:r>
      <w:r>
        <w:t>～</w:t>
      </w:r>
      <w:r>
        <w:t>3</w:t>
      </w:r>
      <w:r>
        <w:t>依次显示</w:t>
      </w:r>
      <w:r>
        <w:t>PC</w:t>
      </w:r>
      <w:r>
        <w:t>、当前指令、</w:t>
      </w:r>
      <w:r>
        <w:t>x10</w:t>
      </w:r>
      <w:r>
        <w:t>和</w:t>
      </w:r>
      <w:r>
        <w:t>RAM[0]</w:t>
      </w:r>
      <w:r>
        <w:t>，页面</w:t>
      </w:r>
      <w:r>
        <w:t>4</w:t>
      </w:r>
      <w:r>
        <w:t>显示应用结果，页面</w:t>
      </w:r>
      <w:r>
        <w:t>5</w:t>
      </w:r>
      <w:r>
        <w:t>显示</w:t>
      </w:r>
      <w:r>
        <w:t>UART</w:t>
      </w:r>
      <w:r>
        <w:t>状态，页面</w:t>
      </w:r>
      <w:r>
        <w:t>6</w:t>
      </w:r>
      <w:r>
        <w:t>显示</w:t>
      </w:r>
      <w:r>
        <w:t>FIFO</w:t>
      </w:r>
      <w:r>
        <w:t>数量，页面</w:t>
      </w:r>
      <w:r>
        <w:t>7</w:t>
      </w:r>
      <w:r>
        <w:t>显示最近成功结果。页面</w:t>
      </w:r>
      <w:r>
        <w:t>4</w:t>
      </w:r>
      <w:r>
        <w:t>和页面</w:t>
      </w:r>
      <w:r>
        <w:t>7</w:t>
      </w:r>
      <w:r>
        <w:t>均连接同一显示寄存器，未设置独立历史存储。</w:t>
      </w:r>
    </w:p>
    <w:p w14:paraId="6B469293" w14:textId="77777777" w:rsidR="0043392B" w:rsidRDefault="00640C8D">
      <w:pPr>
        <w:spacing w:after="120" w:line="324" w:lineRule="auto"/>
        <w:ind w:firstLine="480"/>
      </w:pPr>
      <w:r>
        <w:lastRenderedPageBreak/>
        <w:t>板级顶层针对</w:t>
      </w:r>
      <w:r>
        <w:t>100 MHz</w:t>
      </w:r>
      <w:r>
        <w:t>时钟域和</w:t>
      </w:r>
      <w:r>
        <w:t>CPU</w:t>
      </w:r>
      <w:r>
        <w:t>时钟域分别设置复位同步电路，采用异步置位、同步释放方式</w:t>
      </w:r>
      <w:r>
        <w:t>[3]</w:t>
      </w:r>
      <w:r>
        <w:t>。时钟、低有效复位、</w:t>
      </w:r>
      <w:r>
        <w:t>UART</w:t>
      </w:r>
      <w:r>
        <w:t>发送、</w:t>
      </w:r>
      <w:r>
        <w:t>UART</w:t>
      </w:r>
      <w:r>
        <w:t>接收和页面按键分别约束至</w:t>
      </w:r>
      <w:r>
        <w:t>T5</w:t>
      </w:r>
      <w:r>
        <w:t>、</w:t>
      </w:r>
      <w:r>
        <w:t>P15</w:t>
      </w:r>
      <w:r>
        <w:t>、</w:t>
      </w:r>
      <w:r>
        <w:t>T4</w:t>
      </w:r>
      <w:r>
        <w:t>、</w:t>
      </w:r>
      <w:r>
        <w:t>N5</w:t>
      </w:r>
      <w:r>
        <w:t>和</w:t>
      </w:r>
      <w:r>
        <w:t>R17</w:t>
      </w:r>
      <w:r>
        <w:t>引脚。页面按键经消抖后产生切换事件。</w:t>
      </w:r>
    </w:p>
    <w:p w14:paraId="0D71FAD4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10" w:name="_Toc240396160"/>
      <w:r>
        <w:t>5.5 IP封装与独立复用</w:t>
      </w:r>
      <w:bookmarkEnd w:id="10"/>
    </w:p>
    <w:p w14:paraId="68B0605E" w14:textId="77777777" w:rsidR="0043392B" w:rsidRDefault="00640C8D">
      <w:pPr>
        <w:spacing w:after="120" w:line="324" w:lineRule="auto"/>
        <w:ind w:firstLine="480"/>
      </w:pPr>
      <w:r>
        <w:t>Vivado</w:t>
      </w:r>
      <w:r>
        <w:t>自定义</w:t>
      </w:r>
      <w:r>
        <w:t>IP</w:t>
      </w:r>
      <w:r>
        <w:t>封装将</w:t>
      </w:r>
      <w:r>
        <w:t>RTL</w:t>
      </w:r>
      <w:r>
        <w:t>源文件、接口、参数及相关文件组组织为可由</w:t>
      </w:r>
      <w:r>
        <w:t>IP Catalog</w:t>
      </w:r>
      <w:r>
        <w:t>识别和复用的组件</w:t>
      </w:r>
      <w:r>
        <w:t>[4]</w:t>
      </w:r>
      <w:r>
        <w:t>。本实验将</w:t>
      </w:r>
      <w:r>
        <w:t>UART</w:t>
      </w:r>
      <w:r>
        <w:t>控制器与</w:t>
      </w:r>
      <w:r>
        <w:t>MMIO</w:t>
      </w:r>
      <w:r>
        <w:t>桥封装为</w:t>
      </w:r>
      <w:r>
        <w:t>bit.edu.cn:interface:uart_mmio_bridge:1.0</w:t>
      </w:r>
      <w:r>
        <w:t>，采用自定义</w:t>
      </w:r>
      <w:r>
        <w:t>MMIO</w:t>
      </w:r>
      <w:r>
        <w:t>信号接口。打包流程以系统</w:t>
      </w:r>
      <w:r>
        <w:t>RTL</w:t>
      </w:r>
      <w:r>
        <w:t>为源，检查封装副本的一致性，并生成组件描述及参数配置文件。</w:t>
      </w:r>
    </w:p>
    <w:p w14:paraId="516DEFAE" w14:textId="77777777" w:rsidR="0043392B" w:rsidRDefault="00640C8D">
      <w:pPr>
        <w:spacing w:after="120" w:line="324" w:lineRule="auto"/>
        <w:ind w:firstLine="480"/>
      </w:pPr>
      <w:r>
        <w:t>独立验证工程通过</w:t>
      </w:r>
      <w:r>
        <w:t>IP Catalog</w:t>
      </w:r>
      <w:r>
        <w:t>实例化该组件，对封装</w:t>
      </w:r>
      <w:r>
        <w:t>IP</w:t>
      </w:r>
      <w:r>
        <w:t>与重命名的系统</w:t>
      </w:r>
      <w:r>
        <w:t>RTL</w:t>
      </w:r>
      <w:r>
        <w:t>施加相同</w:t>
      </w:r>
      <w:r>
        <w:t>MMIO</w:t>
      </w:r>
      <w:r>
        <w:t>事务，并逐周期比较公开输出。比较覆盖外设访问及相关状态变化，用于检查封装和实例连接是否保持原有行为。</w:t>
      </w:r>
      <w:r>
        <w:t>IP</w:t>
      </w:r>
      <w:r>
        <w:t>封装与独立验证均通过。</w:t>
      </w:r>
    </w:p>
    <w:p w14:paraId="0190D7E2" w14:textId="77777777" w:rsidR="0043392B" w:rsidRDefault="00640C8D">
      <w:pPr>
        <w:keepNext/>
        <w:keepLines/>
        <w:spacing w:before="80" w:after="80" w:line="240" w:lineRule="auto"/>
        <w:jc w:val="center"/>
      </w:pPr>
      <w:bookmarkStart w:id="11" w:name="FigureSlot_5_2"/>
      <w:bookmarkEnd w:id="11"/>
      <w:r>
        <w:rPr>
          <w:noProof/>
        </w:rPr>
        <w:drawing>
          <wp:inline distT="0" distB="0" distL="0" distR="0" wp14:anchorId="50D9B841" wp14:editId="11C51208">
            <wp:extent cx="4787899" cy="1962150"/>
            <wp:effectExtent l="0" t="0" r="0" b="0"/>
            <wp:docPr id="27" name="Picture 27" descr="已有验证材料浏览器查看页截图；非Vivado原生界面：fig5_2a_ip_package_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2a_ip_package_browser.png"/>
                    <pic:cNvPicPr/>
                  </pic:nvPicPr>
                  <pic:blipFill rotWithShape="1">
                    <a:blip r:embed="rId19"/>
                    <a:srcRect l="3384" t="26430" r="5496" b="13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55" cy="1962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69B45" w14:textId="77777777" w:rsidR="003170E3" w:rsidRDefault="006B04DD">
      <w:pPr>
        <w:keepNext/>
        <w:keepLines/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4EB14DDA" wp14:editId="03E0AE5E">
            <wp:extent cx="4787900" cy="1644650"/>
            <wp:effectExtent l="0" t="0" r="0" b="0"/>
            <wp:docPr id="28" name="Picture 28" descr="已有验证材料浏览器查看页截图；非Vivado原生界面：fig5_2b_ip_smoke_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2b_ip_smoke_browser.png"/>
                    <pic:cNvPicPr/>
                  </pic:nvPicPr>
                  <pic:blipFill rotWithShape="1">
                    <a:blip r:embed="rId20"/>
                    <a:srcRect l="3385" t="28779" r="5486" b="14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40" cy="164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F794F" w14:textId="77777777" w:rsidR="0043392B" w:rsidRDefault="00640C8D">
      <w:pPr>
        <w:pStyle w:val="ab"/>
        <w:keepNext/>
        <w:keepLines/>
        <w:spacing w:before="0"/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>5-2 UART</w:t>
      </w:r>
      <w:r>
        <w:rPr>
          <w:rFonts w:eastAsia="宋体"/>
          <w:sz w:val="21"/>
        </w:rPr>
        <w:t>接口</w:t>
      </w:r>
      <w:r>
        <w:rPr>
          <w:rFonts w:eastAsia="宋体"/>
          <w:sz w:val="21"/>
        </w:rPr>
        <w:t>IP</w:t>
      </w:r>
      <w:r>
        <w:rPr>
          <w:rFonts w:eastAsia="宋体"/>
          <w:sz w:val="21"/>
        </w:rPr>
        <w:t>封装及独立验证结果</w:t>
      </w:r>
    </w:p>
    <w:p w14:paraId="738DCFD5" w14:textId="77777777" w:rsidR="003170E3" w:rsidRDefault="006B04DD">
      <w:pPr>
        <w:keepLines/>
        <w:spacing w:before="80" w:after="80" w:line="240" w:lineRule="auto"/>
      </w:pPr>
      <w:r>
        <w:rPr>
          <w:sz w:val="18"/>
        </w:rPr>
        <w:t>注：图中为已有验证材料的浏览器查看页截图，包含原文节选或字段读取展示，非</w:t>
      </w:r>
      <w:r>
        <w:rPr>
          <w:sz w:val="18"/>
        </w:rPr>
        <w:t>Vivado</w:t>
      </w:r>
      <w:r>
        <w:rPr>
          <w:sz w:val="18"/>
        </w:rPr>
        <w:t>原生界面。</w:t>
      </w:r>
    </w:p>
    <w:p w14:paraId="226B17D7" w14:textId="77777777" w:rsidR="0043392B" w:rsidRDefault="00640C8D">
      <w:pPr>
        <w:pStyle w:val="1"/>
        <w:ind w:left="0"/>
        <w:rPr>
          <w:rFonts w:hint="eastAsia"/>
        </w:rPr>
      </w:pPr>
      <w:bookmarkStart w:id="12" w:name="_Toc240396161"/>
      <w:r>
        <w:lastRenderedPageBreak/>
        <w:t>6 汇编程序设计与实现</w:t>
      </w:r>
      <w:bookmarkEnd w:id="12"/>
    </w:p>
    <w:p w14:paraId="017E5785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13" w:name="_Toc240396162"/>
      <w:r>
        <w:t>6.1 程序组织与存储布局</w:t>
      </w:r>
      <w:bookmarkEnd w:id="13"/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009"/>
      </w:tblGrid>
      <w:tr w:rsidR="0043392B" w14:paraId="16F6DDCD" w14:textId="77777777">
        <w:trPr>
          <w:cantSplit/>
          <w:tblHeader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03692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程序文件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7428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功能</w:t>
            </w:r>
          </w:p>
        </w:tc>
      </w:tr>
      <w:tr w:rsidR="0043392B" w14:paraId="72D78E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CEF4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hello_uart.S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131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HELP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ADD</w:t>
            </w:r>
            <w:r>
              <w:rPr>
                <w:color w:val="000000"/>
                <w:sz w:val="20"/>
              </w:rPr>
              <w:t>和</w:t>
            </w:r>
            <w:r>
              <w:rPr>
                <w:color w:val="000000"/>
                <w:sz w:val="20"/>
              </w:rPr>
              <w:t>SORT</w:t>
            </w:r>
            <w:r>
              <w:rPr>
                <w:color w:val="000000"/>
                <w:sz w:val="20"/>
              </w:rPr>
              <w:t>命令应用，为板级默认</w:t>
            </w:r>
            <w:r>
              <w:rPr>
                <w:color w:val="000000"/>
                <w:sz w:val="20"/>
              </w:rPr>
              <w:t>ROM</w:t>
            </w:r>
            <w:r>
              <w:rPr>
                <w:color w:val="000000"/>
                <w:sz w:val="20"/>
              </w:rPr>
              <w:t>来源</w:t>
            </w:r>
          </w:p>
        </w:tc>
      </w:tr>
      <w:tr w:rsidR="0043392B" w14:paraId="3F4A7E6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B52B5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hello_echo.S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BB3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启动字符串及字符回显回归程序</w:t>
            </w:r>
          </w:p>
        </w:tc>
      </w:tr>
      <w:tr w:rsidR="0043392B" w14:paraId="3137EC7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0377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echo_uart.S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B6DC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基础回显程序，发送前查询</w:t>
            </w:r>
            <w:r>
              <w:rPr>
                <w:color w:val="000000"/>
                <w:sz w:val="20"/>
              </w:rPr>
              <w:t>TX ready</w:t>
            </w:r>
          </w:p>
        </w:tc>
      </w:tr>
      <w:tr w:rsidR="0043392B" w14:paraId="3030797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6334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mmio_hazards.S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590C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外设访存及流水线相关测试程序</w:t>
            </w:r>
          </w:p>
        </w:tc>
      </w:tr>
    </w:tbl>
    <w:p w14:paraId="4EB17DA9" w14:textId="77777777" w:rsidR="0043392B" w:rsidRDefault="0043392B">
      <w:pPr>
        <w:spacing w:after="80"/>
      </w:pPr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009"/>
      </w:tblGrid>
      <w:tr w:rsidR="0043392B" w14:paraId="5C524CC9" w14:textId="77777777">
        <w:trPr>
          <w:cantSplit/>
          <w:tblHeader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A0A7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RAM</w:t>
            </w:r>
            <w:r>
              <w:rPr>
                <w:b/>
                <w:color w:val="000000"/>
                <w:sz w:val="21"/>
              </w:rPr>
              <w:t>字节地址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5DB7E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 w:rsidR="0043392B" w14:paraId="291F6E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96F5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256</w:t>
            </w:r>
            <w:r>
              <w:rPr>
                <w:color w:val="000000"/>
                <w:sz w:val="20"/>
              </w:rPr>
              <w:t>～</w:t>
            </w:r>
            <w:r>
              <w:rPr>
                <w:color w:val="000000"/>
                <w:sz w:val="20"/>
              </w:rPr>
              <w:t>320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09F9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65</w:t>
            </w:r>
            <w:r>
              <w:rPr>
                <w:color w:val="000000"/>
                <w:sz w:val="20"/>
              </w:rPr>
              <w:t>字节输入缓冲区，容纳最多</w:t>
            </w:r>
            <w:r>
              <w:rPr>
                <w:color w:val="000000"/>
                <w:sz w:val="20"/>
              </w:rPr>
              <w:t>64</w:t>
            </w:r>
            <w:r>
              <w:rPr>
                <w:color w:val="000000"/>
                <w:sz w:val="20"/>
              </w:rPr>
              <w:t>字节正文及</w:t>
            </w:r>
            <w:r>
              <w:rPr>
                <w:color w:val="000000"/>
                <w:sz w:val="20"/>
              </w:rPr>
              <w:t>NUL</w:t>
            </w:r>
            <w:r>
              <w:rPr>
                <w:color w:val="000000"/>
                <w:sz w:val="20"/>
              </w:rPr>
              <w:t>终止符</w:t>
            </w:r>
          </w:p>
        </w:tc>
      </w:tr>
      <w:tr w:rsidR="0043392B" w14:paraId="5D66A60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C993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384</w:t>
            </w:r>
            <w:r>
              <w:rPr>
                <w:color w:val="000000"/>
                <w:sz w:val="20"/>
              </w:rPr>
              <w:t>～</w:t>
            </w:r>
            <w:r>
              <w:rPr>
                <w:color w:val="000000"/>
                <w:sz w:val="20"/>
              </w:rPr>
              <w:t>403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1E8A5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5</w:t>
            </w:r>
            <w:r>
              <w:rPr>
                <w:color w:val="000000"/>
                <w:sz w:val="20"/>
              </w:rPr>
              <w:t>个</w:t>
            </w:r>
            <w:r>
              <w:rPr>
                <w:color w:val="000000"/>
                <w:sz w:val="20"/>
              </w:rPr>
              <w:t>32</w:t>
            </w:r>
            <w:r>
              <w:rPr>
                <w:color w:val="000000"/>
                <w:sz w:val="20"/>
              </w:rPr>
              <w:t>位整数构成的排序数组</w:t>
            </w:r>
          </w:p>
        </w:tc>
      </w:tr>
      <w:tr w:rsidR="0043392B" w14:paraId="4DFF251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560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640</w:t>
            </w:r>
            <w:r>
              <w:rPr>
                <w:color w:val="000000"/>
                <w:sz w:val="20"/>
              </w:rPr>
              <w:t>～</w:t>
            </w:r>
            <w:r>
              <w:rPr>
                <w:color w:val="000000"/>
                <w:sz w:val="20"/>
              </w:rPr>
              <w:t>679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314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10</w:t>
            </w:r>
            <w:r>
              <w:rPr>
                <w:color w:val="000000"/>
                <w:sz w:val="20"/>
              </w:rPr>
              <w:t>个</w:t>
            </w:r>
            <w:r>
              <w:rPr>
                <w:color w:val="000000"/>
                <w:sz w:val="20"/>
              </w:rPr>
              <w:t>32</w:t>
            </w:r>
            <w:r>
              <w:rPr>
                <w:color w:val="000000"/>
                <w:sz w:val="20"/>
              </w:rPr>
              <w:t>位十进制位权，依次为</w:t>
            </w:r>
            <w:r>
              <w:rPr>
                <w:color w:val="000000"/>
                <w:sz w:val="20"/>
              </w:rPr>
              <w:t>10</w:t>
            </w:r>
            <w:r>
              <w:rPr>
                <w:color w:val="000000"/>
                <w:sz w:val="20"/>
              </w:rPr>
              <w:t>的</w:t>
            </w:r>
            <w:r>
              <w:rPr>
                <w:color w:val="000000"/>
                <w:sz w:val="20"/>
              </w:rPr>
              <w:t>9</w:t>
            </w:r>
            <w:r>
              <w:rPr>
                <w:color w:val="000000"/>
                <w:sz w:val="20"/>
              </w:rPr>
              <w:t>次方至</w:t>
            </w:r>
            <w:r>
              <w:rPr>
                <w:color w:val="000000"/>
                <w:sz w:val="20"/>
              </w:rPr>
              <w:t>1</w:t>
            </w:r>
          </w:p>
        </w:tc>
      </w:tr>
      <w:tr w:rsidR="0043392B" w14:paraId="333AD00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0169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4096</w:t>
            </w:r>
            <w:r>
              <w:rPr>
                <w:color w:val="000000"/>
                <w:sz w:val="20"/>
              </w:rPr>
              <w:t>向低地址增长</w:t>
            </w:r>
          </w:p>
        </w:tc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2E93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调用栈，用于保存嵌套调用的返回地址等状态</w:t>
            </w:r>
          </w:p>
        </w:tc>
      </w:tr>
    </w:tbl>
    <w:p w14:paraId="724B9AF2" w14:textId="77777777" w:rsidR="0043392B" w:rsidRDefault="0043392B">
      <w:pPr>
        <w:spacing w:after="80"/>
      </w:pPr>
    </w:p>
    <w:p w14:paraId="59842029" w14:textId="77777777" w:rsidR="0043392B" w:rsidRDefault="00640C8D">
      <w:pPr>
        <w:spacing w:after="120" w:line="324" w:lineRule="auto"/>
        <w:ind w:firstLine="480"/>
      </w:pPr>
      <w:r>
        <w:t>初始化过程设置栈指针和</w:t>
      </w:r>
      <w:r>
        <w:t>MMIO</w:t>
      </w:r>
      <w:r>
        <w:t>基址，建立十进制位权表，写入初始显示值并发送启动字符串。编码器支持</w:t>
      </w:r>
      <w:r>
        <w:t>li</w:t>
      </w:r>
      <w:r>
        <w:t>、</w:t>
      </w:r>
      <w:r>
        <w:t>mv</w:t>
      </w:r>
      <w:r>
        <w:t>等伪指令，并将其展开为基本指令；标签地址按展开后的指令长度计算。编码检查覆盖独立已知机器码、伪指令展开后的标签定位、立即数范围与对齐错误，四份</w:t>
      </w:r>
      <w:r>
        <w:t>ROM</w:t>
      </w:r>
      <w:r>
        <w:t>均与重新编码结果一致。</w:t>
      </w:r>
    </w:p>
    <w:p w14:paraId="3CD2B49D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14" w:name="_Toc240396163"/>
      <w:r>
        <w:t>6.2 接收行与命令解析</w:t>
      </w:r>
      <w:bookmarkEnd w:id="14"/>
    </w:p>
    <w:p w14:paraId="7A67BE34" w14:textId="77777777" w:rsidR="0043392B" w:rsidRDefault="00640C8D">
      <w:pPr>
        <w:spacing w:after="120" w:line="324" w:lineRule="auto"/>
        <w:ind w:firstLine="480"/>
      </w:pPr>
      <w:r>
        <w:t>主循环轮询</w:t>
      </w:r>
      <w:r>
        <w:t>UART</w:t>
      </w:r>
      <w:r>
        <w:t>状态，优先检查</w:t>
      </w:r>
      <w:r>
        <w:t>frame_error</w:t>
      </w:r>
      <w:r>
        <w:t>和</w:t>
      </w:r>
      <w:r>
        <w:t>rx_overrun</w:t>
      </w:r>
      <w:r>
        <w:t>，再读取接收</w:t>
      </w:r>
      <w:r>
        <w:t>FIFO</w:t>
      </w:r>
      <w:r>
        <w:t>。寄存器</w:t>
      </w:r>
      <w:r>
        <w:t>s1</w:t>
      </w:r>
      <w:r>
        <w:t>保存行长度，</w:t>
      </w:r>
      <w:r>
        <w:t>s2</w:t>
      </w:r>
      <w:r>
        <w:t>保存丢弃标志，</w:t>
      </w:r>
      <w:r>
        <w:t>s3</w:t>
      </w:r>
      <w:r>
        <w:t>记录上一行结束符是否为</w:t>
      </w:r>
      <w:r>
        <w:t>CR</w:t>
      </w:r>
      <w:r>
        <w:t>。</w:t>
      </w:r>
      <w:r>
        <w:t>CR</w:t>
      </w:r>
      <w:r>
        <w:t>和</w:t>
      </w:r>
      <w:r>
        <w:t>LF</w:t>
      </w:r>
      <w:r>
        <w:t>均可结束一行；</w:t>
      </w:r>
      <w:r>
        <w:t>CR</w:t>
      </w:r>
      <w:r>
        <w:t>之后紧接的</w:t>
      </w:r>
      <w:r>
        <w:t>LF</w:t>
      </w:r>
      <w:r>
        <w:t>被跳过，从而避免</w:t>
      </w:r>
      <w:r>
        <w:t>CRLF</w:t>
      </w:r>
      <w:r>
        <w:t>导致重复执行。空行和全空格行不产生响应。</w:t>
      </w:r>
    </w:p>
    <w:p w14:paraId="78F8C28E" w14:textId="77777777" w:rsidR="0043392B" w:rsidRDefault="00640C8D">
      <w:pPr>
        <w:spacing w:after="120" w:line="324" w:lineRule="auto"/>
        <w:ind w:firstLine="480"/>
      </w:pPr>
      <w:r>
        <w:t>输入处理限定命令名为大写形式，参数采用十进制数字及可选负号，字段之间以空格分隔。解析过程检查完整命令名、参数数量、数字格式及取值范围。小写命令、</w:t>
      </w:r>
      <w:r>
        <w:t>TAB</w:t>
      </w:r>
      <w:r>
        <w:t>、嵌入</w:t>
      </w:r>
      <w:r>
        <w:t>NUL</w:t>
      </w:r>
      <w:r>
        <w:t>、正号、单独负号、缺失或额外参数均导致</w:t>
      </w:r>
      <w:r>
        <w:lastRenderedPageBreak/>
        <w:t>ERR</w:t>
      </w:r>
      <w:r>
        <w:t>响应。正文长度超过</w:t>
      </w:r>
      <w:r>
        <w:t>64</w:t>
      </w:r>
      <w:r>
        <w:t>字节时置丢弃标志，直至读到行结束符后返回一次</w:t>
      </w:r>
      <w:r>
        <w:t>ERR</w:t>
      </w:r>
      <w:r>
        <w:t>并复位行状态。</w:t>
      </w:r>
    </w:p>
    <w:p w14:paraId="7A4CB08D" w14:textId="77777777" w:rsidR="0043392B" w:rsidRDefault="00640C8D">
      <w:pPr>
        <w:spacing w:after="120" w:line="324" w:lineRule="auto"/>
        <w:ind w:firstLine="480"/>
      </w:pPr>
      <w:r>
        <w:t>检测到接收错误或</w:t>
      </w:r>
      <w:r>
        <w:t>FIFO</w:t>
      </w:r>
      <w:r>
        <w:t>溢出时，当前行进入丢弃状态，防止缺失或损坏的字节形成误执行命令。程序以行结束符作为恢复边界，恢复后继续接收下一条完整命令。该策略能够隔离异常输入，但不能重建已丢失的数据。</w:t>
      </w:r>
    </w:p>
    <w:p w14:paraId="6B1E11DF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15" w:name="_Toc240396164"/>
      <w:r>
        <w:t>6.3 HELP与ADD实现</w:t>
      </w:r>
      <w:bookmarkEnd w:id="15"/>
    </w:p>
    <w:p w14:paraId="7BA09391" w14:textId="77777777" w:rsidR="0043392B" w:rsidRDefault="00640C8D">
      <w:pPr>
        <w:spacing w:after="120" w:line="324" w:lineRule="auto"/>
        <w:ind w:firstLine="480"/>
      </w:pPr>
      <w:r>
        <w:t>HELP</w:t>
      </w:r>
      <w:r>
        <w:t>要求命令后无参数，执行后返回</w:t>
      </w:r>
      <w:r>
        <w:t>“HELP ADD SORT”</w:t>
      </w:r>
      <w:r>
        <w:t>及回车换行，并保持显示值。</w:t>
      </w:r>
      <w:r>
        <w:t>ADD</w:t>
      </w:r>
      <w:r>
        <w:t>要求恰好两个</w:t>
      </w:r>
      <w:r>
        <w:t>32</w:t>
      </w:r>
      <w:r>
        <w:t>位有符号整数。十进制累加通过左移</w:t>
      </w:r>
      <w:r>
        <w:t>3</w:t>
      </w:r>
      <w:r>
        <w:t>位与左移</w:t>
      </w:r>
      <w:r>
        <w:t>1</w:t>
      </w:r>
      <w:r>
        <w:t>位相加实现乘</w:t>
      </w:r>
      <w:r>
        <w:t>10</w:t>
      </w:r>
      <w:r>
        <w:t>；累加前比较</w:t>
      </w:r>
      <w:r>
        <w:t>214748364</w:t>
      </w:r>
      <w:r>
        <w:t>以及末位上界，正数末位最大为</w:t>
      </w:r>
      <w:r>
        <w:t>7</w:t>
      </w:r>
      <w:r>
        <w:t>，负数绝对值末位最大为</w:t>
      </w:r>
      <w:r>
        <w:t>8</w:t>
      </w:r>
      <w:r>
        <w:t>，使输入范围限定为</w:t>
      </w:r>
      <w:r>
        <w:t>−2147483648</w:t>
      </w:r>
      <w:r>
        <w:t>～</w:t>
      </w:r>
      <w:r>
        <w:t>2147483647</w:t>
      </w:r>
      <w:r>
        <w:t>。</w:t>
      </w:r>
    </w:p>
    <w:p w14:paraId="5A4A0FBF" w14:textId="77777777" w:rsidR="0043392B" w:rsidRDefault="00640C8D">
      <w:pPr>
        <w:spacing w:after="120" w:line="324" w:lineRule="auto"/>
        <w:ind w:firstLine="480"/>
      </w:pPr>
      <w:r>
        <w:t>RV32I</w:t>
      </w:r>
      <w:r>
        <w:t>整数加法保留低</w:t>
      </w:r>
      <w:r>
        <w:t>32</w:t>
      </w:r>
      <w:r>
        <w:t>位结果，不自动报告有符号溢出</w:t>
      </w:r>
      <w:r>
        <w:t>[1]</w:t>
      </w:r>
      <w:r>
        <w:t>，因此程序通过软件完成检查。设两个操作数为</w:t>
      </w:r>
      <w:r>
        <w:t>a</w:t>
      </w:r>
      <w:r>
        <w:t>、</w:t>
      </w:r>
      <w:r>
        <w:t>b</w:t>
      </w:r>
      <w:r>
        <w:t>，结果为</w:t>
      </w:r>
      <w:r>
        <w:t>s</w:t>
      </w:r>
      <w:r>
        <w:t>，则当</w:t>
      </w:r>
      <w:r>
        <w:t>((s XOR a) AND (s XOR b))</w:t>
      </w:r>
      <w:r>
        <w:t>的符号位为</w:t>
      </w:r>
      <w:r>
        <w:t>1</w:t>
      </w:r>
      <w:r>
        <w:t>时判定溢出。只有参数检查与溢出检查均通过后，程序才更新显示寄存器并发送结果；非法输入保持上一次成功显示值。</w:t>
      </w:r>
    </w:p>
    <w:p w14:paraId="664AE5C8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add  s7, s5, s6</w:t>
      </w:r>
    </w:p>
    <w:p w14:paraId="625E09DD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xor  t0, s7, s5</w:t>
      </w:r>
    </w:p>
    <w:p w14:paraId="4CAD45D1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xor  t1, s7, s6</w:t>
      </w:r>
    </w:p>
    <w:p w14:paraId="2E5C374C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and  t0, t0, t1</w:t>
      </w:r>
    </w:p>
    <w:p w14:paraId="22C22651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blt  t0, zero, command_error</w:t>
      </w:r>
    </w:p>
    <w:p w14:paraId="0D44C4C0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sw   s7, 16(s0)</w:t>
      </w:r>
    </w:p>
    <w:p w14:paraId="223CACA1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16" w:name="_Toc240396165"/>
      <w:r>
        <w:t>6.4 SORT与十进制输出</w:t>
      </w:r>
      <w:bookmarkEnd w:id="16"/>
    </w:p>
    <w:p w14:paraId="0CB75CC8" w14:textId="77777777" w:rsidR="0043392B" w:rsidRDefault="00640C8D">
      <w:pPr>
        <w:spacing w:after="120" w:line="324" w:lineRule="auto"/>
        <w:ind w:firstLine="480"/>
      </w:pPr>
      <w:r>
        <w:t>SORT</w:t>
      </w:r>
      <w:r>
        <w:t>要求恰好五个整数，首先将参数存入</w:t>
      </w:r>
      <w:r>
        <w:t>RAM</w:t>
      </w:r>
      <w:r>
        <w:t>数组，再进行四轮冒泡排序，内层比较次数逐轮递减。相邻元素采用有符号比较，逆序时交换，因而能够处理负数、重复值及</w:t>
      </w:r>
      <w:r>
        <w:t>32</w:t>
      </w:r>
      <w:r>
        <w:t>位整数边界。完成后按升序发送全部元素，以空格分隔，并将最小值写入显示寄存器。</w:t>
      </w:r>
    </w:p>
    <w:p w14:paraId="716F1249" w14:textId="77777777" w:rsidR="0043392B" w:rsidRDefault="00640C8D">
      <w:pPr>
        <w:spacing w:after="120" w:line="324" w:lineRule="auto"/>
        <w:ind w:firstLine="480"/>
      </w:pPr>
      <w:r>
        <w:t>print_number</w:t>
      </w:r>
      <w:r>
        <w:t>先处理数值符号，再按</w:t>
      </w:r>
      <w:r>
        <w:t>10</w:t>
      </w:r>
      <w:r>
        <w:t>的</w:t>
      </w:r>
      <w:r>
        <w:t>9</w:t>
      </w:r>
      <w:r>
        <w:t>次方至</w:t>
      </w:r>
      <w:r>
        <w:t>1</w:t>
      </w:r>
      <w:r>
        <w:t>的位权依次计算十进制数字。每位最多进行</w:t>
      </w:r>
      <w:r>
        <w:t>9</w:t>
      </w:r>
      <w:r>
        <w:t>次减法，无需乘除法扩展。对</w:t>
      </w:r>
      <w:r>
        <w:t>INT32_MIN</w:t>
      </w:r>
      <w:r>
        <w:t>，其绝对值位模式为</w:t>
      </w:r>
      <w:r>
        <w:t>0x80000000</w:t>
      </w:r>
      <w:r>
        <w:t>，程序采用无符号比较处理该值。输出过程抑制前导零，数值</w:t>
      </w:r>
      <w:r>
        <w:t>0</w:t>
      </w:r>
      <w:r>
        <w:t>仍输出字符</w:t>
      </w:r>
      <w:r>
        <w:t>“0”</w:t>
      </w:r>
      <w:r>
        <w:t>。嵌套调用通过栈保存返回地址，发送子程序保留格式化过程使用的寄存器。</w:t>
      </w:r>
    </w:p>
    <w:p w14:paraId="4D1D6C1C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lastRenderedPageBreak/>
        <w:t>putc:</w:t>
      </w:r>
    </w:p>
    <w:p w14:paraId="7CC95618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lw   t5, 8(s0)</w:t>
      </w:r>
    </w:p>
    <w:p w14:paraId="52F8D473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andi t5, t5, 1</w:t>
      </w:r>
    </w:p>
    <w:p w14:paraId="2EFB11D3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beq  t5, zero, putc</w:t>
      </w:r>
    </w:p>
    <w:p w14:paraId="70E7A184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sw   a0, 0(s0)</w:t>
      </w:r>
    </w:p>
    <w:p w14:paraId="012C4B4E" w14:textId="77777777" w:rsidR="0043392B" w:rsidRDefault="00640C8D">
      <w:pPr>
        <w:spacing w:line="240" w:lineRule="auto"/>
        <w:ind w:left="360"/>
      </w:pPr>
      <w:r>
        <w:rPr>
          <w:rFonts w:ascii="Consolas" w:hAnsi="Consolas"/>
          <w:sz w:val="19"/>
        </w:rPr>
        <w:t xml:space="preserve">    jalr zero, 0(ra)</w:t>
      </w:r>
    </w:p>
    <w:p w14:paraId="1B5196AD" w14:textId="77777777" w:rsidR="0043392B" w:rsidRDefault="00640C8D">
      <w:pPr>
        <w:spacing w:after="120" w:line="324" w:lineRule="auto"/>
        <w:ind w:firstLine="480"/>
      </w:pPr>
      <w:r>
        <w:t>putc</w:t>
      </w:r>
      <w:r>
        <w:t>在每次发送前查询</w:t>
      </w:r>
      <w:r>
        <w:t>TX ready</w:t>
      </w:r>
      <w:r>
        <w:t>，待发送通道空闲后写入数据寄存器，确保字符按程序顺序输出。应用的可观察响应由启动字符串、命令结果和错误提示组成。</w:t>
      </w:r>
    </w:p>
    <w:p w14:paraId="240E2C30" w14:textId="77777777" w:rsidR="0043392B" w:rsidRDefault="00640C8D">
      <w:pPr>
        <w:pStyle w:val="1"/>
        <w:ind w:left="0"/>
        <w:rPr>
          <w:rFonts w:hint="eastAsia"/>
        </w:rPr>
      </w:pPr>
      <w:bookmarkStart w:id="17" w:name="_Toc240396166"/>
      <w:r>
        <w:t>7 测试方法与实际结果</w:t>
      </w:r>
      <w:bookmarkEnd w:id="17"/>
    </w:p>
    <w:p w14:paraId="4EC1FB66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18" w:name="_Toc240396167"/>
      <w:r>
        <w:t>7.1 仿真方法与测试覆盖</w:t>
      </w:r>
      <w:bookmarkEnd w:id="18"/>
    </w:p>
    <w:p w14:paraId="02D664F8" w14:textId="77777777" w:rsidR="0043392B" w:rsidRDefault="00640C8D">
      <w:pPr>
        <w:spacing w:after="120" w:line="324" w:lineRule="auto"/>
        <w:ind w:firstLine="480"/>
      </w:pPr>
      <w:r>
        <w:t>验证采用</w:t>
      </w:r>
      <w:r>
        <w:t>RTL</w:t>
      </w:r>
      <w:r>
        <w:t>行为仿真，依次完成源文件编译、设计展开及仿真运行</w:t>
      </w:r>
      <w:r>
        <w:t>[5]</w:t>
      </w:r>
      <w:r>
        <w:t>。测试按接口单元、处理器集成和板级顶层三个层次组织，通过自动断言比较预期行为与实际输出，并设置超时检测，避免未完成测试被误判为通过。软件编码检查、</w:t>
      </w:r>
      <w:r>
        <w:t>IP</w:t>
      </w:r>
      <w:r>
        <w:t>独立验证及实现分析分别验证程序映像、封装一致性和物理实现约束。</w:t>
      </w:r>
    </w:p>
    <w:p w14:paraId="75EC1EE9" w14:textId="77777777" w:rsidR="0043392B" w:rsidRDefault="00640C8D">
      <w:pPr>
        <w:spacing w:after="120" w:line="324" w:lineRule="auto"/>
        <w:ind w:firstLine="480"/>
      </w:pPr>
      <w:r>
        <w:t>命令测试平台从</w:t>
      </w:r>
      <w:r>
        <w:t>UART TX</w:t>
      </w:r>
      <w:r>
        <w:t>线上重新采样并解码字节，逐字节比较响应，同时检查显示寄存器、错误状态及额外输出。</w:t>
      </w:r>
      <w:r>
        <w:t>CPU</w:t>
      </w:r>
      <w:r>
        <w:t>命令测试的时钟周期为</w:t>
      </w:r>
      <w:r>
        <w:t>10 ns</w:t>
      </w:r>
      <w:r>
        <w:t>，</w:t>
      </w:r>
      <w:r>
        <w:t>UART</w:t>
      </w:r>
      <w:r>
        <w:t>分频值为</w:t>
      </w:r>
      <w:r>
        <w:t>32</w:t>
      </w:r>
      <w:r>
        <w:t>；板级命令测试的输入时钟周期为</w:t>
      </w:r>
      <w:r>
        <w:t>10 ns</w:t>
      </w:r>
      <w:r>
        <w:t>、</w:t>
      </w:r>
      <w:r>
        <w:t>CPU</w:t>
      </w:r>
      <w:r>
        <w:t>时钟周期为</w:t>
      </w:r>
      <w:r>
        <w:t>20 ns</w:t>
      </w:r>
      <w:r>
        <w:t>，</w:t>
      </w:r>
      <w:r>
        <w:t>UART</w:t>
      </w:r>
      <w:r>
        <w:t>分频值为</w:t>
      </w:r>
      <w:r>
        <w:t>16</w:t>
      </w:r>
      <w:r>
        <w:t>。两类测试的串行位宽均为</w:t>
      </w:r>
      <w:r>
        <w:t>320 ns</w:t>
      </w:r>
      <w:r>
        <w:t>。</w:t>
      </w:r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4876"/>
        <w:gridCol w:w="964"/>
      </w:tblGrid>
      <w:tr w:rsidR="0043392B" w14:paraId="655CE651" w14:textId="77777777">
        <w:trPr>
          <w:cantSplit/>
          <w:tblHeader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ABFE9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测试平台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5ABC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主要检查内容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B956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结果</w:t>
            </w:r>
          </w:p>
        </w:tc>
      </w:tr>
      <w:tr w:rsidR="0043392B" w14:paraId="7B184FFB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C959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tb_uart_controller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42F86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发送帧、</w:t>
            </w:r>
            <w:r>
              <w:rPr>
                <w:color w:val="000000"/>
                <w:sz w:val="20"/>
              </w:rPr>
              <w:t>FIFO</w:t>
            </w:r>
            <w:r>
              <w:rPr>
                <w:color w:val="000000"/>
                <w:sz w:val="20"/>
              </w:rPr>
              <w:t>空满、回绕、同时读写及错误恢复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2E2C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554B3EB4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5614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tb_uart_mmio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2DE3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连续读取、发送请求窗口、状态及地址隔离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113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303CABBF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6EA9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tb_data_mem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F191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字节、半字和字访问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77E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7908E440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806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tb_seven_seg_scan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A3D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2026</w:t>
            </w:r>
            <w:r>
              <w:rPr>
                <w:color w:val="000000"/>
                <w:sz w:val="20"/>
              </w:rPr>
              <w:t>段码及位选扫描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5B2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71FD2C82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64B5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tb_cpu_uart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5E8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启动字符串及显示回归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34A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1FD9A75F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5B0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tb_cpu_uart_echo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D1A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基础回显回归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860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3622B417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B642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tb_cpu_mmio_hazards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FE82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前递、</w:t>
            </w:r>
            <w:r>
              <w:rPr>
                <w:color w:val="000000"/>
                <w:sz w:val="20"/>
              </w:rPr>
              <w:t>Load-Use</w:t>
            </w:r>
            <w:r>
              <w:rPr>
                <w:color w:val="000000"/>
                <w:sz w:val="20"/>
              </w:rPr>
              <w:t>及跳转错误路径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296D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6D955CFB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B05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tb_cpu_uart_command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0FF94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命令、整数边界、输入错误、过载与恢复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A1E9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20E2D33F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F442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lastRenderedPageBreak/>
              <w:t>tb_board_top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512E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原板级回显系统回归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3D5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7887C35D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DFA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tb_board_uart_command</w:t>
            </w:r>
          </w:p>
        </w:tc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77D6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默认命令</w:t>
            </w:r>
            <w:r>
              <w:rPr>
                <w:color w:val="000000"/>
                <w:sz w:val="20"/>
              </w:rPr>
              <w:t>ROM</w:t>
            </w:r>
            <w:r>
              <w:rPr>
                <w:color w:val="000000"/>
                <w:sz w:val="20"/>
              </w:rPr>
              <w:t>、复位及按键页面切换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FA43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</w:tbl>
    <w:p w14:paraId="4B8E9DED" w14:textId="48B92444" w:rsidR="0043392B" w:rsidRDefault="00C94685" w:rsidP="00120250">
      <w:pPr>
        <w:spacing w:after="80"/>
        <w:jc w:val="center"/>
      </w:pPr>
      <w:r>
        <w:rPr>
          <w:noProof/>
        </w:rPr>
        <w:drawing>
          <wp:inline distT="0" distB="0" distL="0" distR="0" wp14:anchorId="6DD39EAC" wp14:editId="651D3A0E">
            <wp:extent cx="5480050" cy="3786522"/>
            <wp:effectExtent l="0" t="0" r="6350" b="4445"/>
            <wp:docPr id="29" name="Picture 29" descr="已有验证材料浏览器查看页截图；非Vivado原生界面：fig7_1_regression_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1_regression_browser.png"/>
                    <pic:cNvPicPr/>
                  </pic:nvPicPr>
                  <pic:blipFill rotWithShape="1">
                    <a:blip r:embed="rId21"/>
                    <a:srcRect l="1499" t="15667" r="2147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499" cy="379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9" w:name="FigureSlot_7_1"/>
      <w:bookmarkEnd w:id="19"/>
      <w:r w:rsidR="00640C8D">
        <w:rPr>
          <w:sz w:val="21"/>
        </w:rPr>
        <w:t>图</w:t>
      </w:r>
      <w:r w:rsidR="00640C8D">
        <w:rPr>
          <w:sz w:val="21"/>
        </w:rPr>
        <w:t xml:space="preserve">7-1 </w:t>
      </w:r>
      <w:r w:rsidR="00640C8D">
        <w:rPr>
          <w:sz w:val="21"/>
        </w:rPr>
        <w:t>系统回归验证结果</w:t>
      </w:r>
    </w:p>
    <w:p w14:paraId="6AF40587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20" w:name="_Toc240396168"/>
      <w:r>
        <w:lastRenderedPageBreak/>
        <w:t>7.2 命令与边界测试</w:t>
      </w:r>
      <w:bookmarkEnd w:id="20"/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762"/>
        <w:gridCol w:w="964"/>
      </w:tblGrid>
      <w:tr w:rsidR="0043392B" w14:paraId="7C89F08B" w14:textId="77777777">
        <w:trPr>
          <w:cantSplit/>
          <w:tblHeader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FCA9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输入或测试条件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DB989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预期响应及显示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383F3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结果</w:t>
            </w:r>
          </w:p>
        </w:tc>
      </w:tr>
      <w:tr w:rsidR="0043392B" w14:paraId="6E79DFB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FA95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系统启动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0A29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Hi.</w:t>
            </w:r>
            <w:r>
              <w:rPr>
                <w:color w:val="000000"/>
                <w:sz w:val="20"/>
              </w:rPr>
              <w:t>及</w:t>
            </w:r>
            <w:r>
              <w:rPr>
                <w:color w:val="000000"/>
                <w:sz w:val="20"/>
              </w:rPr>
              <w:t>CRLF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0x2026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8D2E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18D59C79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89705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HELP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67A5A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HELP ADD SORT</w:t>
            </w:r>
            <w:r>
              <w:rPr>
                <w:color w:val="000000"/>
                <w:sz w:val="20"/>
              </w:rPr>
              <w:t>；显示保持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98E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313DF864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924A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ADD 12 34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13E6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46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0x0000002E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316D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24930836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ED58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ADD -5 8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41AB8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0x00000003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1BED6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625C8DC7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CBBF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ADD -2147483648 0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B26D8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-2147483648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0x80000000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F8BF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2FAE8214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F5B2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ADD 2147483647 1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5E72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ERR</w:t>
            </w:r>
            <w:r>
              <w:rPr>
                <w:color w:val="000000"/>
                <w:sz w:val="20"/>
              </w:rPr>
              <w:t>；显示保持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F867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0743BF34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FA01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SORT 5 8 2 7 3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CFCF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2 3 5 7 8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0x00000002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7EAB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09A8CA62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F02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SORT -3 2 -3 0 2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EB58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-3 -3 0 2 2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0xFFFFFFFD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6224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0770BE1F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DA22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排序包含</w:t>
            </w:r>
            <w:r>
              <w:rPr>
                <w:color w:val="000000"/>
                <w:sz w:val="20"/>
              </w:rPr>
              <w:t>INT32_MIN/MAX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1D98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按有符号大小排序；显示最小值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D48DB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6DD0022D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6675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错误命令及参数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5D0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非法字符、参数数量错误及数值越界均返回</w:t>
            </w:r>
            <w:r>
              <w:rPr>
                <w:color w:val="000000"/>
                <w:sz w:val="20"/>
              </w:rPr>
              <w:t>ERR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21301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11579316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5914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64</w:t>
            </w:r>
            <w:r>
              <w:rPr>
                <w:color w:val="000000"/>
                <w:sz w:val="20"/>
              </w:rPr>
              <w:t>字节与</w:t>
            </w:r>
            <w:r>
              <w:rPr>
                <w:color w:val="000000"/>
                <w:sz w:val="20"/>
              </w:rPr>
              <w:t>65</w:t>
            </w:r>
            <w:r>
              <w:rPr>
                <w:color w:val="000000"/>
                <w:sz w:val="20"/>
              </w:rPr>
              <w:t>字节输入行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414A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合法</w:t>
            </w:r>
            <w:r>
              <w:rPr>
                <w:color w:val="000000"/>
                <w:sz w:val="20"/>
              </w:rPr>
              <w:t>64</w:t>
            </w:r>
            <w:r>
              <w:rPr>
                <w:color w:val="000000"/>
                <w:sz w:val="20"/>
              </w:rPr>
              <w:t>字节</w:t>
            </w:r>
            <w:r>
              <w:rPr>
                <w:color w:val="000000"/>
                <w:sz w:val="20"/>
              </w:rPr>
              <w:t>HELP</w:t>
            </w:r>
            <w:r>
              <w:rPr>
                <w:color w:val="000000"/>
                <w:sz w:val="20"/>
              </w:rPr>
              <w:t>行通过；</w:t>
            </w:r>
            <w:r>
              <w:rPr>
                <w:color w:val="000000"/>
                <w:sz w:val="20"/>
              </w:rPr>
              <w:t>65</w:t>
            </w:r>
            <w:r>
              <w:rPr>
                <w:color w:val="000000"/>
                <w:sz w:val="20"/>
              </w:rPr>
              <w:t>字节行返回</w:t>
            </w:r>
            <w:r>
              <w:rPr>
                <w:color w:val="000000"/>
                <w:sz w:val="20"/>
              </w:rPr>
              <w:t>ERR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725F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2206F0A1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26E1C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CR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LF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CRLF</w:t>
            </w:r>
            <w:r>
              <w:rPr>
                <w:color w:val="000000"/>
                <w:sz w:val="20"/>
              </w:rPr>
              <w:t>及空行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70E1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兼容行结束符；不重复执行；空行无响应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3C9F1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4570836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0E4D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有限连续命令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9A8E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连续输入</w:t>
            </w:r>
            <w:r>
              <w:rPr>
                <w:color w:val="000000"/>
                <w:sz w:val="20"/>
              </w:rPr>
              <w:t>ADD 1 2</w:t>
            </w:r>
            <w:r>
              <w:rPr>
                <w:color w:val="000000"/>
                <w:sz w:val="20"/>
              </w:rPr>
              <w:t>与</w:t>
            </w:r>
            <w:r>
              <w:rPr>
                <w:color w:val="000000"/>
                <w:sz w:val="20"/>
              </w:rPr>
              <w:t>ADD 3 4</w:t>
            </w:r>
            <w:r>
              <w:rPr>
                <w:color w:val="000000"/>
                <w:sz w:val="20"/>
              </w:rPr>
              <w:t>，返回</w:t>
            </w:r>
            <w:r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</w:rPr>
              <w:t>和</w:t>
            </w: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19B9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232EF122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0546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帧错误与过载后恢复</w:t>
            </w:r>
          </w:p>
        </w:tc>
        <w:tc>
          <w:tcPr>
            <w:tcW w:w="47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15C2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丢弃受影响行；恢复后</w:t>
            </w:r>
            <w:r>
              <w:rPr>
                <w:color w:val="000000"/>
                <w:sz w:val="20"/>
              </w:rPr>
              <w:t>ADD 20 22</w:t>
            </w:r>
            <w:r>
              <w:rPr>
                <w:color w:val="000000"/>
                <w:sz w:val="20"/>
              </w:rPr>
              <w:t>返回</w:t>
            </w:r>
            <w:r>
              <w:rPr>
                <w:color w:val="000000"/>
                <w:sz w:val="20"/>
              </w:rPr>
              <w:t>42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B0A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</w:tbl>
    <w:p w14:paraId="5AE56ACF" w14:textId="77777777" w:rsidR="0043392B" w:rsidRDefault="0043392B">
      <w:pPr>
        <w:spacing w:after="80"/>
      </w:pPr>
    </w:p>
    <w:p w14:paraId="2E3F6FA7" w14:textId="77777777" w:rsidR="0043392B" w:rsidRDefault="00640C8D">
      <w:pPr>
        <w:spacing w:after="120" w:line="324" w:lineRule="auto"/>
        <w:ind w:firstLine="480"/>
      </w:pPr>
      <w:r>
        <w:t>自动比对结果与预期一致。异常输入测试同时验证</w:t>
      </w:r>
      <w:r>
        <w:t>ERR</w:t>
      </w:r>
      <w:r>
        <w:t>输出及显示保持，恢复测试验证后续合法命令能够继续执行；边界测试覆盖</w:t>
      </w:r>
      <w:r>
        <w:t>INT32_MIN</w:t>
      </w:r>
      <w:r>
        <w:t>、</w:t>
      </w:r>
      <w:r>
        <w:t>INT32_MAX</w:t>
      </w:r>
      <w:r>
        <w:t>、加法溢出及输入缓冲区长度边界。排序测试限定为五元素数组，覆盖负数和重复值。</w:t>
      </w:r>
    </w:p>
    <w:p w14:paraId="52AB1516" w14:textId="77777777" w:rsidR="0043392B" w:rsidRDefault="00640C8D">
      <w:pPr>
        <w:keepNext/>
        <w:keepLines/>
        <w:spacing w:before="60" w:line="240" w:lineRule="auto"/>
        <w:jc w:val="center"/>
      </w:pPr>
      <w:bookmarkStart w:id="21" w:name="FigureSlot_7_2"/>
      <w:bookmarkEnd w:id="21"/>
      <w:r>
        <w:rPr>
          <w:noProof/>
        </w:rPr>
        <w:lastRenderedPageBreak/>
        <w:drawing>
          <wp:inline distT="0" distB="0" distL="0" distR="0" wp14:anchorId="0AEEFC09" wp14:editId="0D479680">
            <wp:extent cx="5256000" cy="1285166"/>
            <wp:effectExtent l="0" t="0" r="0" b="0"/>
            <wp:docPr id="22" name="Picture 22" descr="真实运行窗口截图：(a) ADD命令与显示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2a_ad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2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869" w14:textId="77777777" w:rsidR="000B5646" w:rsidRDefault="00377078">
      <w:pPr>
        <w:keepNext/>
        <w:keepLines/>
        <w:spacing w:before="60" w:after="100" w:line="240" w:lineRule="auto"/>
        <w:jc w:val="center"/>
      </w:pPr>
      <w:r>
        <w:rPr>
          <w:sz w:val="20"/>
        </w:rPr>
        <w:t>(a) ADD</w:t>
      </w:r>
      <w:r>
        <w:rPr>
          <w:sz w:val="20"/>
        </w:rPr>
        <w:t>命令与显示结果</w:t>
      </w:r>
    </w:p>
    <w:p w14:paraId="37990856" w14:textId="77777777" w:rsidR="000B5646" w:rsidRDefault="00377078">
      <w:pPr>
        <w:keepNext/>
        <w:keepLines/>
        <w:spacing w:before="60" w:line="240" w:lineRule="auto"/>
        <w:jc w:val="center"/>
      </w:pPr>
      <w:r>
        <w:rPr>
          <w:noProof/>
        </w:rPr>
        <w:drawing>
          <wp:inline distT="0" distB="0" distL="0" distR="0" wp14:anchorId="0E656CF1" wp14:editId="6411151E">
            <wp:extent cx="5256000" cy="1285166"/>
            <wp:effectExtent l="0" t="0" r="0" b="0"/>
            <wp:docPr id="23" name="Picture 23" descr="真实运行窗口截图：(b) SORT命令与显示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2b_s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2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9AD2" w14:textId="77777777" w:rsidR="000B5646" w:rsidRDefault="00377078">
      <w:pPr>
        <w:keepNext/>
        <w:keepLines/>
        <w:spacing w:before="60" w:after="100" w:line="240" w:lineRule="auto"/>
        <w:jc w:val="center"/>
      </w:pPr>
      <w:r>
        <w:rPr>
          <w:sz w:val="20"/>
        </w:rPr>
        <w:t>(b) SORT</w:t>
      </w:r>
      <w:r>
        <w:rPr>
          <w:sz w:val="20"/>
        </w:rPr>
        <w:t>命令与显示结果</w:t>
      </w:r>
    </w:p>
    <w:p w14:paraId="5DFD1A04" w14:textId="77777777" w:rsidR="0043392B" w:rsidRDefault="00640C8D">
      <w:pPr>
        <w:pStyle w:val="ab"/>
        <w:keepLines/>
        <w:spacing w:before="0"/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>7-2 CPU</w:t>
      </w:r>
      <w:r>
        <w:rPr>
          <w:rFonts w:eastAsia="宋体"/>
          <w:sz w:val="21"/>
        </w:rPr>
        <w:t>命令处理仿真波形</w:t>
      </w:r>
    </w:p>
    <w:p w14:paraId="51DC0057" w14:textId="77777777" w:rsidR="0043392B" w:rsidRDefault="00640C8D">
      <w:pPr>
        <w:keepNext/>
        <w:keepLines/>
        <w:spacing w:before="60" w:line="240" w:lineRule="auto"/>
        <w:jc w:val="center"/>
      </w:pPr>
      <w:bookmarkStart w:id="22" w:name="FigureSlot_7_3"/>
      <w:bookmarkEnd w:id="22"/>
      <w:r>
        <w:rPr>
          <w:noProof/>
        </w:rPr>
        <w:drawing>
          <wp:inline distT="0" distB="0" distL="0" distR="0" wp14:anchorId="7E64093E" wp14:editId="5EC39E8F">
            <wp:extent cx="5256000" cy="3841200"/>
            <wp:effectExtent l="0" t="0" r="0" b="0"/>
            <wp:docPr id="24" name="Picture 24" descr="真实运行窗口截图：命令与边界条件测试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3_notepa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8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F13C" w14:textId="77777777" w:rsidR="0043392B" w:rsidRDefault="00640C8D">
      <w:pPr>
        <w:pStyle w:val="ab"/>
        <w:keepLines/>
        <w:spacing w:before="0"/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 xml:space="preserve">7-3 </w:t>
      </w:r>
      <w:r>
        <w:rPr>
          <w:rFonts w:eastAsia="宋体"/>
          <w:sz w:val="21"/>
        </w:rPr>
        <w:t>命令与边界条件测试结果</w:t>
      </w:r>
    </w:p>
    <w:p w14:paraId="7F044649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23" w:name="_Toc240396169"/>
      <w:r>
        <w:lastRenderedPageBreak/>
        <w:t>7.3 板级顶层仿真</w:t>
      </w:r>
      <w:bookmarkEnd w:id="23"/>
    </w:p>
    <w:p w14:paraId="62096743" w14:textId="77777777" w:rsidR="0043392B" w:rsidRDefault="00640C8D">
      <w:pPr>
        <w:spacing w:after="120" w:line="324" w:lineRule="auto"/>
        <w:ind w:firstLine="480"/>
      </w:pPr>
      <w:r>
        <w:t>板级命令测试直接例化</w:t>
      </w:r>
      <w:r>
        <w:t>asm_board_top</w:t>
      </w:r>
      <w:r>
        <w:t>并加载默认命令</w:t>
      </w:r>
      <w:r>
        <w:t>ROM</w:t>
      </w:r>
      <w:r>
        <w:t>，检查启动行为、</w:t>
      </w:r>
      <w:r>
        <w:t>HELP</w:t>
      </w:r>
      <w:r>
        <w:t>、</w:t>
      </w:r>
      <w:r>
        <w:t>ADD</w:t>
      </w:r>
      <w:r>
        <w:t>和</w:t>
      </w:r>
      <w:r>
        <w:t>SORT</w:t>
      </w:r>
      <w:r>
        <w:t>响应及显示值。测试以加速消抖参数模拟按键，验证页面从默认页</w:t>
      </w:r>
      <w:r>
        <w:t>4</w:t>
      </w:r>
      <w:r>
        <w:t>开始依次循环；对页面</w:t>
      </w:r>
      <w:r>
        <w:t>6</w:t>
      </w:r>
      <w:r>
        <w:t>检查</w:t>
      </w:r>
      <w:r>
        <w:t>FIFO</w:t>
      </w:r>
      <w:r>
        <w:t>数量，对页面</w:t>
      </w:r>
      <w:r>
        <w:t>7</w:t>
      </w:r>
      <w:r>
        <w:t>检查成功结果，同时检查位选和段码不存在未知态。测试通过，表明顶层连接、复位及页面控制在所设仿真条件下符合设计预期。</w:t>
      </w:r>
    </w:p>
    <w:p w14:paraId="1DCB7000" w14:textId="77777777" w:rsidR="0043392B" w:rsidRDefault="00640C8D">
      <w:pPr>
        <w:keepNext/>
        <w:keepLines/>
        <w:spacing w:before="60" w:line="240" w:lineRule="auto"/>
        <w:jc w:val="center"/>
      </w:pPr>
      <w:bookmarkStart w:id="24" w:name="FigureSlot_7_4"/>
      <w:bookmarkEnd w:id="24"/>
      <w:r>
        <w:rPr>
          <w:noProof/>
        </w:rPr>
        <w:drawing>
          <wp:inline distT="0" distB="0" distL="0" distR="0" wp14:anchorId="11A6CAB7" wp14:editId="46BB7E23">
            <wp:extent cx="5256000" cy="1159945"/>
            <wp:effectExtent l="0" t="0" r="0" b="0"/>
            <wp:docPr id="25" name="Picture 25" descr="真实运行窗口截图：(a) 板级命令与显示值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4a_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1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70BE" w14:textId="77777777" w:rsidR="000B5646" w:rsidRDefault="00377078">
      <w:pPr>
        <w:keepNext/>
        <w:keepLines/>
        <w:spacing w:before="60" w:after="100" w:line="240" w:lineRule="auto"/>
        <w:jc w:val="center"/>
      </w:pPr>
      <w:r>
        <w:rPr>
          <w:sz w:val="20"/>
        </w:rPr>
        <w:t xml:space="preserve">(a) </w:t>
      </w:r>
      <w:r>
        <w:rPr>
          <w:sz w:val="20"/>
        </w:rPr>
        <w:t>板级命令与显示值变化</w:t>
      </w:r>
    </w:p>
    <w:p w14:paraId="79B5DA19" w14:textId="77777777" w:rsidR="000B5646" w:rsidRDefault="00377078">
      <w:pPr>
        <w:keepNext/>
        <w:keepLines/>
        <w:spacing w:before="60" w:line="240" w:lineRule="auto"/>
        <w:jc w:val="center"/>
      </w:pPr>
      <w:r>
        <w:rPr>
          <w:noProof/>
        </w:rPr>
        <w:drawing>
          <wp:inline distT="0" distB="0" distL="0" distR="0" wp14:anchorId="21E2CC46" wp14:editId="14C35ED1">
            <wp:extent cx="5256000" cy="1159945"/>
            <wp:effectExtent l="0" t="0" r="0" b="0"/>
            <wp:docPr id="26" name="Picture 26" descr="真实运行窗口截图：(b) 按键触发与页面循环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4b_pag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1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F04F" w14:textId="77777777" w:rsidR="000B5646" w:rsidRDefault="00377078">
      <w:pPr>
        <w:keepNext/>
        <w:keepLines/>
        <w:spacing w:before="60" w:after="100" w:line="240" w:lineRule="auto"/>
        <w:jc w:val="center"/>
      </w:pPr>
      <w:r>
        <w:rPr>
          <w:sz w:val="20"/>
        </w:rPr>
        <w:t xml:space="preserve">(b) </w:t>
      </w:r>
      <w:r>
        <w:rPr>
          <w:sz w:val="20"/>
        </w:rPr>
        <w:t>按键触发与页面循环切换</w:t>
      </w:r>
    </w:p>
    <w:p w14:paraId="641BF105" w14:textId="77777777" w:rsidR="0043392B" w:rsidRDefault="00640C8D">
      <w:pPr>
        <w:pStyle w:val="ab"/>
        <w:keepLines/>
        <w:spacing w:before="0"/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 xml:space="preserve">7-4 </w:t>
      </w:r>
      <w:r>
        <w:rPr>
          <w:rFonts w:eastAsia="宋体"/>
          <w:sz w:val="21"/>
        </w:rPr>
        <w:t>板级命令执行与页面切换仿真波形</w:t>
      </w:r>
    </w:p>
    <w:p w14:paraId="1EFA435B" w14:textId="77777777" w:rsidR="0043392B" w:rsidRDefault="00640C8D">
      <w:pPr>
        <w:pStyle w:val="2"/>
        <w:numPr>
          <w:ilvl w:val="0"/>
          <w:numId w:val="0"/>
        </w:numPr>
        <w:rPr>
          <w:rFonts w:hint="eastAsia"/>
        </w:rPr>
      </w:pPr>
      <w:bookmarkStart w:id="25" w:name="_Toc240396170"/>
      <w:r>
        <w:t>7.4 IP验证与综合实现</w:t>
      </w:r>
      <w:bookmarkEnd w:id="25"/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5272"/>
      </w:tblGrid>
      <w:tr w:rsidR="0043392B" w14:paraId="0AE73A8C" w14:textId="77777777">
        <w:trPr>
          <w:cantSplit/>
          <w:tblHeader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BB2D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分析项目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75AE7" w14:textId="77777777" w:rsidR="0043392B" w:rsidRDefault="00640C8D">
            <w:pPr>
              <w:jc w:val="center"/>
            </w:pPr>
            <w:r>
              <w:rPr>
                <w:b/>
                <w:color w:val="000000"/>
                <w:sz w:val="21"/>
              </w:rPr>
              <w:t>结果</w:t>
            </w:r>
          </w:p>
        </w:tc>
      </w:tr>
      <w:tr w:rsidR="0043392B" w14:paraId="496DC63E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DC32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IP</w:t>
            </w:r>
            <w:r>
              <w:rPr>
                <w:color w:val="000000"/>
                <w:sz w:val="20"/>
              </w:rPr>
              <w:t>封装及独立实例验证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B001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通过</w:t>
            </w:r>
          </w:p>
        </w:tc>
      </w:tr>
      <w:tr w:rsidR="0043392B" w14:paraId="605A935D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B14FE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综合、布局布线及位流生成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0FDEF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完成</w:t>
            </w:r>
          </w:p>
        </w:tc>
      </w:tr>
      <w:tr w:rsidR="0043392B" w14:paraId="1B3BAD1D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32F3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DRC</w:t>
            </w:r>
            <w:r>
              <w:rPr>
                <w:color w:val="000000"/>
                <w:sz w:val="20"/>
              </w:rPr>
              <w:t>违规数量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57CA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0</w:t>
            </w:r>
          </w:p>
        </w:tc>
      </w:tr>
      <w:tr w:rsidR="0043392B" w14:paraId="6FA4933A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E502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建立时间</w:t>
            </w:r>
            <w:r>
              <w:rPr>
                <w:color w:val="000000"/>
                <w:sz w:val="20"/>
              </w:rPr>
              <w:t>WNS / TNS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75C2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2.291 ns / 0.000 ns</w:t>
            </w:r>
          </w:p>
        </w:tc>
      </w:tr>
      <w:tr w:rsidR="0043392B" w14:paraId="52AD768B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0CBD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保持时间</w:t>
            </w:r>
            <w:r>
              <w:rPr>
                <w:color w:val="000000"/>
                <w:sz w:val="20"/>
              </w:rPr>
              <w:t>WHS / THS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5B17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0.068 ns / 0.000 ns</w:t>
            </w:r>
          </w:p>
        </w:tc>
      </w:tr>
      <w:tr w:rsidR="0043392B" w14:paraId="18D36D97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8FA1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Slice LUTs / Slice Registers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0B38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2636 / 1779</w:t>
            </w:r>
          </w:p>
        </w:tc>
      </w:tr>
      <w:tr w:rsidR="0043392B" w14:paraId="3CAFF266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F24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位流大小</w:t>
            </w:r>
          </w:p>
        </w:tc>
        <w:tc>
          <w:tcPr>
            <w:tcW w:w="52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5F05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2,192,121</w:t>
            </w:r>
            <w:r>
              <w:rPr>
                <w:color w:val="000000"/>
                <w:sz w:val="20"/>
              </w:rPr>
              <w:t>字节</w:t>
            </w:r>
          </w:p>
        </w:tc>
      </w:tr>
    </w:tbl>
    <w:p w14:paraId="44F30AA5" w14:textId="77777777" w:rsidR="0043392B" w:rsidRDefault="0043392B">
      <w:pPr>
        <w:spacing w:after="80"/>
      </w:pPr>
    </w:p>
    <w:p w14:paraId="3AEC42BE" w14:textId="77777777" w:rsidR="0043392B" w:rsidRDefault="00640C8D">
      <w:pPr>
        <w:spacing w:after="120" w:line="324" w:lineRule="auto"/>
        <w:ind w:firstLine="480"/>
      </w:pPr>
      <w:r>
        <w:lastRenderedPageBreak/>
        <w:t>WNS</w:t>
      </w:r>
      <w:r>
        <w:t>与</w:t>
      </w:r>
      <w:r>
        <w:t>WHS</w:t>
      </w:r>
      <w:r>
        <w:t>分别表示建立时间和保持时间的最差裕量，</w:t>
      </w:r>
      <w:r>
        <w:t>TNS</w:t>
      </w:r>
      <w:r>
        <w:t>与</w:t>
      </w:r>
      <w:r>
        <w:t>THS</w:t>
      </w:r>
      <w:r>
        <w:t>分别表示相应分析中负裕量的累积值</w:t>
      </w:r>
      <w:r>
        <w:t>[3]</w:t>
      </w:r>
      <w:r>
        <w:t>。本设计两类最差裕量均为正，累积负裕量均为</w:t>
      </w:r>
      <w:r>
        <w:t>0</w:t>
      </w:r>
      <w:r>
        <w:t>，满足现有</w:t>
      </w:r>
      <w:r>
        <w:t>XDC</w:t>
      </w:r>
      <w:r>
        <w:t>约束下的时序要求。异步串口输入、按键和复位相关路径采用了指定的伪路径约束，因此该结论仅适用于受约束的分析路径。</w:t>
      </w:r>
      <w:r>
        <w:t>DRC</w:t>
      </w:r>
      <w:r>
        <w:t>结果反映实现规则检查情况，不能替代外部通信链路的电气测试。</w:t>
      </w:r>
    </w:p>
    <w:p w14:paraId="14C954F5" w14:textId="77777777" w:rsidR="0043392B" w:rsidRDefault="00640C8D">
      <w:pPr>
        <w:keepLines/>
        <w:spacing w:before="80" w:after="80" w:line="240" w:lineRule="auto"/>
        <w:jc w:val="center"/>
      </w:pPr>
      <w:bookmarkStart w:id="26" w:name="FigureSlot_7_5"/>
      <w:bookmarkEnd w:id="26"/>
      <w:r>
        <w:rPr>
          <w:noProof/>
        </w:rPr>
        <w:drawing>
          <wp:inline distT="0" distB="0" distL="0" distR="0" wp14:anchorId="6532DB57" wp14:editId="6387D95F">
            <wp:extent cx="5080000" cy="3105150"/>
            <wp:effectExtent l="0" t="0" r="6350" b="0"/>
            <wp:docPr id="30" name="Picture 30" descr="已有验证材料浏览器查看页截图；非Vivado原生界面：fig7_5a_timing_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5a_timing_browser.png"/>
                    <pic:cNvPicPr/>
                  </pic:nvPicPr>
                  <pic:blipFill rotWithShape="1">
                    <a:blip r:embed="rId27"/>
                    <a:srcRect l="1571" t="32218" r="1764" b="6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715" cy="3105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CFDFE" w14:textId="77777777" w:rsidR="003170E3" w:rsidRDefault="006B04DD">
      <w:pPr>
        <w:keepNext/>
        <w:keepLines/>
        <w:pageBreakBefore/>
        <w:spacing w:before="8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2F67884" wp14:editId="5B4416DE">
            <wp:extent cx="2863850" cy="2007075"/>
            <wp:effectExtent l="0" t="0" r="0" b="0"/>
            <wp:docPr id="31" name="Picture 31" descr="已有验证材料浏览器查看页截图；非Vivado原生界面：fig7_5b_drc_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5b_drc_browser.png"/>
                    <pic:cNvPicPr/>
                  </pic:nvPicPr>
                  <pic:blipFill rotWithShape="1">
                    <a:blip r:embed="rId28"/>
                    <a:srcRect l="3383" t="45503" r="52992" b="9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70" cy="2010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8BB95" w14:textId="77777777" w:rsidR="003170E3" w:rsidRDefault="006B04DD">
      <w:pPr>
        <w:keepNext/>
        <w:keepLines/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4D9B0E5A" wp14:editId="2CA7C149">
            <wp:extent cx="5060950" cy="736600"/>
            <wp:effectExtent l="0" t="0" r="6350" b="6350"/>
            <wp:docPr id="32" name="Picture 32" descr="已有验证材料浏览器查看页截图；非Vivado原生界面：fig7_5c_utilization_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5c_utilization_browser.png"/>
                    <pic:cNvPicPr/>
                  </pic:nvPicPr>
                  <pic:blipFill rotWithShape="1">
                    <a:blip r:embed="rId29"/>
                    <a:srcRect l="1692" t="58883" r="2006" b="11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65" cy="736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139D1" w14:textId="77777777" w:rsidR="0043392B" w:rsidRDefault="00640C8D">
      <w:pPr>
        <w:pStyle w:val="ab"/>
        <w:keepNext/>
        <w:keepLines/>
        <w:spacing w:before="0"/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 xml:space="preserve">7-5 </w:t>
      </w:r>
      <w:r>
        <w:rPr>
          <w:rFonts w:eastAsia="宋体"/>
          <w:sz w:val="21"/>
        </w:rPr>
        <w:t>布局布线后的时序分析与设计规则检查结果</w:t>
      </w:r>
    </w:p>
    <w:p w14:paraId="39812A82" w14:textId="5EC86FE3" w:rsidR="0043392B" w:rsidRDefault="00105B3D" w:rsidP="00F03915">
      <w:pPr>
        <w:pStyle w:val="2"/>
        <w:numPr>
          <w:ilvl w:val="0"/>
          <w:numId w:val="0"/>
        </w:numPr>
        <w:rPr>
          <w:rFonts w:hint="eastAsia"/>
        </w:rPr>
      </w:pPr>
      <w:bookmarkStart w:id="27" w:name="_Toc240396171"/>
      <w:r>
        <w:rPr>
          <w:noProof/>
        </w:rPr>
        <w:drawing>
          <wp:anchor distT="0" distB="0" distL="114300" distR="114300" simplePos="0" relativeHeight="251658240" behindDoc="0" locked="0" layoutInCell="1" allowOverlap="1" wp14:anchorId="573CF51E" wp14:editId="11E7C2D4">
            <wp:simplePos x="0" y="0"/>
            <wp:positionH relativeFrom="margin">
              <wp:posOffset>1333500</wp:posOffset>
            </wp:positionH>
            <wp:positionV relativeFrom="paragraph">
              <wp:posOffset>3008630</wp:posOffset>
            </wp:positionV>
            <wp:extent cx="2355850" cy="1729740"/>
            <wp:effectExtent l="0" t="0" r="6350" b="3810"/>
            <wp:wrapTopAndBottom/>
            <wp:docPr id="1568849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956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C8D">
        <w:t>7.5 开发板功能测试</w:t>
      </w:r>
      <w:bookmarkEnd w:id="27"/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4422"/>
        <w:gridCol w:w="1474"/>
      </w:tblGrid>
      <w:tr w:rsidR="0043392B" w14:paraId="1F0B2526" w14:textId="77777777">
        <w:trPr>
          <w:cantSplit/>
          <w:tblHeader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A23B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测试项目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8595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预期现象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57EF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实际结果</w:t>
            </w:r>
          </w:p>
        </w:tc>
      </w:tr>
      <w:tr w:rsidR="0043392B" w14:paraId="3F2276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D49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下载并释放复位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3CCD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串口收到</w:t>
            </w:r>
            <w:r>
              <w:rPr>
                <w:color w:val="000000"/>
                <w:sz w:val="20"/>
              </w:rPr>
              <w:t>Hi.</w:t>
            </w:r>
            <w:r>
              <w:rPr>
                <w:color w:val="000000"/>
                <w:sz w:val="20"/>
              </w:rPr>
              <w:t>及</w:t>
            </w:r>
            <w:r>
              <w:rPr>
                <w:color w:val="000000"/>
                <w:sz w:val="20"/>
              </w:rPr>
              <w:t>CRLF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2026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6FEC" w14:textId="0FBB9973" w:rsidR="0043392B" w:rsidRDefault="001744EF">
            <w:pPr>
              <w:keepNext/>
              <w:spacing w:line="264" w:lineRule="auto"/>
            </w:pPr>
            <w:r w:rsidRPr="001744EF">
              <w:rPr>
                <w:rFonts w:hint="eastAsia"/>
                <w:color w:val="000000"/>
                <w:sz w:val="20"/>
              </w:rPr>
              <w:t>通过</w:t>
            </w:r>
          </w:p>
        </w:tc>
      </w:tr>
      <w:tr w:rsidR="0043392B" w14:paraId="77857014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2DDFE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HELP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32D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返回</w:t>
            </w:r>
            <w:r>
              <w:rPr>
                <w:color w:val="000000"/>
                <w:sz w:val="20"/>
              </w:rPr>
              <w:t>HELP ADD SORT</w:t>
            </w:r>
            <w:r>
              <w:rPr>
                <w:color w:val="000000"/>
                <w:sz w:val="20"/>
              </w:rPr>
              <w:t>；显示保持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931BA" w14:textId="21C15692" w:rsidR="0043392B" w:rsidRDefault="001744EF">
            <w:pPr>
              <w:keepNext/>
              <w:spacing w:line="264" w:lineRule="auto"/>
            </w:pPr>
            <w:r w:rsidRPr="001744EF">
              <w:rPr>
                <w:rFonts w:hint="eastAsia"/>
                <w:color w:val="000000"/>
                <w:sz w:val="20"/>
              </w:rPr>
              <w:t>通过</w:t>
            </w:r>
          </w:p>
        </w:tc>
      </w:tr>
      <w:tr w:rsidR="0043392B" w14:paraId="0FD09577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9A25B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ADD 12 34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56E6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串口返回</w:t>
            </w:r>
            <w:r>
              <w:rPr>
                <w:color w:val="000000"/>
                <w:sz w:val="20"/>
              </w:rPr>
              <w:t>46</w:t>
            </w:r>
            <w:r>
              <w:rPr>
                <w:color w:val="000000"/>
                <w:sz w:val="20"/>
              </w:rPr>
              <w:t>；数码管低四位</w:t>
            </w:r>
            <w:r>
              <w:rPr>
                <w:color w:val="000000"/>
                <w:sz w:val="20"/>
              </w:rPr>
              <w:t>002E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873A" w14:textId="1122EC98" w:rsidR="0043392B" w:rsidRDefault="001744EF">
            <w:pPr>
              <w:keepNext/>
              <w:spacing w:line="264" w:lineRule="auto"/>
            </w:pPr>
            <w:r w:rsidRPr="001744EF">
              <w:rPr>
                <w:rFonts w:hint="eastAsia"/>
                <w:color w:val="000000"/>
                <w:sz w:val="20"/>
              </w:rPr>
              <w:t>通过</w:t>
            </w:r>
          </w:p>
        </w:tc>
      </w:tr>
      <w:tr w:rsidR="0043392B" w14:paraId="57CA64B5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29E17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SORT 5 8 2 7 3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7CA79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串口返回</w:t>
            </w:r>
            <w:r>
              <w:rPr>
                <w:color w:val="000000"/>
                <w:sz w:val="20"/>
              </w:rPr>
              <w:t>2 3 5 7 8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0002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F4FF0" w14:textId="03DB36A0" w:rsidR="0043392B" w:rsidRDefault="001744EF">
            <w:pPr>
              <w:keepNext/>
              <w:spacing w:line="264" w:lineRule="auto"/>
            </w:pPr>
            <w:r w:rsidRPr="001744EF">
              <w:rPr>
                <w:rFonts w:hint="eastAsia"/>
                <w:color w:val="000000"/>
                <w:sz w:val="20"/>
              </w:rPr>
              <w:t>通过</w:t>
            </w:r>
          </w:p>
        </w:tc>
      </w:tr>
      <w:tr w:rsidR="0043392B" w14:paraId="099E8A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4847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ADD 2147483647 1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F8689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返回</w:t>
            </w:r>
            <w:r>
              <w:rPr>
                <w:color w:val="000000"/>
                <w:sz w:val="20"/>
              </w:rPr>
              <w:t>ERR</w:t>
            </w:r>
            <w:r>
              <w:rPr>
                <w:color w:val="000000"/>
                <w:sz w:val="20"/>
              </w:rPr>
              <w:t>；显示保持</w:t>
            </w:r>
            <w:r>
              <w:rPr>
                <w:color w:val="000000"/>
                <w:sz w:val="20"/>
              </w:rPr>
              <w:t>0002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1F33" w14:textId="0BCB3C78" w:rsidR="0043392B" w:rsidRDefault="001744EF">
            <w:pPr>
              <w:keepNext/>
              <w:spacing w:line="264" w:lineRule="auto"/>
            </w:pPr>
            <w:r w:rsidRPr="001744EF">
              <w:rPr>
                <w:rFonts w:hint="eastAsia"/>
                <w:color w:val="000000"/>
                <w:sz w:val="20"/>
              </w:rPr>
              <w:t>通过</w:t>
            </w:r>
          </w:p>
        </w:tc>
      </w:tr>
      <w:tr w:rsidR="0043392B" w14:paraId="0AF4550B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039E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随后执行</w:t>
            </w:r>
            <w:r>
              <w:rPr>
                <w:color w:val="000000"/>
                <w:sz w:val="20"/>
              </w:rPr>
              <w:t>ADD 1 2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193D2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返回</w:t>
            </w:r>
            <w:r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</w:rPr>
              <w:t>；显示</w:t>
            </w:r>
            <w:r>
              <w:rPr>
                <w:color w:val="000000"/>
                <w:sz w:val="20"/>
              </w:rPr>
              <w:t>0003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CDCE" w14:textId="0EDB7EBF" w:rsidR="0043392B" w:rsidRDefault="001744EF">
            <w:pPr>
              <w:keepNext/>
              <w:spacing w:line="264" w:lineRule="auto"/>
            </w:pPr>
            <w:r w:rsidRPr="001744EF">
              <w:rPr>
                <w:rFonts w:hint="eastAsia"/>
                <w:color w:val="000000"/>
                <w:sz w:val="20"/>
              </w:rPr>
              <w:t>通过</w:t>
            </w:r>
          </w:p>
        </w:tc>
      </w:tr>
      <w:tr w:rsidR="0043392B" w14:paraId="4E5A8E1A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4E7A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按下并释放</w:t>
            </w:r>
            <w:r>
              <w:rPr>
                <w:color w:val="000000"/>
                <w:sz w:val="20"/>
              </w:rPr>
              <w:t>R17</w:t>
            </w:r>
          </w:p>
        </w:tc>
        <w:tc>
          <w:tcPr>
            <w:tcW w:w="442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28318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页面按</w:t>
            </w:r>
            <w:r>
              <w:rPr>
                <w:color w:val="000000"/>
                <w:sz w:val="20"/>
              </w:rPr>
              <w:t>4→5→6→7→0→1→2→3→4</w:t>
            </w:r>
            <w:r>
              <w:rPr>
                <w:color w:val="000000"/>
                <w:sz w:val="20"/>
              </w:rPr>
              <w:t>循环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3BAF" w14:textId="159A0CE0" w:rsidR="0043392B" w:rsidRDefault="001744EF">
            <w:pPr>
              <w:spacing w:line="264" w:lineRule="auto"/>
            </w:pPr>
            <w:r w:rsidRPr="001744EF">
              <w:rPr>
                <w:rFonts w:hint="eastAsia"/>
                <w:color w:val="000000"/>
                <w:sz w:val="20"/>
              </w:rPr>
              <w:t>通过</w:t>
            </w:r>
          </w:p>
        </w:tc>
      </w:tr>
    </w:tbl>
    <w:p w14:paraId="65732B84" w14:textId="77777777" w:rsidR="00900508" w:rsidRDefault="00640C8D" w:rsidP="00900508">
      <w:pPr>
        <w:pStyle w:val="ab"/>
        <w:keepLines/>
        <w:spacing w:before="0"/>
        <w:rPr>
          <w:rFonts w:eastAsia="宋体"/>
          <w:sz w:val="21"/>
        </w:rPr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 xml:space="preserve">7-6 </w:t>
      </w:r>
      <w:r>
        <w:rPr>
          <w:rFonts w:eastAsia="宋体"/>
          <w:sz w:val="21"/>
        </w:rPr>
        <w:t>开发板串口命令交互测试</w:t>
      </w:r>
      <w:bookmarkStart w:id="28" w:name="FigureSlot_7_7"/>
    </w:p>
    <w:p w14:paraId="112619D5" w14:textId="77777777" w:rsidR="00BC2F4A" w:rsidRDefault="00900508" w:rsidP="00BC2F4A">
      <w:pPr>
        <w:pStyle w:val="ab"/>
        <w:keepLines/>
        <w:spacing w:before="0"/>
      </w:pPr>
      <w:r w:rsidRPr="0090050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333BE44" wp14:editId="1408C96D">
            <wp:simplePos x="0" y="0"/>
            <wp:positionH relativeFrom="column">
              <wp:posOffset>925195</wp:posOffset>
            </wp:positionH>
            <wp:positionV relativeFrom="paragraph">
              <wp:posOffset>-598805</wp:posOffset>
            </wp:positionV>
            <wp:extent cx="3303270" cy="4509770"/>
            <wp:effectExtent l="6350" t="0" r="0" b="0"/>
            <wp:wrapTopAndBottom/>
            <wp:docPr id="1101870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0693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9" t="6748" r="5360" b="520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03270" cy="450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8"/>
      <w:r w:rsidR="00640C8D">
        <w:rPr>
          <w:rFonts w:eastAsia="宋体"/>
          <w:sz w:val="21"/>
        </w:rPr>
        <w:t>图</w:t>
      </w:r>
      <w:r w:rsidR="00640C8D">
        <w:rPr>
          <w:rFonts w:eastAsia="宋体"/>
          <w:sz w:val="21"/>
        </w:rPr>
        <w:t xml:space="preserve">7-7 </w:t>
      </w:r>
      <w:r w:rsidR="00640C8D">
        <w:rPr>
          <w:rFonts w:eastAsia="宋体"/>
          <w:sz w:val="21"/>
        </w:rPr>
        <w:t>开发板连接及数码管显示</w:t>
      </w:r>
      <w:bookmarkStart w:id="29" w:name="FigureSlot_7_8"/>
      <w:r w:rsidR="00640C8D">
        <w:t xml:space="preserve"> </w:t>
      </w:r>
      <w:bookmarkEnd w:id="29"/>
    </w:p>
    <w:p w14:paraId="7BFF8136" w14:textId="31273247" w:rsidR="00BC2F4A" w:rsidRDefault="00BC2F4A" w:rsidP="00BC2F4A">
      <w:pPr>
        <w:pStyle w:val="ab"/>
        <w:keepLines/>
        <w:spacing w:before="0"/>
      </w:pPr>
      <w:r>
        <w:rPr>
          <w:noProof/>
        </w:rPr>
        <w:lastRenderedPageBreak/>
        <w:drawing>
          <wp:inline distT="0" distB="0" distL="0" distR="0" wp14:anchorId="0DE0C6F3" wp14:editId="35E6782C">
            <wp:extent cx="641350" cy="1149590"/>
            <wp:effectExtent l="0" t="0" r="6350" b="0"/>
            <wp:docPr id="23001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31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011" cy="115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F4A">
        <w:rPr>
          <w:noProof/>
        </w:rPr>
        <w:drawing>
          <wp:inline distT="0" distB="0" distL="0" distR="0" wp14:anchorId="582FD1CF" wp14:editId="53D1FED9">
            <wp:extent cx="3152509" cy="4595065"/>
            <wp:effectExtent l="2540" t="0" r="0" b="0"/>
            <wp:docPr id="205386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68730" name=""/>
                    <pic:cNvPicPr/>
                  </pic:nvPicPr>
                  <pic:blipFill rotWithShape="1">
                    <a:blip r:embed="rId33"/>
                    <a:srcRect l="6299" t="5312" r="705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59298" cy="460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2F4A">
        <w:rPr>
          <w:noProof/>
        </w:rPr>
        <w:drawing>
          <wp:inline distT="0" distB="0" distL="0" distR="0" wp14:anchorId="1FB0CA06" wp14:editId="4C926279">
            <wp:extent cx="3266533" cy="4602667"/>
            <wp:effectExtent l="0" t="1270" r="8890" b="8890"/>
            <wp:docPr id="1416522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2677" name=""/>
                    <pic:cNvPicPr/>
                  </pic:nvPicPr>
                  <pic:blipFill rotWithShape="1">
                    <a:blip r:embed="rId34"/>
                    <a:srcRect l="5411" t="3100" r="5521" b="277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70074" cy="460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86568" w14:textId="40C8987C" w:rsidR="0043392B" w:rsidRDefault="00640C8D">
      <w:pPr>
        <w:pStyle w:val="ab"/>
        <w:keepLines/>
        <w:spacing w:before="0"/>
      </w:pPr>
      <w:r>
        <w:rPr>
          <w:rFonts w:eastAsia="宋体"/>
          <w:sz w:val="21"/>
        </w:rPr>
        <w:t>图</w:t>
      </w:r>
      <w:r>
        <w:rPr>
          <w:rFonts w:eastAsia="宋体"/>
          <w:sz w:val="21"/>
        </w:rPr>
        <w:t xml:space="preserve">7-8 </w:t>
      </w:r>
      <w:r>
        <w:rPr>
          <w:rFonts w:eastAsia="宋体"/>
          <w:sz w:val="21"/>
        </w:rPr>
        <w:t>非法输入恢复与按键页面切换测试</w:t>
      </w:r>
    </w:p>
    <w:p w14:paraId="5D26FD41" w14:textId="77777777" w:rsidR="0043392B" w:rsidRDefault="00640C8D">
      <w:pPr>
        <w:pStyle w:val="1"/>
        <w:ind w:left="0"/>
        <w:rPr>
          <w:rFonts w:hint="eastAsia"/>
        </w:rPr>
      </w:pPr>
      <w:bookmarkStart w:id="30" w:name="_Toc240396172"/>
      <w:r>
        <w:lastRenderedPageBreak/>
        <w:t>8 关键问题与解决方法</w:t>
      </w:r>
      <w:bookmarkEnd w:id="30"/>
    </w:p>
    <w:p w14:paraId="3BCE827A" w14:textId="77777777" w:rsidR="0043392B" w:rsidRDefault="00640C8D">
      <w:pPr>
        <w:keepNext/>
        <w:spacing w:after="120" w:line="324" w:lineRule="auto"/>
        <w:ind w:firstLine="480"/>
      </w:pPr>
      <w:r>
        <w:t>软硬件协同的关键在于保持访问协议、数据边界及错误处理的一致性。接口与程序针对以下问题设置处理机制，并通过相应测试检查其行为。</w:t>
      </w:r>
    </w:p>
    <w:tbl>
      <w:tblPr>
        <w:tblStyle w:val="a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72"/>
        <w:gridCol w:w="2891"/>
      </w:tblGrid>
      <w:tr w:rsidR="0043392B" w14:paraId="3D575516" w14:textId="77777777">
        <w:trPr>
          <w:cantSplit/>
          <w:tblHeader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5DF4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关键问题</w:t>
            </w:r>
          </w:p>
        </w:tc>
        <w:tc>
          <w:tcPr>
            <w:tcW w:w="35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5F76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解决方法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1B97" w14:textId="77777777" w:rsidR="0043392B" w:rsidRDefault="00640C8D">
            <w:pPr>
              <w:keepNext/>
              <w:jc w:val="center"/>
            </w:pPr>
            <w:r>
              <w:rPr>
                <w:b/>
                <w:color w:val="000000"/>
                <w:sz w:val="21"/>
              </w:rPr>
              <w:t>验证内容</w:t>
            </w:r>
          </w:p>
        </w:tc>
      </w:tr>
      <w:tr w:rsidR="0043392B" w14:paraId="01FDF71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7EFAD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发送数据覆盖</w:t>
            </w:r>
          </w:p>
        </w:tc>
        <w:tc>
          <w:tcPr>
            <w:tcW w:w="35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B30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软件逐字符轮询；硬件同时检查</w:t>
            </w:r>
            <w:r>
              <w:rPr>
                <w:color w:val="000000"/>
                <w:sz w:val="20"/>
              </w:rPr>
              <w:t>busy</w:t>
            </w:r>
            <w:r>
              <w:rPr>
                <w:color w:val="000000"/>
                <w:sz w:val="20"/>
              </w:rPr>
              <w:t>和</w:t>
            </w:r>
            <w:r>
              <w:rPr>
                <w:color w:val="000000"/>
                <w:sz w:val="20"/>
              </w:rPr>
              <w:t>tx_start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5AE6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相邻写事务及发送请求窗口</w:t>
            </w:r>
          </w:p>
        </w:tc>
      </w:tr>
      <w:tr w:rsidR="0043392B" w14:paraId="4F9ADAED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DA094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接收错误与队列溢出</w:t>
            </w:r>
          </w:p>
        </w:tc>
        <w:tc>
          <w:tcPr>
            <w:tcW w:w="35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F21C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设置粘滞错误标志，丢弃受影响行并按结束符恢复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5EA5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FIFO</w:t>
            </w:r>
            <w:r>
              <w:rPr>
                <w:color w:val="000000"/>
                <w:sz w:val="20"/>
              </w:rPr>
              <w:t>边界、帧错误及后续命令恢复</w:t>
            </w:r>
          </w:p>
        </w:tc>
      </w:tr>
      <w:tr w:rsidR="0043392B" w14:paraId="565B224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841A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外设读取副作用</w:t>
            </w:r>
          </w:p>
        </w:tc>
        <w:tc>
          <w:tcPr>
            <w:tcW w:w="35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904C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区分状态查询与数据出队，明确同时读写语义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96597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连续读、空读及同时入队出队</w:t>
            </w:r>
          </w:p>
        </w:tc>
      </w:tr>
      <w:tr w:rsidR="0043392B" w14:paraId="0B6DA3F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EDA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流水线相关</w:t>
            </w:r>
          </w:p>
        </w:tc>
        <w:tc>
          <w:tcPr>
            <w:tcW w:w="35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2769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利用前递、停顿与错误路径刷新保持访问顺序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EAC87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加载相关及</w:t>
            </w:r>
            <w:r>
              <w:rPr>
                <w:color w:val="000000"/>
                <w:sz w:val="20"/>
              </w:rPr>
              <w:t>MMIO</w:t>
            </w:r>
            <w:r>
              <w:rPr>
                <w:color w:val="000000"/>
                <w:sz w:val="20"/>
              </w:rPr>
              <w:t>访问冒险</w:t>
            </w:r>
          </w:p>
        </w:tc>
      </w:tr>
      <w:tr w:rsidR="0043392B" w14:paraId="6821ACB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FEF3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整数越界</w:t>
            </w:r>
          </w:p>
        </w:tc>
        <w:tc>
          <w:tcPr>
            <w:tcW w:w="35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9622F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解析前检查上界，加法后检查符号溢出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5780" w14:textId="77777777" w:rsidR="0043392B" w:rsidRDefault="00640C8D">
            <w:pPr>
              <w:keepNext/>
              <w:spacing w:line="264" w:lineRule="auto"/>
            </w:pPr>
            <w:r>
              <w:rPr>
                <w:color w:val="000000"/>
                <w:sz w:val="20"/>
              </w:rPr>
              <w:t>32</w:t>
            </w:r>
            <w:r>
              <w:rPr>
                <w:color w:val="000000"/>
                <w:sz w:val="20"/>
              </w:rPr>
              <w:t>位边界、超界输入及溢出</w:t>
            </w:r>
          </w:p>
        </w:tc>
      </w:tr>
      <w:tr w:rsidR="0043392B" w14:paraId="2771929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621C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最小负数格式化</w:t>
            </w:r>
          </w:p>
        </w:tc>
        <w:tc>
          <w:tcPr>
            <w:tcW w:w="35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BB84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按无符号数处理绝对值，以位权逐位减法输出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8DCB" w14:textId="77777777" w:rsidR="0043392B" w:rsidRDefault="00640C8D">
            <w:pPr>
              <w:spacing w:line="264" w:lineRule="auto"/>
            </w:pPr>
            <w:r>
              <w:rPr>
                <w:color w:val="000000"/>
                <w:sz w:val="20"/>
              </w:rPr>
              <w:t>INT32_MIN</w:t>
            </w:r>
            <w:r>
              <w:rPr>
                <w:color w:val="000000"/>
                <w:sz w:val="20"/>
              </w:rPr>
              <w:t>十进制输出</w:t>
            </w:r>
          </w:p>
        </w:tc>
      </w:tr>
    </w:tbl>
    <w:p w14:paraId="4B118FC9" w14:textId="77777777" w:rsidR="0043392B" w:rsidRDefault="0043392B">
      <w:pPr>
        <w:spacing w:after="80"/>
      </w:pPr>
    </w:p>
    <w:p w14:paraId="7BC5DF31" w14:textId="77777777" w:rsidR="0043392B" w:rsidRDefault="00640C8D">
      <w:pPr>
        <w:spacing w:after="120" w:line="324" w:lineRule="auto"/>
        <w:ind w:firstLine="480"/>
      </w:pPr>
      <w:r>
        <w:t>上述方法将接口状态约束转化为软件可执行的访问条件，并将边界行为转化为可自动检查的测试条件。接收缓冲容量仍受</w:t>
      </w:r>
      <w:r>
        <w:t>8</w:t>
      </w:r>
      <w:r>
        <w:t>字节</w:t>
      </w:r>
      <w:r>
        <w:t>FIFO</w:t>
      </w:r>
      <w:r>
        <w:t>限制，持续过载情况下的恢复依赖主机重新提供完整行边界；采用逐行请求与响应能够降低交互过程中出现该问题的概率。</w:t>
      </w:r>
    </w:p>
    <w:p w14:paraId="71105E72" w14:textId="77777777" w:rsidR="0043392B" w:rsidRDefault="00640C8D">
      <w:pPr>
        <w:pStyle w:val="1"/>
        <w:pageBreakBefore/>
        <w:ind w:left="0"/>
        <w:rPr>
          <w:rFonts w:hint="eastAsia"/>
        </w:rPr>
      </w:pPr>
      <w:bookmarkStart w:id="31" w:name="_Toc240396173"/>
      <w:r>
        <w:lastRenderedPageBreak/>
        <w:t>9 总结</w:t>
      </w:r>
      <w:bookmarkEnd w:id="31"/>
    </w:p>
    <w:p w14:paraId="1C04412A" w14:textId="77777777" w:rsidR="0043392B" w:rsidRDefault="00640C8D">
      <w:pPr>
        <w:spacing w:after="120" w:line="324" w:lineRule="auto"/>
        <w:ind w:firstLine="480"/>
      </w:pPr>
      <w:r>
        <w:t>本实验完成了</w:t>
      </w:r>
      <w:r>
        <w:t>UART</w:t>
      </w:r>
      <w:r>
        <w:t>接口控制器、</w:t>
      </w:r>
      <w:r>
        <w:t>8</w:t>
      </w:r>
      <w:r>
        <w:t>字节接收</w:t>
      </w:r>
      <w:r>
        <w:t>FIFO</w:t>
      </w:r>
      <w:r>
        <w:t>、</w:t>
      </w:r>
      <w:r>
        <w:t>MMIO</w:t>
      </w:r>
      <w:r>
        <w:t>寄存器组及数码管显示的集成，并将</w:t>
      </w:r>
      <w:r>
        <w:t>UART</w:t>
      </w:r>
      <w:r>
        <w:t>与</w:t>
      </w:r>
      <w:r>
        <w:t>MMIO</w:t>
      </w:r>
      <w:r>
        <w:t>桥封装为可独立实例化的</w:t>
      </w:r>
      <w:r>
        <w:t>IP</w:t>
      </w:r>
      <w:r>
        <w:t>。汇编程序实现按行接收、命令解析、</w:t>
      </w:r>
      <w:r>
        <w:t>32</w:t>
      </w:r>
      <w:r>
        <w:t>位有符号整数加法、五元素排序和十进制输出，形成从主机输入到处理器运算再到外设反馈的交互流程。</w:t>
      </w:r>
    </w:p>
    <w:p w14:paraId="6A44A493" w14:textId="77777777" w:rsidR="0043392B" w:rsidRDefault="00640C8D">
      <w:pPr>
        <w:spacing w:after="120" w:line="324" w:lineRule="auto"/>
        <w:ind w:firstLine="480"/>
      </w:pPr>
      <w:r>
        <w:t>设计明确了发送就绪条件、接收读取副作用及错误恢复边界，并在整数解析、加法溢出和最小负数输出等环节进行边界处理。</w:t>
      </w:r>
      <w:r>
        <w:t>10</w:t>
      </w:r>
      <w:r>
        <w:t>组功能仿真通过自动比对，</w:t>
      </w:r>
      <w:r>
        <w:t>IP</w:t>
      </w:r>
      <w:r>
        <w:t>独立验证通过；综合实现的建立时间与保持时间均具有正裕量，</w:t>
      </w:r>
      <w:r>
        <w:t>DRC</w:t>
      </w:r>
      <w:r>
        <w:t>违规数为</w:t>
      </w:r>
      <w:r>
        <w:t>0</w:t>
      </w:r>
      <w:r>
        <w:t>。实验表明，在所验证的输入和时序条件下，接口、汇编程序与板级逻辑能够协同完成设计功能。</w:t>
      </w:r>
    </w:p>
    <w:p w14:paraId="666A7DB5" w14:textId="77777777" w:rsidR="0043392B" w:rsidRDefault="00640C8D">
      <w:pPr>
        <w:pStyle w:val="1"/>
        <w:pageBreakBefore/>
        <w:ind w:left="0"/>
        <w:rPr>
          <w:rFonts w:hint="eastAsia"/>
        </w:rPr>
      </w:pPr>
      <w:bookmarkStart w:id="32" w:name="_Toc240396174"/>
      <w:r>
        <w:lastRenderedPageBreak/>
        <w:t>10 参考文献</w:t>
      </w:r>
      <w:bookmarkEnd w:id="32"/>
    </w:p>
    <w:p w14:paraId="1E656E95" w14:textId="7B8EADAB" w:rsidR="0043392B" w:rsidRDefault="00640C8D">
      <w:pPr>
        <w:keepLines/>
        <w:spacing w:after="160" w:line="276" w:lineRule="auto"/>
      </w:pPr>
      <w:r>
        <w:rPr>
          <w:sz w:val="21"/>
        </w:rPr>
        <w:t>[1] PATTERSON D, WATERMAN A. RISC-V</w:t>
      </w:r>
      <w:r>
        <w:rPr>
          <w:sz w:val="21"/>
        </w:rPr>
        <w:t>手册：一本开源指令集的指南</w:t>
      </w:r>
      <w:r>
        <w:rPr>
          <w:sz w:val="21"/>
        </w:rPr>
        <w:t xml:space="preserve">[M/OL]. </w:t>
      </w:r>
      <w:r>
        <w:rPr>
          <w:sz w:val="21"/>
        </w:rPr>
        <w:t>勾凌睿</w:t>
      </w:r>
      <w:r>
        <w:rPr>
          <w:sz w:val="21"/>
        </w:rPr>
        <w:t xml:space="preserve">, </w:t>
      </w:r>
      <w:r>
        <w:rPr>
          <w:sz w:val="21"/>
        </w:rPr>
        <w:t>黄成</w:t>
      </w:r>
      <w:r>
        <w:rPr>
          <w:sz w:val="21"/>
        </w:rPr>
        <w:t xml:space="preserve">, </w:t>
      </w:r>
      <w:r>
        <w:rPr>
          <w:sz w:val="21"/>
        </w:rPr>
        <w:t>刘志刚</w:t>
      </w:r>
      <w:r>
        <w:rPr>
          <w:sz w:val="21"/>
        </w:rPr>
        <w:t xml:space="preserve">, </w:t>
      </w:r>
      <w:r>
        <w:rPr>
          <w:sz w:val="21"/>
        </w:rPr>
        <w:t>译</w:t>
      </w:r>
      <w:r>
        <w:rPr>
          <w:sz w:val="21"/>
        </w:rPr>
        <w:t xml:space="preserve">. 2018[2026-09-15]. </w:t>
      </w:r>
      <w:hyperlink r:id="rId35">
        <w:r>
          <w:rPr>
            <w:color w:val="000000"/>
            <w:sz w:val="21"/>
          </w:rPr>
          <w:t>http://riscvbook.com/chinese/RISC-V-Reader-Chinese-v2p1.pdf</w:t>
        </w:r>
      </w:hyperlink>
      <w:r>
        <w:rPr>
          <w:sz w:val="21"/>
        </w:rPr>
        <w:t>.</w:t>
      </w:r>
    </w:p>
    <w:p w14:paraId="34501E33" w14:textId="1CAF18C9" w:rsidR="0043392B" w:rsidRDefault="00640C8D">
      <w:pPr>
        <w:keepLines/>
        <w:spacing w:after="160" w:line="276" w:lineRule="auto"/>
      </w:pPr>
      <w:r>
        <w:rPr>
          <w:sz w:val="21"/>
        </w:rPr>
        <w:t>[2] PENA E, LEGASPI M G. UART</w:t>
      </w:r>
      <w:r>
        <w:rPr>
          <w:sz w:val="21"/>
        </w:rPr>
        <w:t>：了解通用异步接收器</w:t>
      </w:r>
      <w:r>
        <w:rPr>
          <w:sz w:val="21"/>
        </w:rPr>
        <w:t>/</w:t>
      </w:r>
      <w:r>
        <w:rPr>
          <w:sz w:val="21"/>
        </w:rPr>
        <w:t>发送器的硬件通信协议</w:t>
      </w:r>
      <w:r>
        <w:rPr>
          <w:sz w:val="21"/>
        </w:rPr>
        <w:t xml:space="preserve">[EB/OL]. Analog Dialogue, (2020-12)[2026-09-15]. </w:t>
      </w:r>
      <w:hyperlink r:id="rId36">
        <w:r>
          <w:rPr>
            <w:color w:val="000000"/>
            <w:sz w:val="21"/>
          </w:rPr>
          <w:t>https://www.analog.com/cn/resources/analog-dialogue/articles/uart-a-hardware-communication-protocol.html</w:t>
        </w:r>
      </w:hyperlink>
      <w:r>
        <w:rPr>
          <w:sz w:val="21"/>
        </w:rPr>
        <w:t>.</w:t>
      </w:r>
    </w:p>
    <w:p w14:paraId="00A35CBA" w14:textId="08DAC6FE" w:rsidR="0043392B" w:rsidRDefault="00640C8D">
      <w:pPr>
        <w:keepLines/>
        <w:spacing w:after="160" w:line="276" w:lineRule="auto"/>
      </w:pPr>
      <w:r>
        <w:rPr>
          <w:sz w:val="21"/>
        </w:rPr>
        <w:t xml:space="preserve">[3] XILINX. Vivado design suite user guide: design analysis and closure techniques: UG906, v2019.2[EB/OL]. (2019-10-30)[2026-09-15]. </w:t>
      </w:r>
      <w:hyperlink r:id="rId37">
        <w:r>
          <w:rPr>
            <w:color w:val="000000"/>
            <w:sz w:val="21"/>
          </w:rPr>
          <w:t>https://www.amd.com/content/dam/xilinx/support/documents/sw_manuals/xilinx2019_2/ug906-vivado-design-analysis.pdf</w:t>
        </w:r>
      </w:hyperlink>
      <w:r>
        <w:rPr>
          <w:sz w:val="21"/>
        </w:rPr>
        <w:t>.</w:t>
      </w:r>
    </w:p>
    <w:p w14:paraId="16290904" w14:textId="35BC98BA" w:rsidR="0043392B" w:rsidRDefault="00640C8D">
      <w:pPr>
        <w:keepLines/>
        <w:spacing w:after="160" w:line="276" w:lineRule="auto"/>
      </w:pPr>
      <w:r>
        <w:rPr>
          <w:sz w:val="21"/>
        </w:rPr>
        <w:t xml:space="preserve">[4] XILINX. Vivado design suite user guide: creating and packaging custom IP: UG1118, v2019.2[EB/OL]. (2020-03-02)[2026-09-15]. </w:t>
      </w:r>
      <w:hyperlink r:id="rId38">
        <w:r>
          <w:rPr>
            <w:color w:val="000000"/>
            <w:sz w:val="21"/>
          </w:rPr>
          <w:t>https://www.amd.com/content/dam/xilinx/support/documents/sw_manuals/xilinx2019_2/ug1118-vivado-creating-packaging-custom-ip.pdf</w:t>
        </w:r>
      </w:hyperlink>
      <w:r>
        <w:rPr>
          <w:sz w:val="21"/>
        </w:rPr>
        <w:t>.</w:t>
      </w:r>
    </w:p>
    <w:p w14:paraId="3F4B8FD5" w14:textId="58D18484" w:rsidR="0043392B" w:rsidRDefault="00640C8D">
      <w:pPr>
        <w:keepLines/>
        <w:spacing w:after="160" w:line="276" w:lineRule="auto"/>
      </w:pPr>
      <w:r>
        <w:rPr>
          <w:sz w:val="21"/>
        </w:rPr>
        <w:t xml:space="preserve">[5] XILINX. Vivado design suite user guide: logic simulation: UG900, v2019.2[EB/OL]. (2019-10-30)[2026-09-15]. </w:t>
      </w:r>
      <w:hyperlink r:id="rId39">
        <w:r>
          <w:rPr>
            <w:color w:val="000000"/>
            <w:sz w:val="21"/>
          </w:rPr>
          <w:t>https://www.amd.com/content/dam/xilinx/support/documents/sw_manuals/xilinx2019_2/ug900-vivado-logic-simulation.pdf</w:t>
        </w:r>
      </w:hyperlink>
      <w:r>
        <w:rPr>
          <w:sz w:val="21"/>
        </w:rPr>
        <w:t>.</w:t>
      </w:r>
    </w:p>
    <w:sectPr w:rsidR="0043392B" w:rsidSect="00272CEC">
      <w:footerReference w:type="default" r:id="rId4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B6D7" w14:textId="77777777" w:rsidR="007B4774" w:rsidRDefault="007B4774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16E09344" w14:textId="77777777" w:rsidR="007B4774" w:rsidRDefault="007B4774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47FD8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945797"/>
      <w:docPartObj>
        <w:docPartGallery w:val="Page Numbers (Bottom of Page)"/>
        <w:docPartUnique/>
      </w:docPartObj>
    </w:sdtPr>
    <w:sdtContent>
      <w:p w14:paraId="5C921BF4" w14:textId="7777777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E94F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720"/>
      <w:docPartObj>
        <w:docPartGallery w:val="Page Numbers (Bottom of Page)"/>
        <w:docPartUnique/>
      </w:docPartObj>
    </w:sdtPr>
    <w:sdtContent>
      <w:p w14:paraId="520D3F95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54EF" w14:textId="77777777" w:rsidR="007B4774" w:rsidRDefault="007B4774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4989D5EB" w14:textId="77777777" w:rsidR="007B4774" w:rsidRDefault="007B4774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2F89" w14:textId="77777777" w:rsidR="00C54BAB" w:rsidRDefault="00C54BAB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43B9" w14:textId="77777777" w:rsidR="00C54BAB" w:rsidRPr="0020025D" w:rsidRDefault="00196480">
    <w:pPr>
      <w:pStyle w:val="a3"/>
      <w:ind w:firstLine="420"/>
      <w:rPr>
        <w:sz w:val="21"/>
        <w:szCs w:val="21"/>
      </w:rPr>
    </w:pPr>
    <w:r w:rsidRPr="00196480">
      <w:rPr>
        <w:rFonts w:hint="eastAsia"/>
        <w:color w:val="000000"/>
        <w:sz w:val="21"/>
        <w:szCs w:val="21"/>
      </w:rPr>
      <w:t>汇编与接口</w:t>
    </w:r>
    <w:r w:rsidR="00C54BAB" w:rsidRPr="0020025D">
      <w:rPr>
        <w:rFonts w:hint="eastAsia"/>
        <w:sz w:val="21"/>
        <w:szCs w:val="21"/>
      </w:rPr>
      <w:t>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2722" w14:textId="77777777" w:rsidR="00C54BAB" w:rsidRDefault="00C54BAB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697400"/>
    <w:multiLevelType w:val="hybridMultilevel"/>
    <w:tmpl w:val="CBD66F1A"/>
    <w:lvl w:ilvl="0" w:tplc="97F8B010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54599150">
    <w:abstractNumId w:val="2"/>
  </w:num>
  <w:num w:numId="2" w16cid:durableId="1681155046">
    <w:abstractNumId w:val="4"/>
  </w:num>
  <w:num w:numId="3" w16cid:durableId="794635641">
    <w:abstractNumId w:val="1"/>
  </w:num>
  <w:num w:numId="4" w16cid:durableId="1917282078">
    <w:abstractNumId w:val="3"/>
  </w:num>
  <w:num w:numId="5" w16cid:durableId="197961044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23651"/>
    <w:rsid w:val="00052232"/>
    <w:rsid w:val="0005435C"/>
    <w:rsid w:val="00056530"/>
    <w:rsid w:val="00067C3B"/>
    <w:rsid w:val="00076227"/>
    <w:rsid w:val="0008137F"/>
    <w:rsid w:val="000B5646"/>
    <w:rsid w:val="000C77BE"/>
    <w:rsid w:val="000D73D9"/>
    <w:rsid w:val="000E308B"/>
    <w:rsid w:val="000E3DCE"/>
    <w:rsid w:val="000F3EF3"/>
    <w:rsid w:val="00105B3D"/>
    <w:rsid w:val="00120250"/>
    <w:rsid w:val="001346B0"/>
    <w:rsid w:val="00134F1F"/>
    <w:rsid w:val="00155326"/>
    <w:rsid w:val="001744EF"/>
    <w:rsid w:val="00196480"/>
    <w:rsid w:val="001B5668"/>
    <w:rsid w:val="001C48B8"/>
    <w:rsid w:val="001C6A9E"/>
    <w:rsid w:val="001D4AC2"/>
    <w:rsid w:val="001D705E"/>
    <w:rsid w:val="0020025D"/>
    <w:rsid w:val="00226AF1"/>
    <w:rsid w:val="0023014B"/>
    <w:rsid w:val="00237F26"/>
    <w:rsid w:val="0026044E"/>
    <w:rsid w:val="002704DC"/>
    <w:rsid w:val="00272CEC"/>
    <w:rsid w:val="002826D7"/>
    <w:rsid w:val="002C1EEF"/>
    <w:rsid w:val="003170E3"/>
    <w:rsid w:val="00327E47"/>
    <w:rsid w:val="00331FDA"/>
    <w:rsid w:val="00333A82"/>
    <w:rsid w:val="0037113B"/>
    <w:rsid w:val="00377078"/>
    <w:rsid w:val="00397B39"/>
    <w:rsid w:val="003A00CB"/>
    <w:rsid w:val="003C5A05"/>
    <w:rsid w:val="003D07EA"/>
    <w:rsid w:val="003D7862"/>
    <w:rsid w:val="0040204D"/>
    <w:rsid w:val="00425EFD"/>
    <w:rsid w:val="0043392B"/>
    <w:rsid w:val="004429C1"/>
    <w:rsid w:val="0047000B"/>
    <w:rsid w:val="00477F17"/>
    <w:rsid w:val="00485D1A"/>
    <w:rsid w:val="004948D3"/>
    <w:rsid w:val="00495D26"/>
    <w:rsid w:val="004A7729"/>
    <w:rsid w:val="004C360E"/>
    <w:rsid w:val="004E733E"/>
    <w:rsid w:val="004F1AE2"/>
    <w:rsid w:val="0051228A"/>
    <w:rsid w:val="0053235A"/>
    <w:rsid w:val="00532C6B"/>
    <w:rsid w:val="00571842"/>
    <w:rsid w:val="005C0DEE"/>
    <w:rsid w:val="005C1FDB"/>
    <w:rsid w:val="0062380E"/>
    <w:rsid w:val="00625F92"/>
    <w:rsid w:val="00637990"/>
    <w:rsid w:val="00640C8D"/>
    <w:rsid w:val="0064775D"/>
    <w:rsid w:val="00662D41"/>
    <w:rsid w:val="006730D5"/>
    <w:rsid w:val="006846BB"/>
    <w:rsid w:val="00687126"/>
    <w:rsid w:val="00692215"/>
    <w:rsid w:val="006A1A56"/>
    <w:rsid w:val="006B04DD"/>
    <w:rsid w:val="006B4B62"/>
    <w:rsid w:val="006B698D"/>
    <w:rsid w:val="006C5324"/>
    <w:rsid w:val="006E5149"/>
    <w:rsid w:val="006F0589"/>
    <w:rsid w:val="00737F5A"/>
    <w:rsid w:val="0075731F"/>
    <w:rsid w:val="00795582"/>
    <w:rsid w:val="007B4774"/>
    <w:rsid w:val="007F3F6D"/>
    <w:rsid w:val="007F51DA"/>
    <w:rsid w:val="00825A2C"/>
    <w:rsid w:val="0083063A"/>
    <w:rsid w:val="00856C99"/>
    <w:rsid w:val="00880144"/>
    <w:rsid w:val="00881D8D"/>
    <w:rsid w:val="00885FE3"/>
    <w:rsid w:val="00890B40"/>
    <w:rsid w:val="00890D0D"/>
    <w:rsid w:val="00891C18"/>
    <w:rsid w:val="008C0860"/>
    <w:rsid w:val="008C7E07"/>
    <w:rsid w:val="008D24ED"/>
    <w:rsid w:val="008D2E2F"/>
    <w:rsid w:val="008E4D6E"/>
    <w:rsid w:val="00900508"/>
    <w:rsid w:val="009245CF"/>
    <w:rsid w:val="00924CC4"/>
    <w:rsid w:val="009273F0"/>
    <w:rsid w:val="00930A67"/>
    <w:rsid w:val="00965500"/>
    <w:rsid w:val="00984FAE"/>
    <w:rsid w:val="009B5DA0"/>
    <w:rsid w:val="009C3388"/>
    <w:rsid w:val="009C562C"/>
    <w:rsid w:val="009F11BE"/>
    <w:rsid w:val="00A15201"/>
    <w:rsid w:val="00A3107B"/>
    <w:rsid w:val="00A40B8B"/>
    <w:rsid w:val="00A7667B"/>
    <w:rsid w:val="00A84271"/>
    <w:rsid w:val="00AD1FF8"/>
    <w:rsid w:val="00AE40C7"/>
    <w:rsid w:val="00AF6DDC"/>
    <w:rsid w:val="00B76C46"/>
    <w:rsid w:val="00B91487"/>
    <w:rsid w:val="00BA33DD"/>
    <w:rsid w:val="00BC0D5A"/>
    <w:rsid w:val="00BC2F4A"/>
    <w:rsid w:val="00BD5B78"/>
    <w:rsid w:val="00BF20B8"/>
    <w:rsid w:val="00C017CB"/>
    <w:rsid w:val="00C03723"/>
    <w:rsid w:val="00C34A73"/>
    <w:rsid w:val="00C54BAB"/>
    <w:rsid w:val="00C71BD0"/>
    <w:rsid w:val="00C94685"/>
    <w:rsid w:val="00CC414F"/>
    <w:rsid w:val="00CC7CB0"/>
    <w:rsid w:val="00D25802"/>
    <w:rsid w:val="00D262E3"/>
    <w:rsid w:val="00D37AC6"/>
    <w:rsid w:val="00DC3621"/>
    <w:rsid w:val="00DD2110"/>
    <w:rsid w:val="00DF49C5"/>
    <w:rsid w:val="00E17253"/>
    <w:rsid w:val="00E2417C"/>
    <w:rsid w:val="00EA1823"/>
    <w:rsid w:val="00F03915"/>
    <w:rsid w:val="00F13C7D"/>
    <w:rsid w:val="00F22404"/>
    <w:rsid w:val="00F51CA8"/>
    <w:rsid w:val="00F5532C"/>
    <w:rsid w:val="00F600C7"/>
    <w:rsid w:val="00F70B0E"/>
    <w:rsid w:val="00F86A27"/>
    <w:rsid w:val="00FA4A92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D0407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5D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240" w:after="120" w:line="288" w:lineRule="auto"/>
      <w:ind w:left="1363"/>
      <w:jc w:val="center"/>
      <w:outlineLvl w:val="0"/>
    </w:pPr>
    <w:rPr>
      <w:rFonts w:ascii="黑体" w:eastAsia="黑体" w:hAnsi="黑体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15201"/>
    <w:pPr>
      <w:keepNext/>
      <w:keepLines/>
      <w:numPr>
        <w:numId w:val="4"/>
      </w:numPr>
      <w:spacing w:before="160" w:after="120" w:line="288" w:lineRule="auto"/>
      <w:ind w:firstLine="0"/>
      <w:outlineLvl w:val="1"/>
    </w:pPr>
    <w:rPr>
      <w:rFonts w:ascii="黑体" w:eastAsia="黑体" w:hAnsi="黑体" w:cstheme="majorBidi"/>
      <w:b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160" w:after="120" w:line="288" w:lineRule="auto"/>
      <w:outlineLvl w:val="2"/>
    </w:pPr>
    <w:rPr>
      <w:rFonts w:ascii="黑体" w:eastAsia="黑体" w:hAnsi="黑体"/>
      <w:b/>
      <w:bCs/>
      <w:color w:val="00000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15201"/>
    <w:rPr>
      <w:rFonts w:ascii="Times New Roman" w:eastAsia="宋体" w:hAnsi="Times New Roman" w:cstheme="majorBidi"/>
      <w:b/>
      <w:bCs/>
      <w:color w:val="FF0000"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color w:val="000000"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宋体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A7667B"/>
    <w:pPr>
      <w:spacing w:before="200" w:after="160"/>
      <w:ind w:right="864"/>
      <w:jc w:val="center"/>
    </w:pPr>
    <w:rPr>
      <w:rFonts w:eastAsia="楷体"/>
      <w:iCs/>
      <w:color w:val="000000"/>
    </w:rPr>
  </w:style>
  <w:style w:type="character" w:customStyle="1" w:styleId="ac">
    <w:name w:val="引用 字符"/>
    <w:basedOn w:val="a0"/>
    <w:link w:val="ab"/>
    <w:uiPriority w:val="29"/>
    <w:rsid w:val="00A7667B"/>
    <w:rPr>
      <w:rFonts w:ascii="Times New Roman" w:eastAsia="楷体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60" w:line="252" w:lineRule="auto"/>
      <w:ind w:left="369"/>
    </w:pPr>
    <w:rPr>
      <w:rFonts w:asciiTheme="minorHAnsi" w:eastAsiaTheme="minorEastAsia" w:hAnsiTheme="minorHAnsi" w:cs="Times New Roman"/>
      <w:color w:val="000000"/>
      <w:kern w:val="0"/>
      <w:sz w:val="21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60" w:line="252" w:lineRule="auto"/>
    </w:pPr>
    <w:rPr>
      <w:rFonts w:asciiTheme="minorHAnsi" w:eastAsiaTheme="minorEastAsia" w:hAnsiTheme="minorHAnsi" w:cs="Times New Roman"/>
      <w:b/>
      <w:color w:val="000000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宋体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宋体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宋体" w:hAnsi="Times New Roman"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www.amd.com/content/dam/xilinx/support/documents/sw_manuals/xilinx2019_2/ug900-vivado-logic-simulation.pdf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s://www.amd.com/content/dam/xilinx/support/documents/sw_manuals/xilinx2019_2/ug906-vivado-design-analysis.pdf" TargetMode="External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www.analog.com/cn/resources/analog-dialogue/articles/uart-a-hardware-communication-protocol.html" TargetMode="Externa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://riscvbook.com/chinese/RISC-V-Reader-Chinese-v2p1.pdf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s://www.amd.com/content/dam/xilinx/support/documents/sw_manuals/xilinx2019_2/ug1118-vivado-creating-packaging-custom-ip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22</Pages>
  <Words>1873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汇编与接口课程设计实验报告</dc:title>
  <dc:subject>基于RV32I的UART命令交互系统</dc:subject>
  <dc:creator>训迪</dc:creator>
  <cp:keywords/>
  <dc:description/>
  <cp:lastModifiedBy>佳乐 王</cp:lastModifiedBy>
  <cp:revision>49</cp:revision>
  <cp:lastPrinted>2020-10-04T14:22:00Z</cp:lastPrinted>
  <dcterms:created xsi:type="dcterms:W3CDTF">2021-08-20T05:12:00Z</dcterms:created>
  <dcterms:modified xsi:type="dcterms:W3CDTF">2026-09-15T18:26:00Z</dcterms:modified>
</cp:coreProperties>
</file>