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jpg" ContentType="image/jpeg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Reinformcement</w:t>
      </w:r>
      <w:r>
        <w:t xml:space="preserve"> </w:t>
      </w:r>
      <w:r>
        <w:t xml:space="preserve">Learning</w:t>
      </w:r>
      <w:r>
        <w:t xml:space="preserve"> </w:t>
      </w:r>
      <w:r>
        <w:t xml:space="preserve">Theory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Yue</w:t>
      </w:r>
      <w:r>
        <w:t xml:space="preserve"> </w:t>
      </w:r>
      <w:r>
        <w:t xml:space="preserve">Wang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RL theory is very long history and these days</w:t>
      </w:r>
    </w:p>
    <w:p>
      <w:pPr>
        <w:numPr>
          <w:numId w:val="1001"/>
          <w:ilvl w:val="0"/>
        </w:numPr>
      </w:pPr>
      <w:r>
        <w:t xml:space="preserve">Bullet point one</w:t>
      </w:r>
    </w:p>
    <w:p>
      <w:pPr>
        <w:numPr>
          <w:numId w:val="1001"/>
          <w:ilvl w:val="0"/>
        </w:numPr>
      </w:pPr>
      <w:r>
        <w:t xml:space="preserve">Bullet point two</w:t>
      </w:r>
    </w:p>
    <w:p>
      <w:pPr>
        <w:numPr>
          <w:numId w:val="1002"/>
          <w:ilvl w:val="0"/>
        </w:numPr>
      </w:pPr>
      <w:r>
        <w:t xml:space="preserve">Numbered list item one</w:t>
      </w:r>
    </w:p>
    <w:p>
      <w:pPr>
        <w:numPr>
          <w:numId w:val="1002"/>
          <w:ilvl w:val="0"/>
        </w:numPr>
      </w:pPr>
      <w:r>
        <w:t xml:space="preserve">Numbered list item two</w:t>
      </w:r>
    </w:p>
    <w:p>
      <w:pPr>
        <w:pStyle w:val="Heading1"/>
      </w:pPr>
      <w:bookmarkStart w:id="22" w:name="notation"/>
      <w:bookmarkEnd w:id="22"/>
      <w:r>
        <w:t xml:space="preserve">Notation and Formatting</w:t>
      </w:r>
    </w:p>
    <w:p>
      <w:pPr>
        <w:pStyle w:val="FirstParagraph"/>
      </w:pPr>
      <w:r>
        <w:t xml:space="preserve">some notations: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center"/>
            </w:pPr>
            <m:oMath>
              <m:r>
                <m:rPr>
                  <m:sty m:val="p"/>
                  <m:scr m:val="script"/>
                </m:rPr>
                <m:t>S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the state space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rPr>
                  <m:sty m:val="p"/>
                  <m:scr m:val="script"/>
                </m:rPr>
                <m:t>A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the action space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the state at time t, actual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s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the state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the reward at time t, actual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r</m:t>
              </m:r>
              <m:r>
                <m:t>(</m:t>
              </m:r>
              <m:r>
                <m:t>s</m:t>
              </m:r>
              <m:r>
                <m:t>,</m:t>
              </m:r>
              <m:r>
                <m:t>a</m:t>
              </m:r>
              <m:r>
                <m:t>,</m:t>
              </m:r>
              <m:r>
                <m:t>s</m:t>
              </m:r>
              <m:r>
                <m:t>′</m:t>
              </m:r>
              <m:r>
                <m:t>)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the reward from stat s take action to stat</w:t>
            </w:r>
            <w:r>
              <w:t xml:space="preserve"> </w:t>
            </w:r>
            <m:oMath>
              <m:r>
                <m:t>s</m:t>
              </m:r>
              <m:r>
                <m:t>′</m:t>
              </m:r>
            </m:oMath>
            <w:r>
              <w:t xml:space="preserve">;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v</m:t>
                  </m:r>
                </m:e>
                <m:sub>
                  <m:r>
                    <m:t>k</m:t>
                  </m:r>
                </m:sub>
              </m:sSub>
              <m:r>
                <m:t>(</m:t>
              </m:r>
              <m:r>
                <m:t>s</m:t>
              </m:r>
              <m:r>
                <m:t>)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the value of stat s at k iteration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v</m:t>
                  </m:r>
                </m:e>
                <m:sub>
                  <m:r>
                    <m:t>k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the value function at time k iteration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m:oMath>
              <m:r>
                <m:t>p</m:t>
              </m:r>
              <m:r>
                <m:t>(</m:t>
              </m:r>
              <m:r>
                <m:t>s</m:t>
              </m:r>
              <m:r>
                <m:t>,</m:t>
              </m:r>
              <m:r>
                <m:t>a</m:t>
              </m:r>
              <m:r>
                <m:t>,</m:t>
              </m:r>
              <m:r>
                <m:t>s</m:t>
              </m:r>
              <m:r>
                <m:t>′</m:t>
              </m:r>
              <m:r>
                <m:t>)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the probability of transfer to</w:t>
            </w:r>
            <w:r>
              <w:t xml:space="preserve"> </w:t>
            </w:r>
            <m:oMath>
              <m:r>
                <m:t>s</m:t>
              </m:r>
              <m:r>
                <m:t>′</m:t>
              </m:r>
            </m:oMath>
            <w:r>
              <w:t xml:space="preserve"> </w:t>
            </w:r>
            <w:r>
              <w:t xml:space="preserve">when given the current stat s and action a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p</m:t>
              </m:r>
              <m:r>
                <m:t>(</m:t>
              </m:r>
              <m:r>
                <m:t>π</m:t>
              </m:r>
              <m:r>
                <m:t>,</m:t>
              </m:r>
              <m:r>
                <m:t>s</m:t>
              </m:r>
              <m:r>
                <m:t>,</m:t>
              </m:r>
              <m:r>
                <m:t>a</m:t>
              </m:r>
              <m:r>
                <m:t>,</m:t>
              </m:r>
              <m:r>
                <m:t>s</m:t>
              </m:r>
              <m:r>
                <m:t>′</m:t>
              </m:r>
              <m:r>
                <m:t>)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the probability of transfer to</w:t>
            </w:r>
            <w:r>
              <w:t xml:space="preserve"> </w:t>
            </w:r>
            <m:oMath>
              <m:r>
                <m:t>s</m:t>
              </m:r>
              <m:r>
                <m:t>′</m:t>
              </m:r>
            </m:oMath>
            <w:r>
              <w:t xml:space="preserve"> </w:t>
            </w:r>
            <w:r>
              <w:t xml:space="preserve">when given the current stat s and policy</w:t>
            </w:r>
            <w:r>
              <w:t xml:space="preserve"> </w:t>
            </w:r>
            <m:oMath>
              <m:r>
                <m:t>π</m:t>
              </m:r>
            </m:oMath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the policy</w:t>
            </w:r>
          </w:p>
        </w:tc>
      </w:tr>
      <w:tr>
        <w:tc>
          <w:p>
            <w:pPr>
              <w:pStyle w:val="Compact"/>
              <w:jc w:val="center"/>
            </w:pPr>
            <m:oMath>
              <m:r>
                <m:t>π</m:t>
              </m:r>
              <m:r>
                <m:t>(</m:t>
              </m:r>
              <m:r>
                <m:t>s</m:t>
              </m:r>
              <m:r>
                <m:t>,</m:t>
              </m:r>
              <m:r>
                <m:t>a</m:t>
              </m:r>
              <m:r>
                <m:t>)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the probability of take action a given the current stat s under policy</w:t>
            </w:r>
            <w:r>
              <w:t xml:space="preserve"> </w:t>
            </w:r>
            <m:oMath>
              <m:r>
                <m:t>π</m:t>
              </m:r>
            </m:oMath>
          </w:p>
        </w:tc>
      </w:tr>
    </w:tbl>
    <w:p>
      <w:pPr>
        <w:pStyle w:val="Heading1"/>
      </w:pPr>
      <w:bookmarkStart w:id="23" w:name="algorithms"/>
      <w:bookmarkEnd w:id="23"/>
      <w:r>
        <w:t xml:space="preserve">RL algorithms</w:t>
      </w:r>
    </w:p>
    <w:p>
      <w:pPr>
        <w:pStyle w:val="Heading1"/>
      </w:pPr>
      <w:bookmarkStart w:id="24" w:name="convergence"/>
      <w:bookmarkEnd w:id="24"/>
      <w:r>
        <w:t xml:space="preserve">RL convergence theory</w:t>
      </w:r>
    </w:p>
    <w:p>
      <w:pPr>
        <w:pStyle w:val="Heading2"/>
      </w:pPr>
      <w:bookmarkStart w:id="25" w:name="counterexample"/>
      <w:bookmarkEnd w:id="25"/>
      <w:r>
        <w:t xml:space="preserve">counterexample</w:t>
      </w:r>
    </w:p>
    <w:p>
      <w:pPr>
        <w:pStyle w:val="FirstParagraph"/>
      </w:pPr>
      <w:r>
        <w:t xml:space="preserve">There are many that shows the RL algorithms may not convergence even divergence under some conditions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 </w:t>
      </w:r>
      <w:r>
        <w:t xml:space="preserve">the authors give an intuitive conclusion about when these algorithms will divergence :</w:t>
      </w:r>
    </w:p>
    <w:p>
      <w:pPr>
        <w:pStyle w:val="BlockText"/>
      </w:pPr>
      <w:r>
        <w:rPr>
          <w:i/>
        </w:rPr>
        <w:t xml:space="preserve">The danger of instability and divergence arises whenever we combine three things:</w:t>
      </w:r>
    </w:p>
    <w:p>
      <w:pPr>
        <w:pStyle w:val="BlockText"/>
        <w:numPr>
          <w:numId w:val="1003"/>
          <w:ilvl w:val="0"/>
        </w:numPr>
      </w:pPr>
      <w:r>
        <w:t xml:space="preserve">training on a distribution of trainsition other than that naturally generated by the process whose expectation is being estimated(e.g. off-policy learning)</w:t>
      </w:r>
    </w:p>
    <w:p>
      <w:pPr>
        <w:pStyle w:val="BlockText"/>
        <w:numPr>
          <w:numId w:val="1003"/>
          <w:ilvl w:val="0"/>
        </w:numPr>
      </w:pPr>
      <w:r>
        <w:t xml:space="preserve">scalable function approximation (e.g. linear semi-gradient)</w:t>
      </w:r>
    </w:p>
    <w:p>
      <w:pPr>
        <w:pStyle w:val="BlockText"/>
        <w:numPr>
          <w:numId w:val="1003"/>
          <w:ilvl w:val="0"/>
        </w:numPr>
      </w:pPr>
      <w:r>
        <w:t xml:space="preserve">bootstrapping (eg, DP,TD learning)</w:t>
      </w:r>
    </w:p>
    <w:p>
      <w:pPr>
        <w:pStyle w:val="FirstParagraph"/>
      </w:pPr>
      <w:r>
        <w:t xml:space="preserve">There are many counter example, follows are some of that.</w:t>
      </w:r>
    </w:p>
    <w:p>
      <w:pPr>
        <w:pStyle w:val="Heading3"/>
      </w:pPr>
      <w:bookmarkStart w:id="26" w:name="counterexample1"/>
      <w:bookmarkEnd w:id="26"/>
      <w:r>
        <w:t xml:space="preserve">counterexample1</w:t>
      </w:r>
    </w:p>
    <w:p>
      <w:pPr>
        <w:pStyle w:val="FirstParagraph"/>
      </w:pPr>
      <w:r>
        <w:t xml:space="preserve">In</w:t>
      </w:r>
      <w:r>
        <w:t xml:space="preserve"> </w:t>
      </w:r>
      <w:r>
        <w:t xml:space="preserve"> </w:t>
      </w:r>
      <w:r>
        <w:t xml:space="preserve">the author gives an example to show that the TD(0) algorithms with linear function approximation will diverge.</w:t>
      </w:r>
    </w:p>
    <w:p>
      <w:pPr>
        <w:pStyle w:val="Heading3"/>
      </w:pPr>
      <w:bookmarkStart w:id="27" w:name="conberexample2"/>
      <w:bookmarkEnd w:id="27"/>
      <w:r>
        <w:t xml:space="preserve">conberexample2</w:t>
      </w:r>
    </w:p>
    <w:p>
      <w:pPr>
        <w:pStyle w:val="FirstParagraph"/>
      </w:pPr>
      <w:r>
        <w:t xml:space="preserve">In</w:t>
      </w:r>
      <w:r>
        <w:t xml:space="preserve"> </w:t>
      </w:r>
      <w:r>
        <w:t xml:space="preserve"> </w:t>
      </w:r>
      <w:r>
        <w:t xml:space="preserve">the author gives an example to show that the</w:t>
      </w:r>
      <w:r>
        <w:t xml:space="preserve"> </w:t>
      </w:r>
      <w:r>
        <w:rPr>
          <w:b/>
        </w:rPr>
        <w:t xml:space="preserve">TD(</w:t>
      </w:r>
      <m:oMath>
        <m:r>
          <m:t>λ</m:t>
        </m:r>
      </m:oMath>
      <w:r>
        <w:rPr>
          <w:b/>
        </w:rPr>
        <w:t xml:space="preserve">) algorithm with linear function approximation</w:t>
      </w:r>
      <w:r>
        <w:t xml:space="preserve"> </w:t>
      </w:r>
      <w:r>
        <w:t xml:space="preserve">convergence to a very poor approximation to the cost function.</w:t>
      </w:r>
    </w:p>
    <w:p>
      <w:pPr>
        <w:pStyle w:val="BodyText"/>
      </w:pPr>
      <w:r>
        <w:t xml:space="preserve">As showed in [bertsekas]</w:t>
      </w:r>
    </w:p>
    <w:p>
      <w:pPr>
        <w:pStyle w:val="BodyText"/>
      </w:pPr>
      <w:r>
        <w:drawing>
          <wp:inline>
            <wp:extent cx="1618488" cy="1600200"/>
            <wp:effectExtent b="0" l="0" r="0" t="0"/>
            <wp:docPr descr="Bertsekas’ counterexample" id="1" name="Picture"/>
            <a:graphic>
              <a:graphicData uri="http://schemas.openxmlformats.org/drawingml/2006/picture">
                <pic:pic>
                  <pic:nvPicPr>
                    <pic:cNvPr descr="../graph/Bertsekas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709928" cy="1600200"/>
            <wp:effectExtent b="0" l="0" r="0" t="0"/>
            <wp:docPr descr="Bertsekas’ counterexample" id="1" name="Picture"/>
            <a:graphic>
              <a:graphicData uri="http://schemas.openxmlformats.org/drawingml/2006/picture">
                <pic:pic>
                  <pic:nvPicPr>
                    <pic:cNvPr descr="../graph/Bertsekas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counterexample3"/>
      <w:bookmarkEnd w:id="30"/>
      <w:r>
        <w:t xml:space="preserve">counterexample3</w:t>
      </w:r>
    </w:p>
    <w:p>
      <w:pPr>
        <w:pStyle w:val="FirstParagraph"/>
      </w:pPr>
      <w:r>
        <w:t xml:space="preserve">In</w:t>
      </w:r>
      <w:r>
        <w:t xml:space="preserve"> </w:t>
      </w:r>
      <w:r>
        <w:t xml:space="preserve"> </w:t>
      </w:r>
      <w:r>
        <w:t xml:space="preserve">the author gives an example to show that the value iteration with linear function approximation use off policy may diverge</w:t>
      </w:r>
    </w:p>
    <w:p>
      <w:pPr>
        <w:pStyle w:val="Heading2"/>
      </w:pPr>
      <w:bookmarkStart w:id="31" w:name="convergence-for-look-up-table"/>
      <w:bookmarkEnd w:id="31"/>
      <w:r>
        <w:t xml:space="preserve">convergence for look up table</w:t>
      </w:r>
    </w:p>
    <w:p>
      <w:pPr>
        <w:pStyle w:val="Heading3"/>
      </w:pPr>
      <w:bookmarkStart w:id="32" w:name="policy-iteration-with-look-up-table"/>
      <w:bookmarkEnd w:id="32"/>
      <w:r>
        <w:t xml:space="preserve">policy iteration with look up table</w:t>
      </w:r>
    </w:p>
    <w:p>
      <w:pPr>
        <w:pStyle w:val="FirstParagraph"/>
      </w:pPr>
      <w:r>
        <w:t xml:space="preserve">The proof of policy iteration :</w:t>
      </w:r>
    </w:p>
    <w:p>
      <w:pPr>
        <w:pStyle w:val="BodyText"/>
      </w:pPr>
      <w:r>
        <w:t xml:space="preserve">First, prove the monotonicity of policy improvement</w:t>
      </w:r>
    </w:p>
    <w:p>
      <w:pPr>
        <w:pStyle w:val="BodyText"/>
      </w:pPr>
      <w:r>
        <w:t xml:space="preserve">Second, it is obvious that the number of policy is finite</w:t>
      </w:r>
    </w:p>
    <w:p>
      <w:pPr>
        <w:pStyle w:val="Heading3"/>
      </w:pPr>
      <w:bookmarkStart w:id="33" w:name="value-iteration-with-look-up-table"/>
      <w:bookmarkEnd w:id="33"/>
      <w:r>
        <w:t xml:space="preserve">value iteration with look up table</w:t>
      </w:r>
    </w:p>
    <w:p>
      <w:pPr>
        <w:pStyle w:val="FirstParagraph"/>
      </w:pPr>
      <w:r>
        <w:t xml:space="preserve">The proof of value iteration</w:t>
      </w:r>
      <w:r>
        <w:t xml:space="preserve">:</w:t>
      </w:r>
      <w:r>
        <w:br w:type="textWrapping"/>
      </w:r>
      <m:oMath>
        <m:sSub>
          <m:e>
            <m:r>
              <m:t>|</m:t>
            </m:r>
            <m:r>
              <m:t>|</m:t>
            </m:r>
            <m:sSub>
              <m:e>
                <m:r>
                  <m:t>v</m:t>
                </m:r>
              </m:e>
              <m:sub>
                <m:r>
                  <m:t>k</m:t>
                </m:r>
                <m:r>
                  <m:t>+</m:t>
                </m:r>
                <m:r>
                  <m:t>1</m:t>
                </m:r>
              </m:sub>
            </m:sSub>
            <m:r>
              <m:t>−</m:t>
            </m:r>
            <m:sSup>
              <m:e>
                <m:r>
                  <m:t>v</m:t>
                </m:r>
              </m:e>
              <m:sup>
                <m:r>
                  <m:t>*</m:t>
                </m:r>
              </m:sup>
            </m:sSup>
            <m:r>
              <m:t>|</m:t>
            </m:r>
            <m:r>
              <m:t>|</m:t>
            </m:r>
          </m:e>
          <m:sub>
            <m:r>
              <m:t>∞</m:t>
            </m:r>
          </m:sub>
        </m:sSub>
        <m:r>
          <m:t>=</m:t>
        </m:r>
        <m:r>
          <m:t>|</m:t>
        </m:r>
        <m:r>
          <m:t>|</m:t>
        </m:r>
        <m:r>
          <m:rPr>
            <m:sty m:val="p"/>
            <m:scr m:val="script"/>
          </m:rPr>
          <m:t>T</m:t>
        </m:r>
        <m:r>
          <m:t>(</m:t>
        </m:r>
        <m:sSub>
          <m:e>
            <m:r>
              <m:t>V</m:t>
            </m:r>
          </m:e>
          <m:sub>
            <m:r>
              <m:t>k</m:t>
            </m:r>
          </m:sub>
        </m:sSub>
        <m:r>
          <m:t>)</m:t>
        </m:r>
        <m:r>
          <m:t>−</m:t>
        </m:r>
        <m:r>
          <m:rPr>
            <m:sty m:val="p"/>
            <m:scr m:val="script"/>
          </m:rPr>
          <m:t>T</m:t>
        </m:r>
        <m:r>
          <m:t>(</m:t>
        </m:r>
        <m:sSup>
          <m:e>
            <m:r>
              <m:t>v</m:t>
            </m:r>
          </m:e>
          <m:sup>
            <m:r>
              <m:t>*</m:t>
            </m:r>
          </m:sup>
        </m:sSup>
        <m:sSub>
          <m:e>
            <m:r>
              <m:t>)</m:t>
            </m:r>
          </m:e>
          <m:sub>
            <m:r>
              <m:t>∞</m:t>
            </m:r>
          </m:sub>
        </m:sSub>
        <m:r>
          <m:t>|</m:t>
        </m:r>
        <m:r>
          <m:t>|</m:t>
        </m:r>
        <m:r>
          <m:t>≤</m:t>
        </m:r>
        <m:r>
          <m:t>γ</m:t>
        </m:r>
        <m:sSub>
          <m:e>
            <m:r>
              <m:t>|</m:t>
            </m:r>
            <m:r>
              <m:t>|</m:t>
            </m:r>
            <m:sSub>
              <m:e>
                <m:r>
                  <m:t>v</m:t>
                </m:r>
              </m:e>
              <m:sub>
                <m:r>
                  <m:t>k</m:t>
                </m:r>
              </m:sub>
            </m:sSub>
            <m:r>
              <m:t>−</m:t>
            </m:r>
            <m:sSup>
              <m:e>
                <m:r>
                  <m:t>v</m:t>
                </m:r>
              </m:e>
              <m:sup>
                <m:r>
                  <m:t>*</m:t>
                </m:r>
              </m:sup>
            </m:sSup>
            <m:r>
              <m:t>|</m:t>
            </m:r>
            <m:r>
              <m:t>|</m:t>
            </m:r>
          </m:e>
          <m:sub>
            <m:r>
              <m:t>∞</m:t>
            </m:r>
          </m:sub>
        </m:sSub>
        <m:r>
          <m:t>≤</m:t>
        </m:r>
        <m:r>
          <m:t>⋯</m:t>
        </m:r>
        <m:r>
          <m:t>≤</m:t>
        </m:r>
        <m:sSup>
          <m:e>
            <m:r>
              <m:t>γ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  <m:sSub>
          <m:e>
            <m:r>
              <m:t>|</m:t>
            </m:r>
            <m:r>
              <m:t>|</m:t>
            </m:r>
            <m:sSub>
              <m:e>
                <m:r>
                  <m:t>v</m:t>
                </m:r>
              </m:e>
              <m:sub>
                <m:r>
                  <m:t>0</m:t>
                </m:r>
              </m:sub>
            </m:sSub>
            <m:r>
              <m:t>−</m:t>
            </m:r>
            <m:sSup>
              <m:e>
                <m:r>
                  <m:t>v</m:t>
                </m:r>
              </m:e>
              <m:sup>
                <m:r>
                  <m:t>*</m:t>
                </m:r>
              </m:sup>
            </m:sSup>
            <m:r>
              <m:t>|</m:t>
            </m:r>
            <m:r>
              <m:t>|</m:t>
            </m:r>
          </m:e>
          <m:sub>
            <m:r>
              <m:t>∞</m:t>
            </m:r>
          </m:sub>
        </m:sSub>
        <m:r>
          <m:t>→</m:t>
        </m:r>
        <m:r>
          <m:t>0</m:t>
        </m:r>
      </m:oMath>
    </w:p>
    <w:p>
      <w:pPr>
        <w:pStyle w:val="Heading3"/>
      </w:pPr>
      <w:bookmarkStart w:id="34" w:name="q-learning-with-look-up-table"/>
      <w:bookmarkEnd w:id="34"/>
      <w:r>
        <w:t xml:space="preserve">Q-learning with look up table</w:t>
      </w:r>
    </w:p>
    <w:p>
      <w:pPr>
        <w:pStyle w:val="Heading3"/>
      </w:pPr>
      <w:bookmarkStart w:id="35" w:name="sarsa-iteration-with-look-up-table"/>
      <w:bookmarkEnd w:id="35"/>
      <w:r>
        <w:t xml:space="preserve">SARSA iteration with look up table</w:t>
      </w:r>
    </w:p>
    <w:p>
      <w:pPr>
        <w:pStyle w:val="Heading2"/>
      </w:pPr>
      <w:bookmarkStart w:id="36" w:name="convergence-for-linear-function-approximation"/>
      <w:bookmarkEnd w:id="36"/>
      <w:r>
        <w:t xml:space="preserve">convergence for linear function approximation</w:t>
      </w:r>
    </w:p>
    <w:p>
      <w:pPr>
        <w:pStyle w:val="Heading3"/>
      </w:pPr>
      <w:bookmarkStart w:id="37" w:name="linear-function-approximation-with-prediction-problem"/>
      <w:bookmarkEnd w:id="37"/>
      <w:r>
        <w:t xml:space="preserve">linear function approximation with prediction problem</w:t>
      </w:r>
    </w:p>
    <w:p>
      <w:pPr>
        <w:pStyle w:val="Heading3"/>
      </w:pPr>
      <w:bookmarkStart w:id="38" w:name="linear-function-approximation-with-control-problem"/>
      <w:bookmarkEnd w:id="38"/>
      <w:r>
        <w:t xml:space="preserve">linear function approximation with control problem</w:t>
      </w:r>
    </w:p>
    <w:p>
      <w:pPr>
        <w:pStyle w:val="Heading2"/>
      </w:pPr>
      <w:bookmarkStart w:id="39" w:name="convergence-for-nonlinear-function-approximation"/>
      <w:bookmarkEnd w:id="39"/>
      <w:r>
        <w:t xml:space="preserve">convergence for nonlinear function approximation</w:t>
      </w:r>
    </w:p>
    <w:p>
      <w:pPr>
        <w:pStyle w:val="Heading3"/>
      </w:pPr>
      <w:bookmarkStart w:id="40" w:name="nonlinear-function-approximation-with-prediction-problem"/>
      <w:bookmarkEnd w:id="40"/>
      <w:r>
        <w:t xml:space="preserve">nonlinear function approximation with prediction problem</w:t>
      </w:r>
    </w:p>
    <w:p>
      <w:pPr>
        <w:pStyle w:val="Heading3"/>
      </w:pPr>
      <w:bookmarkStart w:id="41" w:name="nonlinear-function-approximation-with-prediction-problem-1"/>
      <w:bookmarkEnd w:id="41"/>
      <w:r>
        <w:t xml:space="preserve">nonlinear function approximation with prediction problem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8711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2f2a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7abbc8f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jpg" /><Relationship Type="http://schemas.openxmlformats.org/officeDocument/2006/relationships/image" Id="rId29" Target="media/rId2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Reinformcement Learning Theory Learning</dc:title>
  <dc:creator>Yue Wang</dc:creator>
  <dcterms:created xsi:type="dcterms:W3CDTF">2016-10-31T09:11:57Z</dcterms:created>
  <dcterms:modified xsi:type="dcterms:W3CDTF">2016-10-31T09:11:57Z</dcterms:modified>
</cp:coreProperties>
</file>