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119"/>
        <w:gridCol w:w="1600"/>
        <w:gridCol w:w="3928"/>
      </w:tblGrid>
      <w:tr w:rsidR="000F034B" w:rsidRPr="006F25DA" w14:paraId="620EC7CE" w14:textId="77777777" w:rsidTr="00AD6AD4">
        <w:trPr>
          <w:cantSplit/>
        </w:trPr>
        <w:tc>
          <w:tcPr>
            <w:tcW w:w="3119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600" w:type="dxa"/>
          </w:tcPr>
          <w:p w14:paraId="4DCAB522" w14:textId="4D867DAC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631F19" w:rsidRPr="00631F19">
              <w:rPr>
                <w:rFonts w:hint="eastAsia"/>
                <w:sz w:val="18"/>
                <w:szCs w:val="18"/>
              </w:rPr>
              <w:t>软工2</w:t>
            </w:r>
            <w:r w:rsidR="00631F19" w:rsidRPr="00631F19">
              <w:rPr>
                <w:sz w:val="18"/>
                <w:szCs w:val="18"/>
              </w:rPr>
              <w:t>1101</w:t>
            </w:r>
          </w:p>
        </w:tc>
        <w:tc>
          <w:tcPr>
            <w:tcW w:w="3928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AD6AD4">
        <w:trPr>
          <w:cantSplit/>
        </w:trPr>
        <w:tc>
          <w:tcPr>
            <w:tcW w:w="3119" w:type="dxa"/>
          </w:tcPr>
          <w:p w14:paraId="6C142218" w14:textId="4499FB84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C06EA3">
              <w:rPr>
                <w:rFonts w:hint="eastAsia"/>
                <w:bCs/>
                <w:szCs w:val="21"/>
              </w:rPr>
              <w:t>二叉树的建立与应用</w:t>
            </w:r>
          </w:p>
        </w:tc>
        <w:tc>
          <w:tcPr>
            <w:tcW w:w="1600" w:type="dxa"/>
          </w:tcPr>
          <w:p w14:paraId="5B6CE103" w14:textId="7DC05BD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631F19" w:rsidRPr="00631F19">
              <w:rPr>
                <w:rFonts w:hint="eastAsia"/>
                <w:sz w:val="16"/>
                <w:szCs w:val="16"/>
              </w:rPr>
              <w:t>2</w:t>
            </w:r>
            <w:r w:rsidR="00631F19" w:rsidRPr="00631F19">
              <w:rPr>
                <w:sz w:val="16"/>
                <w:szCs w:val="16"/>
              </w:rPr>
              <w:t>105006207</w:t>
            </w:r>
          </w:p>
        </w:tc>
        <w:tc>
          <w:tcPr>
            <w:tcW w:w="3928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AD6AD4">
        <w:trPr>
          <w:cantSplit/>
        </w:trPr>
        <w:tc>
          <w:tcPr>
            <w:tcW w:w="3119" w:type="dxa"/>
          </w:tcPr>
          <w:p w14:paraId="715B79E5" w14:textId="382BEADE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C06EA3">
              <w:rPr>
                <w:rFonts w:hint="eastAsia"/>
                <w:bCs/>
                <w:szCs w:val="21"/>
              </w:rPr>
              <w:t>七</w:t>
            </w:r>
          </w:p>
        </w:tc>
        <w:tc>
          <w:tcPr>
            <w:tcW w:w="1600" w:type="dxa"/>
          </w:tcPr>
          <w:p w14:paraId="5D6043FF" w14:textId="4B4BF60C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631F19">
              <w:rPr>
                <w:rFonts w:hint="eastAsia"/>
                <w:szCs w:val="21"/>
              </w:rPr>
              <w:t>方福涛</w:t>
            </w:r>
          </w:p>
        </w:tc>
        <w:tc>
          <w:tcPr>
            <w:tcW w:w="3928" w:type="dxa"/>
          </w:tcPr>
          <w:p w14:paraId="511D6693" w14:textId="4770C7C6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10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="00631F19">
              <w:rPr>
                <w:szCs w:val="21"/>
              </w:rPr>
              <w:t>28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AD6AD4">
        <w:trPr>
          <w:cantSplit/>
        </w:trPr>
        <w:tc>
          <w:tcPr>
            <w:tcW w:w="3119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600" w:type="dxa"/>
          </w:tcPr>
          <w:p w14:paraId="3E91CEA0" w14:textId="654B8AE2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r w:rsidR="00631F19">
              <w:rPr>
                <w:rFonts w:hint="eastAsia"/>
                <w:szCs w:val="21"/>
              </w:rPr>
              <w:t>wuyanzu</w:t>
            </w:r>
          </w:p>
        </w:tc>
        <w:tc>
          <w:tcPr>
            <w:tcW w:w="3928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2961D48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一、</w:t>
      </w:r>
      <w:r>
        <w:rPr>
          <w:rFonts w:hint="eastAsia"/>
          <w:b/>
          <w:szCs w:val="21"/>
        </w:rPr>
        <w:t>实验设计思想</w:t>
      </w:r>
      <w:r w:rsidR="003D0D30">
        <w:rPr>
          <w:rFonts w:hint="eastAsia"/>
          <w:b/>
          <w:szCs w:val="21"/>
        </w:rPr>
        <w:t xml:space="preserve"> </w:t>
      </w:r>
      <w:r w:rsidR="003D0D30">
        <w:rPr>
          <w:b/>
          <w:szCs w:val="21"/>
        </w:rPr>
        <w:t xml:space="preserve"> </w:t>
      </w:r>
    </w:p>
    <w:p w14:paraId="1293AF61" w14:textId="4CACCFDE" w:rsidR="000F034B" w:rsidRDefault="000F034B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C06EA3">
        <w:rPr>
          <w:rFonts w:hint="eastAsia"/>
          <w:bCs/>
          <w:szCs w:val="21"/>
        </w:rPr>
        <w:t>二叉树</w:t>
      </w:r>
      <w:r w:rsidR="00BA5F01">
        <w:rPr>
          <w:rFonts w:hint="eastAsia"/>
          <w:bCs/>
          <w:szCs w:val="21"/>
        </w:rPr>
        <w:t>的抽象数据类型的特征</w:t>
      </w:r>
      <w:r w:rsidRPr="00A858E3">
        <w:rPr>
          <w:rFonts w:hint="eastAsia"/>
          <w:bCs/>
          <w:szCs w:val="21"/>
        </w:rPr>
        <w:t>；</w:t>
      </w:r>
    </w:p>
    <w:p w14:paraId="01D7881E" w14:textId="77777777" w:rsidR="00631F19" w:rsidRPr="00631F19" w:rsidRDefault="00631F19" w:rsidP="00631F19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</w:rPr>
      </w:pPr>
      <w:r>
        <w:rPr>
          <w:rFonts w:hint="eastAsia"/>
          <w:bCs/>
          <w:szCs w:val="21"/>
        </w:rPr>
        <w:t xml:space="preserve"> </w:t>
      </w:r>
      <w:r w:rsidRPr="00631F19">
        <w:rPr>
          <w:rFonts w:ascii="Arial" w:eastAsia="宋体" w:hAnsi="Arial" w:cs="Arial"/>
          <w:kern w:val="0"/>
          <w:sz w:val="24"/>
        </w:rPr>
        <w:t>结点是二叉树的基础</w:t>
      </w:r>
      <w:r w:rsidRPr="00631F19">
        <w:rPr>
          <w:rFonts w:ascii="Arial" w:eastAsia="宋体" w:hAnsi="Arial" w:cs="Arial"/>
          <w:kern w:val="0"/>
          <w:sz w:val="24"/>
        </w:rPr>
        <w:t>,</w:t>
      </w:r>
      <w:r w:rsidRPr="00631F19">
        <w:rPr>
          <w:rFonts w:ascii="Arial" w:eastAsia="宋体" w:hAnsi="Arial" w:cs="Arial"/>
          <w:kern w:val="0"/>
          <w:sz w:val="24"/>
        </w:rPr>
        <w:t>通常主要用结点保存与应用有关的信息</w:t>
      </w:r>
      <w:r w:rsidRPr="00631F19">
        <w:rPr>
          <w:rFonts w:ascii="Arial" w:eastAsia="宋体" w:hAnsi="Arial" w:cs="Arial"/>
          <w:kern w:val="0"/>
          <w:sz w:val="24"/>
        </w:rPr>
        <w:t>.</w:t>
      </w:r>
    </w:p>
    <w:p w14:paraId="1CAF68CB" w14:textId="5A821EC4" w:rsidR="00631F19" w:rsidRPr="00631F19" w:rsidRDefault="00631F19" w:rsidP="00631F19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</w:rPr>
      </w:pPr>
      <w:r w:rsidRPr="00631F19">
        <w:rPr>
          <w:rFonts w:ascii="Arial" w:eastAsia="宋体" w:hAnsi="Arial" w:cs="Arial"/>
          <w:kern w:val="0"/>
          <w:sz w:val="24"/>
        </w:rPr>
        <w:t>作为二叉树的表示</w:t>
      </w:r>
      <w:r w:rsidRPr="00631F19">
        <w:rPr>
          <w:rFonts w:ascii="Arial" w:eastAsia="宋体" w:hAnsi="Arial" w:cs="Arial"/>
          <w:kern w:val="0"/>
          <w:sz w:val="24"/>
        </w:rPr>
        <w:t>,</w:t>
      </w:r>
      <w:r w:rsidRPr="00631F19">
        <w:rPr>
          <w:rFonts w:ascii="Arial" w:eastAsia="宋体" w:hAnsi="Arial" w:cs="Arial"/>
          <w:kern w:val="0"/>
          <w:sz w:val="24"/>
        </w:rPr>
        <w:t>还需要记录二叉树的结构信息</w:t>
      </w:r>
      <w:r w:rsidRPr="00631F19">
        <w:rPr>
          <w:rFonts w:ascii="Arial" w:eastAsia="宋体" w:hAnsi="Arial" w:cs="Arial"/>
          <w:kern w:val="0"/>
          <w:sz w:val="24"/>
        </w:rPr>
        <w:t>,</w:t>
      </w:r>
      <w:r w:rsidRPr="00631F19">
        <w:rPr>
          <w:rFonts w:ascii="Arial" w:eastAsia="宋体" w:hAnsi="Arial" w:cs="Arial"/>
          <w:kern w:val="0"/>
          <w:sz w:val="24"/>
        </w:rPr>
        <w:t>至少需要保证能检查结点的父子关系</w:t>
      </w:r>
      <w:r w:rsidRPr="00631F19">
        <w:rPr>
          <w:rFonts w:ascii="Arial" w:eastAsia="宋体" w:hAnsi="Arial" w:cs="Arial"/>
          <w:kern w:val="0"/>
          <w:sz w:val="24"/>
        </w:rPr>
        <w:t>,</w:t>
      </w:r>
      <w:r w:rsidRPr="00631F19">
        <w:rPr>
          <w:rFonts w:ascii="Arial" w:eastAsia="宋体" w:hAnsi="Arial" w:cs="Arial"/>
          <w:kern w:val="0"/>
          <w:sz w:val="24"/>
        </w:rPr>
        <w:t>例如</w:t>
      </w:r>
      <w:r w:rsidRPr="00631F19">
        <w:rPr>
          <w:rFonts w:ascii="Arial" w:eastAsia="宋体" w:hAnsi="Arial" w:cs="Arial"/>
          <w:kern w:val="0"/>
          <w:sz w:val="24"/>
        </w:rPr>
        <w:t>,</w:t>
      </w:r>
      <w:r w:rsidRPr="00631F19">
        <w:rPr>
          <w:rFonts w:ascii="Arial" w:eastAsia="宋体" w:hAnsi="Arial" w:cs="Arial"/>
          <w:kern w:val="0"/>
          <w:sz w:val="24"/>
        </w:rPr>
        <w:t>能从一个结点找到其左</w:t>
      </w:r>
      <w:r w:rsidRPr="00631F19">
        <w:rPr>
          <w:rFonts w:ascii="Arial" w:eastAsia="宋体" w:hAnsi="Arial" w:cs="Arial"/>
          <w:kern w:val="0"/>
          <w:sz w:val="24"/>
        </w:rPr>
        <w:t>/</w:t>
      </w:r>
      <w:r w:rsidRPr="00631F19">
        <w:rPr>
          <w:rFonts w:ascii="Arial" w:eastAsia="宋体" w:hAnsi="Arial" w:cs="Arial"/>
          <w:kern w:val="0"/>
          <w:sz w:val="24"/>
        </w:rPr>
        <w:t>右子结点</w:t>
      </w:r>
    </w:p>
    <w:p w14:paraId="40AE7082" w14:textId="0979747E" w:rsidR="000F034B" w:rsidRDefault="00BA5F01" w:rsidP="000F034B">
      <w:pPr>
        <w:numPr>
          <w:ilvl w:val="0"/>
          <w:numId w:val="1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C06EA3">
        <w:rPr>
          <w:rFonts w:hint="eastAsia"/>
          <w:bCs/>
          <w:szCs w:val="21"/>
        </w:rPr>
        <w:t>二叉树的顺序存储结构的设计思想</w:t>
      </w:r>
      <w:r w:rsidR="003D0D30">
        <w:rPr>
          <w:rFonts w:hint="eastAsia"/>
          <w:bCs/>
          <w:szCs w:val="21"/>
        </w:rPr>
        <w:t>。</w:t>
      </w:r>
    </w:p>
    <w:p w14:paraId="1376BE6C" w14:textId="12BC0E4D" w:rsidR="00832080" w:rsidRDefault="00832080" w:rsidP="00832080">
      <w:pPr>
        <w:spacing w:line="312" w:lineRule="auto"/>
        <w:ind w:left="84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用一组地址连续的存储单元依次</w:t>
      </w:r>
      <w:r>
        <w:rPr>
          <w:rStyle w:val="a9"/>
          <w:rFonts w:ascii="Arial" w:hAnsi="Arial" w:cs="Arial"/>
          <w:color w:val="4D4D4D"/>
          <w:shd w:val="clear" w:color="auto" w:fill="FFFFFF"/>
        </w:rPr>
        <w:t>自上而下、自左至右</w:t>
      </w:r>
      <w:r>
        <w:rPr>
          <w:rStyle w:val="a9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9"/>
          <w:rFonts w:ascii="Arial" w:hAnsi="Arial" w:cs="Arial"/>
          <w:color w:val="4D4D4D"/>
          <w:shd w:val="clear" w:color="auto" w:fill="FFFFFF"/>
        </w:rPr>
        <w:t>（即存层序序列）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存储完全二叉树的结点。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仅适用于完全二叉树</w:t>
      </w:r>
      <w:r>
        <w:rPr>
          <w:rFonts w:ascii="Arial" w:hAnsi="Arial" w:cs="Arial"/>
          <w:color w:val="4D4D4D"/>
          <w:shd w:val="clear" w:color="auto" w:fill="FFFFFF"/>
        </w:rPr>
        <w:t>（在排序和查找中经常用到）。因为对非完全二叉树可能对存储空间造成极大的浪费，比如单支树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45AEA6E" w14:textId="39D43E34" w:rsidR="00631F19" w:rsidRDefault="00631F19" w:rsidP="00631F19">
      <w:pPr>
        <w:spacing w:line="312" w:lineRule="auto"/>
        <w:ind w:left="840"/>
        <w:rPr>
          <w:bCs/>
          <w:szCs w:val="21"/>
        </w:rPr>
      </w:pPr>
      <w:r>
        <w:rPr>
          <w:noProof/>
        </w:rPr>
        <w:drawing>
          <wp:inline distT="0" distB="0" distL="0" distR="0" wp14:anchorId="47DA8977" wp14:editId="1646EBE4">
            <wp:extent cx="5274310" cy="404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2975" w14:textId="373B3817" w:rsidR="00631F19" w:rsidRDefault="00631F19" w:rsidP="00631F19">
      <w:pPr>
        <w:spacing w:line="312" w:lineRule="auto"/>
        <w:ind w:left="840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667E696E" wp14:editId="2B24A0D8">
            <wp:extent cx="5274310" cy="3159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7FA" w14:textId="77777777" w:rsidR="00631F19" w:rsidRDefault="00631F19" w:rsidP="00631F19">
      <w:pPr>
        <w:spacing w:line="312" w:lineRule="auto"/>
        <w:ind w:left="840"/>
        <w:rPr>
          <w:rFonts w:hint="eastAsia"/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374A58EB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C06EA3">
        <w:rPr>
          <w:rFonts w:hint="eastAsia"/>
          <w:bCs/>
          <w:szCs w:val="21"/>
        </w:rPr>
        <w:t>二叉树的顺序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317BFA77" w14:textId="2A0ACBBC" w:rsidR="00631F19" w:rsidRPr="00631F19" w:rsidRDefault="00631F19" w:rsidP="00631F19">
      <w:pPr>
        <w:rPr>
          <w:sz w:val="29"/>
          <w:szCs w:val="32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   </w:t>
      </w:r>
      <w:r w:rsidRPr="00631F19">
        <w:rPr>
          <w:bCs/>
          <w:sz w:val="29"/>
          <w:szCs w:val="29"/>
        </w:rPr>
        <w:t xml:space="preserve"> </w:t>
      </w:r>
      <w:r w:rsidRPr="00631F19">
        <w:rPr>
          <w:sz w:val="29"/>
          <w:szCs w:val="32"/>
        </w:rPr>
        <w:t>typedef struct {</w:t>
      </w:r>
    </w:p>
    <w:p w14:paraId="7C447920" w14:textId="15BD34A0" w:rsidR="00631F19" w:rsidRPr="00631F19" w:rsidRDefault="00631F19" w:rsidP="00631F19">
      <w:pPr>
        <w:rPr>
          <w:sz w:val="29"/>
          <w:szCs w:val="32"/>
        </w:rPr>
      </w:pPr>
      <w:r w:rsidRPr="00631F19">
        <w:rPr>
          <w:sz w:val="29"/>
          <w:szCs w:val="32"/>
        </w:rPr>
        <w:tab/>
      </w:r>
      <w:r>
        <w:rPr>
          <w:sz w:val="29"/>
          <w:szCs w:val="32"/>
        </w:rPr>
        <w:t xml:space="preserve">    </w:t>
      </w:r>
      <w:r w:rsidRPr="00631F19">
        <w:rPr>
          <w:sz w:val="29"/>
          <w:szCs w:val="32"/>
        </w:rPr>
        <w:t>char element[MAXSIZE + 1];//静态数组存储元素</w:t>
      </w:r>
    </w:p>
    <w:p w14:paraId="69E7AEEB" w14:textId="49EC9507" w:rsidR="00631F19" w:rsidRPr="00631F19" w:rsidRDefault="00631F19" w:rsidP="00631F19">
      <w:pPr>
        <w:rPr>
          <w:sz w:val="29"/>
          <w:szCs w:val="32"/>
        </w:rPr>
      </w:pPr>
      <w:r w:rsidRPr="00631F19">
        <w:rPr>
          <w:sz w:val="29"/>
          <w:szCs w:val="32"/>
        </w:rPr>
        <w:tab/>
      </w:r>
      <w:r>
        <w:rPr>
          <w:sz w:val="29"/>
          <w:szCs w:val="32"/>
        </w:rPr>
        <w:t xml:space="preserve">    </w:t>
      </w:r>
      <w:r w:rsidRPr="00631F19">
        <w:rPr>
          <w:sz w:val="29"/>
          <w:szCs w:val="32"/>
        </w:rPr>
        <w:t>int maxNum;//二叉树中结点的最大编号</w:t>
      </w:r>
    </w:p>
    <w:p w14:paraId="3A41F607" w14:textId="1199A15E" w:rsidR="00631F19" w:rsidRPr="00631F19" w:rsidRDefault="00631F19" w:rsidP="00631F19">
      <w:pPr>
        <w:ind w:firstLineChars="200" w:firstLine="580"/>
        <w:rPr>
          <w:rFonts w:hint="eastAsia"/>
          <w:sz w:val="29"/>
          <w:szCs w:val="32"/>
        </w:rPr>
      </w:pPr>
      <w:r w:rsidRPr="00631F19">
        <w:rPr>
          <w:sz w:val="29"/>
          <w:szCs w:val="32"/>
        </w:rPr>
        <w:t>}BiTree</w:t>
      </w:r>
      <w:r>
        <w:rPr>
          <w:rFonts w:hint="eastAsia"/>
          <w:sz w:val="29"/>
          <w:szCs w:val="32"/>
        </w:rPr>
        <w:t>；</w:t>
      </w:r>
    </w:p>
    <w:p w14:paraId="064D4EC4" w14:textId="50BC1738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  <w:r w:rsidRPr="00A858E3">
        <w:rPr>
          <w:rFonts w:hint="eastAsia"/>
          <w:bCs/>
          <w:szCs w:val="21"/>
        </w:rPr>
        <w:t>；</w:t>
      </w:r>
      <w:r w:rsidR="00631F19">
        <w:rPr>
          <w:bCs/>
          <w:szCs w:val="21"/>
        </w:rPr>
        <w:br/>
      </w:r>
      <w:r w:rsidR="0090018C">
        <w:rPr>
          <w:bCs/>
          <w:szCs w:val="21"/>
        </w:rPr>
        <w:t xml:space="preserve"> </w:t>
      </w:r>
      <w:r w:rsidR="0090018C" w:rsidRPr="0090018C">
        <w:rPr>
          <w:bCs/>
          <w:szCs w:val="21"/>
        </w:rPr>
        <w:t>void initBiTree(BiTree*T)//初始化</w:t>
      </w:r>
    </w:p>
    <w:p w14:paraId="09570682" w14:textId="0CAB2DFF" w:rsidR="0090018C" w:rsidRDefault="0090018C" w:rsidP="0090018C"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ab/>
        <w:t xml:space="preserve"> </w:t>
      </w:r>
      <w:r>
        <w:t>void clearBiTree(BiTree*T)//适配器设计</w:t>
      </w:r>
    </w:p>
    <w:p w14:paraId="1E1054A6" w14:textId="25D61A3D" w:rsidR="0090018C" w:rsidRDefault="0090018C" w:rsidP="0090018C">
      <w:r>
        <w:tab/>
      </w:r>
      <w:r>
        <w:tab/>
        <w:t xml:space="preserve"> </w:t>
      </w:r>
      <w:r>
        <w:t>void createBiTree(BiTree*T)</w:t>
      </w:r>
      <w:r>
        <w:rPr>
          <w:rFonts w:hint="eastAsia"/>
        </w:rPr>
        <w:t>//创建树</w:t>
      </w:r>
    </w:p>
    <w:p w14:paraId="161919A5" w14:textId="238767C5" w:rsidR="0090018C" w:rsidRDefault="0090018C" w:rsidP="0090018C">
      <w:r>
        <w:tab/>
      </w:r>
      <w:r>
        <w:tab/>
        <w:t xml:space="preserve"> </w:t>
      </w:r>
      <w:r>
        <w:t>void outputBiTree(BiTree*T)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</w:p>
    <w:p w14:paraId="57154580" w14:textId="31D11FBD" w:rsidR="00902966" w:rsidRDefault="0090018C" w:rsidP="0090018C">
      <w:r>
        <w:tab/>
      </w:r>
      <w:r>
        <w:tab/>
        <w:t xml:space="preserve"> </w:t>
      </w:r>
      <w:r>
        <w:t>void preOrder(BiTree*T,int rnum)</w:t>
      </w:r>
      <w:r>
        <w:rPr>
          <w:rFonts w:hint="eastAsia"/>
        </w:rPr>
        <w:t>/</w:t>
      </w:r>
      <w:r>
        <w:t>/</w:t>
      </w:r>
      <w:r w:rsidR="00902966">
        <w:rPr>
          <w:rFonts w:hint="eastAsia"/>
        </w:rPr>
        <w:t>先序遍历二叉树</w:t>
      </w:r>
    </w:p>
    <w:p w14:paraId="1CA4B9EC" w14:textId="7A3A7C29" w:rsidR="0090018C" w:rsidRDefault="00902966" w:rsidP="00902966">
      <w:pPr>
        <w:ind w:left="630" w:firstLineChars="200" w:firstLine="420"/>
      </w:pPr>
      <w:r>
        <w:t>void inOrder(BiTree*T,int rnum)</w:t>
      </w:r>
      <w:r>
        <w:t>//</w:t>
      </w:r>
      <w:r w:rsidR="00AF1DE1">
        <w:rPr>
          <w:rFonts w:hint="eastAsia"/>
        </w:rPr>
        <w:t>中序</w:t>
      </w:r>
      <w:r>
        <w:rPr>
          <w:rFonts w:hint="eastAsia"/>
        </w:rPr>
        <w:t>遍历二叉树</w:t>
      </w:r>
    </w:p>
    <w:p w14:paraId="30BA336C" w14:textId="42B243AA" w:rsidR="00AF1DE1" w:rsidRDefault="00AF1DE1" w:rsidP="00902966">
      <w:pPr>
        <w:ind w:left="630" w:firstLineChars="200" w:firstLine="420"/>
        <w:rPr>
          <w:rFonts w:hint="eastAsia"/>
        </w:rPr>
      </w:pPr>
      <w:r w:rsidRPr="00AF1DE1">
        <w:t>void PostOrder(BiTree root)//后序遍历二叉树</w:t>
      </w:r>
    </w:p>
    <w:p w14:paraId="5AD3A1CC" w14:textId="6674C1A4" w:rsidR="0090018C" w:rsidRPr="00A858E3" w:rsidRDefault="00902966" w:rsidP="00902966">
      <w:pPr>
        <w:spacing w:line="312" w:lineRule="auto"/>
        <w:ind w:left="840" w:firstLineChars="100" w:firstLine="210"/>
        <w:rPr>
          <w:bCs/>
          <w:szCs w:val="21"/>
        </w:rPr>
      </w:pPr>
      <w:r>
        <w:t>int leaf(BiTree* T,int rnum)</w:t>
      </w:r>
      <w:r>
        <w:t xml:space="preserve">// </w:t>
      </w:r>
      <w:r>
        <w:rPr>
          <w:rFonts w:hint="eastAsia"/>
        </w:rPr>
        <w:t>计算叶子数</w:t>
      </w:r>
    </w:p>
    <w:p w14:paraId="5ED368AD" w14:textId="7D2B07F9" w:rsidR="000F034B" w:rsidRDefault="000F034B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说明</w:t>
      </w:r>
      <w:r w:rsidR="00C06EA3">
        <w:rPr>
          <w:rFonts w:hint="eastAsia"/>
          <w:bCs/>
          <w:szCs w:val="21"/>
        </w:rPr>
        <w:t>二叉树遍历操作</w:t>
      </w:r>
      <w:r>
        <w:rPr>
          <w:rFonts w:hint="eastAsia"/>
          <w:bCs/>
          <w:szCs w:val="21"/>
        </w:rPr>
        <w:t>实现步骤（处理步骤，可用文字也可画流程图）</w:t>
      </w:r>
      <w:r w:rsidRPr="00A858E3">
        <w:rPr>
          <w:rFonts w:hint="eastAsia"/>
          <w:bCs/>
          <w:szCs w:val="21"/>
        </w:rPr>
        <w:t>。</w:t>
      </w:r>
    </w:p>
    <w:p w14:paraId="092FEA62" w14:textId="77777777" w:rsidR="00AF1DE1" w:rsidRPr="00AF1DE1" w:rsidRDefault="00902966" w:rsidP="00AF1DE1">
      <w:pPr>
        <w:spacing w:line="312" w:lineRule="auto"/>
        <w:ind w:left="840"/>
        <w:rPr>
          <w:bCs/>
          <w:szCs w:val="21"/>
        </w:rPr>
      </w:pPr>
      <w:r w:rsidRPr="00902966">
        <w:rPr>
          <w:bCs/>
          <w:szCs w:val="21"/>
        </w:rPr>
        <w:t> </w:t>
      </w:r>
      <w:r w:rsidR="00AF1DE1" w:rsidRPr="00AF1DE1">
        <w:rPr>
          <w:rFonts w:hint="eastAsia"/>
          <w:bCs/>
          <w:szCs w:val="21"/>
        </w:rPr>
        <w:t>先序遍历：</w:t>
      </w:r>
    </w:p>
    <w:p w14:paraId="0E3F623C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1.先访问根节点</w:t>
      </w:r>
    </w:p>
    <w:p w14:paraId="30A846DA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2.再先序遍历左子树</w:t>
      </w:r>
    </w:p>
    <w:p w14:paraId="42B2F5BB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3.最后先序遍历右子树</w:t>
      </w:r>
    </w:p>
    <w:p w14:paraId="6689ED49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rFonts w:hint="eastAsia"/>
          <w:bCs/>
          <w:szCs w:val="21"/>
        </w:rPr>
        <w:lastRenderedPageBreak/>
        <w:t>中序遍历：</w:t>
      </w:r>
    </w:p>
    <w:p w14:paraId="5460E801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1.先中序遍历左子树</w:t>
      </w:r>
    </w:p>
    <w:p w14:paraId="24B14A14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2.再访问根节点</w:t>
      </w:r>
    </w:p>
    <w:p w14:paraId="4073A154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3.最后中序遍历右子树</w:t>
      </w:r>
    </w:p>
    <w:p w14:paraId="2F00F8F8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rFonts w:hint="eastAsia"/>
          <w:bCs/>
          <w:szCs w:val="21"/>
        </w:rPr>
        <w:t>后序遍历：</w:t>
      </w:r>
    </w:p>
    <w:p w14:paraId="535C19AF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1.先后序遍历左子树</w:t>
      </w:r>
    </w:p>
    <w:p w14:paraId="0F523561" w14:textId="77777777" w:rsidR="00AF1DE1" w:rsidRPr="00AF1DE1" w:rsidRDefault="00AF1DE1" w:rsidP="00AF1DE1">
      <w:pPr>
        <w:spacing w:line="312" w:lineRule="auto"/>
        <w:ind w:left="840"/>
        <w:rPr>
          <w:bCs/>
          <w:szCs w:val="21"/>
        </w:rPr>
      </w:pPr>
      <w:r w:rsidRPr="00AF1DE1">
        <w:rPr>
          <w:bCs/>
          <w:szCs w:val="21"/>
        </w:rPr>
        <w:t>2.再后序遍历右子树</w:t>
      </w:r>
    </w:p>
    <w:p w14:paraId="52877458" w14:textId="5FD685CE" w:rsidR="00902966" w:rsidRPr="00902966" w:rsidRDefault="00AF1DE1" w:rsidP="00AF1DE1">
      <w:pPr>
        <w:spacing w:line="312" w:lineRule="auto"/>
        <w:ind w:left="840"/>
        <w:rPr>
          <w:rFonts w:hint="eastAsia"/>
          <w:bCs/>
          <w:szCs w:val="21"/>
        </w:rPr>
      </w:pPr>
      <w:r w:rsidRPr="00AF1DE1">
        <w:rPr>
          <w:bCs/>
          <w:szCs w:val="21"/>
        </w:rPr>
        <w:t>3.最后访问根节点</w:t>
      </w: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63AE74F3" w:rsidR="000F034B" w:rsidRPr="00D23D11" w:rsidRDefault="00902966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devc++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54FA70A9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424C0364" w14:textId="792ADD94" w:rsidR="0003006F" w:rsidRDefault="00DC2CE4" w:rsidP="0003006F">
      <w:pPr>
        <w:pStyle w:val="aa"/>
        <w:shd w:val="clear" w:color="auto" w:fill="FFFFFF"/>
        <w:spacing w:before="150" w:beforeAutospacing="0" w:after="150" w:afterAutospacing="0"/>
        <w:ind w:firstLine="480"/>
        <w:rPr>
          <w:bCs/>
          <w:color w:val="FF0000"/>
        </w:rPr>
      </w:pPr>
      <w:r w:rsidRPr="00DC2CE4">
        <w:rPr>
          <w:rFonts w:hint="eastAsia"/>
          <w:bCs/>
          <w:color w:val="FF0000"/>
        </w:rPr>
        <w:t>分析</w:t>
      </w:r>
      <w:r w:rsidR="0003006F">
        <w:rPr>
          <w:rFonts w:hint="eastAsia"/>
          <w:bCs/>
          <w:color w:val="FF0000"/>
        </w:rPr>
        <w:t>：</w:t>
      </w:r>
    </w:p>
    <w:p w14:paraId="4798C1CC" w14:textId="72B26EA7" w:rsidR="0003006F" w:rsidRDefault="0003006F" w:rsidP="0003006F">
      <w:pPr>
        <w:pStyle w:val="aa"/>
        <w:shd w:val="clear" w:color="auto" w:fill="FFFFFF"/>
        <w:spacing w:before="150" w:beforeAutospacing="0" w:after="150" w:afterAutospacing="0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1.二叉树是否为空？</w:t>
      </w:r>
    </w:p>
    <w:p w14:paraId="4A4F8A5F" w14:textId="77777777" w:rsidR="0003006F" w:rsidRDefault="0003006F" w:rsidP="0003006F">
      <w:pPr>
        <w:pStyle w:val="aa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2.二叉树当前节点时候为空</w:t>
      </w:r>
    </w:p>
    <w:p w14:paraId="26C0F656" w14:textId="7D06A499" w:rsidR="00DC2CE4" w:rsidRDefault="0003006F" w:rsidP="0003006F">
      <w:pPr>
        <w:pStyle w:val="aa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3.插入当前节点，需要判断是否为空</w:t>
      </w:r>
    </w:p>
    <w:p w14:paraId="02E56F35" w14:textId="77777777" w:rsidR="007E7861" w:rsidRPr="0003006F" w:rsidRDefault="007E7861" w:rsidP="0003006F">
      <w:pPr>
        <w:pStyle w:val="aa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26489B10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C06EA3">
        <w:rPr>
          <w:rFonts w:hint="eastAsia"/>
          <w:bCs/>
          <w:szCs w:val="21"/>
        </w:rPr>
        <w:t>二叉树遍历操作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4A716E0F" w14:textId="5F867B5F" w:rsidR="00AE4CEB" w:rsidRDefault="00AE4CEB" w:rsidP="000F034B">
      <w:pPr>
        <w:spacing w:before="60" w:after="6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非递归/递归遍历：</w:t>
      </w:r>
    </w:p>
    <w:p w14:paraId="3D25D7E3" w14:textId="77777777" w:rsidR="00AE4CEB" w:rsidRPr="00AE4CEB" w:rsidRDefault="00AE4CEB" w:rsidP="00AE4CEB">
      <w:pPr>
        <w:spacing w:before="60" w:after="6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AE4CEB">
        <w:rPr>
          <w:rFonts w:hint="eastAsia"/>
          <w:bCs/>
          <w:szCs w:val="21"/>
        </w:rPr>
        <w:t>时间复杂度：</w:t>
      </w:r>
      <w:r w:rsidRPr="00AE4CEB">
        <w:rPr>
          <w:bCs/>
          <w:szCs w:val="21"/>
        </w:rPr>
        <w:t>O(N)</w:t>
      </w:r>
    </w:p>
    <w:p w14:paraId="3AFB790A" w14:textId="4975EEAD" w:rsidR="00AE4CEB" w:rsidRDefault="00AE4CEB" w:rsidP="00AE4CEB">
      <w:pPr>
        <w:spacing w:before="60" w:after="60"/>
        <w:ind w:left="840" w:firstLine="420"/>
        <w:rPr>
          <w:bCs/>
          <w:szCs w:val="21"/>
        </w:rPr>
      </w:pPr>
      <w:r w:rsidRPr="00AE4CEB">
        <w:rPr>
          <w:rFonts w:hint="eastAsia"/>
          <w:bCs/>
          <w:szCs w:val="21"/>
        </w:rPr>
        <w:t>空间复杂度：</w:t>
      </w:r>
      <w:r w:rsidRPr="00AE4CEB">
        <w:rPr>
          <w:bCs/>
          <w:szCs w:val="21"/>
        </w:rPr>
        <w:t>O(N)</w:t>
      </w:r>
    </w:p>
    <w:p w14:paraId="4C522F33" w14:textId="77777777" w:rsidR="00AE4CEB" w:rsidRPr="007E2DE3" w:rsidRDefault="00AE4CEB" w:rsidP="00AE4CEB">
      <w:pPr>
        <w:spacing w:before="60" w:after="60"/>
        <w:ind w:left="840" w:firstLine="420"/>
        <w:rPr>
          <w:rFonts w:hint="eastAsia"/>
          <w:bCs/>
          <w:szCs w:val="21"/>
        </w:rPr>
      </w:pPr>
    </w:p>
    <w:p w14:paraId="1A364D0D" w14:textId="189657D9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64DF7EB6" w14:textId="77777777" w:rsidR="00AF1DE1" w:rsidRDefault="00AF1DE1" w:rsidP="00AF1DE1">
      <w:pPr>
        <w:spacing w:line="312" w:lineRule="auto"/>
        <w:ind w:left="840"/>
        <w:rPr>
          <w:bCs/>
          <w:szCs w:val="21"/>
        </w:rPr>
      </w:pPr>
      <w:r w:rsidRPr="00902966">
        <w:rPr>
          <w:bCs/>
          <w:szCs w:val="21"/>
        </w:rPr>
        <w:t>这里假设我们要录入的数据分别是1，2，3，4因为每次都是从左子树开始录入的，所以我们的录入顺序应该是1 2 3 0 0 0 4 0 0。这个很好理解，第一个0代表3的左子树为空，因此就不会继续沿着这条路往下走了，而是转向右边，第二个0代表3的左子树也为空，因此我们沿着原路返回到2，因为2的左子树我们已经录入了，右子树现在还没有处理，因此我们现在要处理2的右子树，第三个0代表的是2的右子树也是空，于是相同的过程，我们又返回到上一级，录入右子树的值，这时右</w:t>
      </w:r>
      <w:r w:rsidRPr="00902966">
        <w:rPr>
          <w:bCs/>
          <w:szCs w:val="21"/>
        </w:rPr>
        <w:lastRenderedPageBreak/>
        <w:t>子树不为空，OK，录入右子树的数据，然后又继续往左子树</w:t>
      </w:r>
      <w:r w:rsidRPr="00902966">
        <w:rPr>
          <w:rFonts w:hint="eastAsia"/>
          <w:bCs/>
          <w:szCs w:val="21"/>
        </w:rPr>
        <w:t>开始录，第四个</w:t>
      </w:r>
      <w:r w:rsidRPr="00902966">
        <w:rPr>
          <w:bCs/>
          <w:szCs w:val="21"/>
        </w:rPr>
        <w:t>0代表4的左子树为空，于是转向右子树，第五个0代表4的右子树也为空，我们还是会返回到上一级，返回上一级发现，上一级的左右子树都已经满了，继续往上找，发现没有上一级了，代表现在已经回溯到根结点了，此时代表数据已经全部录入完毕。图解如下，重点是理解。</w:t>
      </w:r>
    </w:p>
    <w:p w14:paraId="6D0CE654" w14:textId="77777777" w:rsidR="00AF1DE1" w:rsidRDefault="00AF1DE1" w:rsidP="00AF1DE1">
      <w:pPr>
        <w:spacing w:line="312" w:lineRule="auto"/>
        <w:ind w:left="840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7CE60CC3" wp14:editId="6B2391FB">
            <wp:extent cx="3603009" cy="28668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620" cy="28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1908" w14:textId="77777777" w:rsidR="00AF1DE1" w:rsidRPr="00902966" w:rsidRDefault="00AF1DE1" w:rsidP="00AF1DE1">
      <w:pPr>
        <w:spacing w:line="312" w:lineRule="auto"/>
        <w:ind w:left="840"/>
        <w:rPr>
          <w:rFonts w:hint="eastAsia"/>
          <w:bCs/>
          <w:szCs w:val="21"/>
        </w:rPr>
      </w:pPr>
    </w:p>
    <w:p w14:paraId="5AB4CBBD" w14:textId="77777777" w:rsidR="0090018C" w:rsidRDefault="0090018C" w:rsidP="000F034B">
      <w:pPr>
        <w:pStyle w:val="a4"/>
        <w:rPr>
          <w:rFonts w:hint="eastAsia"/>
          <w:sz w:val="21"/>
          <w:szCs w:val="21"/>
        </w:rPr>
      </w:pP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0ED6B009" w:rsidR="000F034B" w:rsidRDefault="00C06EA3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什么是完全二叉树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5D2BF89F" w14:textId="5975B03B" w:rsidR="005E1CFB" w:rsidRDefault="005E1CFB" w:rsidP="005E1CFB">
      <w:pPr>
        <w:pStyle w:val="a4"/>
        <w:ind w:left="1215" w:firstLineChars="200" w:firstLine="420"/>
        <w:rPr>
          <w:rFonts w:ascii="宋体" w:hAnsi="宋体" w:hint="eastAsia"/>
          <w:sz w:val="21"/>
          <w:szCs w:val="21"/>
        </w:rPr>
      </w:pPr>
      <w:r w:rsidRPr="005E1CFB">
        <w:rPr>
          <w:rFonts w:ascii="宋体" w:hAnsi="宋体" w:hint="eastAsia"/>
          <w:sz w:val="21"/>
          <w:szCs w:val="21"/>
        </w:rPr>
        <w:t>一棵深度为</w:t>
      </w:r>
      <w:r w:rsidRPr="005E1CFB">
        <w:rPr>
          <w:rFonts w:ascii="宋体" w:hAnsi="宋体"/>
          <w:sz w:val="21"/>
          <w:szCs w:val="21"/>
        </w:rPr>
        <w:t>k的有n个结点的二叉树，对树中的结点按从上至下、从左到右的顺序进行编号，如果编号为i（1≤i≤n）的结点与满二叉树中编号为i的结点在二叉树中的位置相同，则这棵二叉树称为完全二叉树。</w:t>
      </w:r>
    </w:p>
    <w:p w14:paraId="75BD7A22" w14:textId="1ABA9287" w:rsidR="00F44DCF" w:rsidRDefault="00C06EA3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完全二叉树的高度和结点个数之间的关系</w:t>
      </w:r>
      <w:r w:rsidR="00F44DCF">
        <w:rPr>
          <w:rFonts w:ascii="宋体" w:hAnsi="宋体" w:hint="eastAsia"/>
          <w:sz w:val="21"/>
          <w:szCs w:val="21"/>
        </w:rPr>
        <w:t>？</w:t>
      </w:r>
    </w:p>
    <w:p w14:paraId="1E53010A" w14:textId="7C599D75" w:rsidR="005E1CFB" w:rsidRDefault="005E1CFB" w:rsidP="005E1CFB">
      <w:pPr>
        <w:pStyle w:val="a4"/>
        <w:ind w:left="1215" w:firstLine="0"/>
        <w:rPr>
          <w:rFonts w:ascii="Cambria Math" w:hAnsi="Cambria Math" w:cs="Cambria Math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.</w:t>
      </w:r>
      <w:r w:rsidRPr="005E1CFB">
        <w:rPr>
          <w:rFonts w:ascii="宋体" w:hAnsi="宋体" w:hint="eastAsia"/>
          <w:sz w:val="21"/>
          <w:szCs w:val="21"/>
        </w:rPr>
        <w:t>具有</w:t>
      </w:r>
      <w:r w:rsidRPr="005E1CFB">
        <w:rPr>
          <w:rFonts w:ascii="宋体" w:hAnsi="宋体"/>
          <w:sz w:val="21"/>
          <w:szCs w:val="21"/>
        </w:rPr>
        <w:t>n个(n&gt;0)结点的完全二叉树的高度h为：log2(n+1)</w:t>
      </w:r>
    </w:p>
    <w:p w14:paraId="2297DBF8" w14:textId="5F30A844" w:rsidR="005E1CFB" w:rsidRDefault="005E1CFB" w:rsidP="005E1CFB">
      <w:pPr>
        <w:pStyle w:val="a4"/>
        <w:ind w:left="1215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.</w:t>
      </w:r>
      <w:r w:rsidRPr="005E1CFB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具有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个</w:t>
      </w:r>
      <w:r>
        <w:rPr>
          <w:rFonts w:ascii="Arial" w:hAnsi="Arial" w:cs="Arial"/>
          <w:color w:val="4D4D4D"/>
          <w:shd w:val="clear" w:color="auto" w:fill="FFFFFF"/>
        </w:rPr>
        <w:t>(n&gt;0)</w:t>
      </w:r>
      <w:r>
        <w:rPr>
          <w:rFonts w:ascii="Arial" w:hAnsi="Arial" w:cs="Arial"/>
          <w:color w:val="4D4D4D"/>
          <w:shd w:val="clear" w:color="auto" w:fill="FFFFFF"/>
        </w:rPr>
        <w:t>结点的完全二叉树的高度</w:t>
      </w:r>
      <w:r>
        <w:rPr>
          <w:rFonts w:ascii="Arial" w:hAnsi="Arial" w:cs="Arial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为：</w:t>
      </w:r>
      <w:r>
        <w:rPr>
          <w:rFonts w:ascii="Arial" w:hAnsi="Arial" w:cs="Arial"/>
          <w:color w:val="4D4D4D"/>
          <w:shd w:val="clear" w:color="auto" w:fill="FFFFFF"/>
        </w:rPr>
        <w:t>h = log2</w:t>
      </w:r>
      <w:r>
        <w:rPr>
          <w:rFonts w:ascii="Arial" w:hAnsi="Arial" w:cs="Arial"/>
          <w:color w:val="4D4D4D"/>
          <w:sz w:val="18"/>
          <w:szCs w:val="18"/>
          <w:shd w:val="clear" w:color="auto" w:fill="FFFFFF"/>
          <w:vertAlign w:val="superscript"/>
        </w:rPr>
        <w:t>n</w:t>
      </w:r>
      <w:r>
        <w:rPr>
          <w:rFonts w:ascii="Arial" w:hAnsi="Arial" w:cs="Arial"/>
          <w:color w:val="4D4D4D"/>
          <w:shd w:val="clear" w:color="auto" w:fill="FFFFFF"/>
        </w:rPr>
        <w:t xml:space="preserve"> + 1</w:t>
      </w:r>
    </w:p>
    <w:p w14:paraId="6ACA3F58" w14:textId="77777777" w:rsidR="005E1CFB" w:rsidRDefault="005E1CFB" w:rsidP="005E1CFB">
      <w:pPr>
        <w:pStyle w:val="a4"/>
        <w:ind w:left="1215" w:firstLine="0"/>
        <w:rPr>
          <w:rFonts w:ascii="宋体" w:hAnsi="宋体" w:hint="eastAsia"/>
          <w:sz w:val="21"/>
          <w:szCs w:val="21"/>
        </w:rPr>
      </w:pP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E391" w14:textId="77777777" w:rsidR="00E36437" w:rsidRDefault="00E36437" w:rsidP="00AE4CEB">
      <w:r>
        <w:separator/>
      </w:r>
    </w:p>
  </w:endnote>
  <w:endnote w:type="continuationSeparator" w:id="0">
    <w:p w14:paraId="05D8B0C1" w14:textId="77777777" w:rsidR="00E36437" w:rsidRDefault="00E36437" w:rsidP="00AE4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3B3E" w14:textId="77777777" w:rsidR="00E36437" w:rsidRDefault="00E36437" w:rsidP="00AE4CEB">
      <w:r>
        <w:separator/>
      </w:r>
    </w:p>
  </w:footnote>
  <w:footnote w:type="continuationSeparator" w:id="0">
    <w:p w14:paraId="644D3725" w14:textId="77777777" w:rsidR="00E36437" w:rsidRDefault="00E36437" w:rsidP="00AE4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D55AB0"/>
    <w:multiLevelType w:val="multilevel"/>
    <w:tmpl w:val="DBD8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984728">
    <w:abstractNumId w:val="1"/>
  </w:num>
  <w:num w:numId="2" w16cid:durableId="1694115174">
    <w:abstractNumId w:val="2"/>
  </w:num>
  <w:num w:numId="3" w16cid:durableId="651183178">
    <w:abstractNumId w:val="0"/>
  </w:num>
  <w:num w:numId="4" w16cid:durableId="560211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3006F"/>
    <w:rsid w:val="000F034B"/>
    <w:rsid w:val="00312224"/>
    <w:rsid w:val="003D0D30"/>
    <w:rsid w:val="004B5C88"/>
    <w:rsid w:val="005E1CFB"/>
    <w:rsid w:val="00631F19"/>
    <w:rsid w:val="0073493E"/>
    <w:rsid w:val="007A6DB7"/>
    <w:rsid w:val="007E7861"/>
    <w:rsid w:val="00832080"/>
    <w:rsid w:val="0090018C"/>
    <w:rsid w:val="00902966"/>
    <w:rsid w:val="00943210"/>
    <w:rsid w:val="009B676E"/>
    <w:rsid w:val="00AE4CEB"/>
    <w:rsid w:val="00AF1DE1"/>
    <w:rsid w:val="00AF7B60"/>
    <w:rsid w:val="00B83E66"/>
    <w:rsid w:val="00BA5F01"/>
    <w:rsid w:val="00C06EA3"/>
    <w:rsid w:val="00DC2CE4"/>
    <w:rsid w:val="00E36437"/>
    <w:rsid w:val="00F44DC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AE4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4C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4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4CEB"/>
    <w:rPr>
      <w:sz w:val="18"/>
      <w:szCs w:val="18"/>
    </w:rPr>
  </w:style>
  <w:style w:type="character" w:styleId="a9">
    <w:name w:val="Strong"/>
    <w:basedOn w:val="a0"/>
    <w:uiPriority w:val="22"/>
    <w:qFormat/>
    <w:rsid w:val="00832080"/>
    <w:rPr>
      <w:b/>
      <w:bCs/>
    </w:rPr>
  </w:style>
  <w:style w:type="paragraph" w:styleId="aa">
    <w:name w:val="Normal (Web)"/>
    <w:basedOn w:val="a"/>
    <w:uiPriority w:val="99"/>
    <w:unhideWhenUsed/>
    <w:rsid w:val="0003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18</cp:revision>
  <dcterms:created xsi:type="dcterms:W3CDTF">2022-09-12T02:47:00Z</dcterms:created>
  <dcterms:modified xsi:type="dcterms:W3CDTF">2022-10-28T14:09:00Z</dcterms:modified>
</cp:coreProperties>
</file>