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BBB" w14:textId="77777777" w:rsidR="000F034B" w:rsidRPr="006F25DA" w:rsidRDefault="000F034B" w:rsidP="000F034B">
      <w:pPr>
        <w:spacing w:after="120" w:line="312" w:lineRule="auto"/>
        <w:jc w:val="center"/>
        <w:rPr>
          <w:b/>
          <w:bCs/>
          <w:sz w:val="36"/>
          <w:szCs w:val="36"/>
        </w:rPr>
      </w:pPr>
      <w:r w:rsidRPr="006F25DA">
        <w:rPr>
          <w:rFonts w:hint="eastAsia"/>
          <w:b/>
          <w:bCs/>
          <w:sz w:val="36"/>
          <w:szCs w:val="36"/>
        </w:rPr>
        <w:t>实   验  报  告</w:t>
      </w:r>
    </w:p>
    <w:tbl>
      <w:tblPr>
        <w:tblpPr w:leftFromText="180" w:rightFromText="180" w:vertAnchor="text" w:horzAnchor="margin" w:tblpY="105"/>
        <w:tblW w:w="8647" w:type="dxa"/>
        <w:tblLook w:val="0000" w:firstRow="0" w:lastRow="0" w:firstColumn="0" w:lastColumn="0" w:noHBand="0" w:noVBand="0"/>
      </w:tblPr>
      <w:tblGrid>
        <w:gridCol w:w="3119"/>
        <w:gridCol w:w="1600"/>
        <w:gridCol w:w="3928"/>
      </w:tblGrid>
      <w:tr w:rsidR="000F034B" w:rsidRPr="006F25DA" w14:paraId="620EC7CE" w14:textId="77777777" w:rsidTr="00AD6AD4">
        <w:trPr>
          <w:cantSplit/>
        </w:trPr>
        <w:tc>
          <w:tcPr>
            <w:tcW w:w="3119" w:type="dxa"/>
          </w:tcPr>
          <w:p w14:paraId="30C34214" w14:textId="77777777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课程</w:t>
            </w:r>
            <w:r w:rsidRPr="006F25DA">
              <w:rPr>
                <w:rFonts w:hint="eastAsia"/>
                <w:b/>
                <w:szCs w:val="21"/>
              </w:rPr>
              <w:t>名称</w:t>
            </w:r>
            <w:r w:rsidRPr="006F25DA">
              <w:rPr>
                <w:bCs/>
                <w:szCs w:val="21"/>
              </w:rPr>
              <w:t>：</w:t>
            </w:r>
            <w:r w:rsidRPr="006F25DA">
              <w:rPr>
                <w:rFonts w:hint="eastAsia"/>
                <w:bCs/>
                <w:szCs w:val="21"/>
              </w:rPr>
              <w:t>数据结构</w:t>
            </w:r>
          </w:p>
        </w:tc>
        <w:tc>
          <w:tcPr>
            <w:tcW w:w="1600" w:type="dxa"/>
          </w:tcPr>
          <w:p w14:paraId="4DCAB522" w14:textId="0B99D17B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班级</w:t>
            </w:r>
            <w:r w:rsidRPr="006F25DA">
              <w:rPr>
                <w:szCs w:val="21"/>
              </w:rPr>
              <w:t>：</w:t>
            </w:r>
            <w:r w:rsidR="00441A96" w:rsidRPr="00441A96">
              <w:rPr>
                <w:rFonts w:hint="eastAsia"/>
                <w:sz w:val="18"/>
                <w:szCs w:val="18"/>
              </w:rPr>
              <w:t>软工2</w:t>
            </w:r>
            <w:r w:rsidR="00441A96" w:rsidRPr="00441A96">
              <w:rPr>
                <w:sz w:val="18"/>
                <w:szCs w:val="18"/>
              </w:rPr>
              <w:t>1101</w:t>
            </w:r>
          </w:p>
        </w:tc>
        <w:tc>
          <w:tcPr>
            <w:tcW w:w="3928" w:type="dxa"/>
          </w:tcPr>
          <w:p w14:paraId="7493B835" w14:textId="7777777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实验成绩</w:t>
            </w:r>
            <w:r w:rsidRPr="006F25DA">
              <w:rPr>
                <w:rFonts w:hint="eastAsia"/>
                <w:szCs w:val="21"/>
              </w:rPr>
              <w:t>：</w:t>
            </w:r>
          </w:p>
        </w:tc>
      </w:tr>
      <w:tr w:rsidR="000F034B" w:rsidRPr="006F25DA" w14:paraId="740EA84D" w14:textId="77777777" w:rsidTr="00AD6AD4">
        <w:trPr>
          <w:cantSplit/>
        </w:trPr>
        <w:tc>
          <w:tcPr>
            <w:tcW w:w="3119" w:type="dxa"/>
          </w:tcPr>
          <w:p w14:paraId="6C142218" w14:textId="6DC8B7DD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实验名称</w:t>
            </w:r>
            <w:r w:rsidRPr="006F25DA">
              <w:rPr>
                <w:bCs/>
                <w:szCs w:val="21"/>
              </w:rPr>
              <w:t>：</w:t>
            </w:r>
            <w:r w:rsidR="00C06EA3" w:rsidRPr="00825B42">
              <w:rPr>
                <w:rFonts w:hint="eastAsia"/>
                <w:bCs/>
                <w:sz w:val="18"/>
                <w:szCs w:val="18"/>
              </w:rPr>
              <w:t>二叉树的建立与应用</w:t>
            </w:r>
            <w:r w:rsidR="00825B42" w:rsidRPr="00825B42">
              <w:rPr>
                <w:rFonts w:hint="eastAsia"/>
                <w:bCs/>
                <w:sz w:val="18"/>
                <w:szCs w:val="18"/>
              </w:rPr>
              <w:t>（2）</w:t>
            </w:r>
          </w:p>
        </w:tc>
        <w:tc>
          <w:tcPr>
            <w:tcW w:w="1600" w:type="dxa"/>
          </w:tcPr>
          <w:p w14:paraId="5B6CE103" w14:textId="3046F9BB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学号</w:t>
            </w:r>
            <w:r w:rsidRPr="006F25DA">
              <w:rPr>
                <w:szCs w:val="21"/>
              </w:rPr>
              <w:t>：</w:t>
            </w:r>
            <w:r w:rsidR="00441A96" w:rsidRPr="00441A96">
              <w:rPr>
                <w:rFonts w:hint="eastAsia"/>
                <w:sz w:val="16"/>
                <w:szCs w:val="16"/>
              </w:rPr>
              <w:t>2</w:t>
            </w:r>
            <w:r w:rsidR="00441A96" w:rsidRPr="00441A96">
              <w:rPr>
                <w:sz w:val="16"/>
                <w:szCs w:val="16"/>
              </w:rPr>
              <w:t>105006207</w:t>
            </w:r>
          </w:p>
        </w:tc>
        <w:tc>
          <w:tcPr>
            <w:tcW w:w="3928" w:type="dxa"/>
          </w:tcPr>
          <w:p w14:paraId="7B011850" w14:textId="3C7E0C73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批阅教师签字：</w:t>
            </w:r>
            <w:r w:rsidR="00F44DCF">
              <w:rPr>
                <w:rFonts w:hint="eastAsia"/>
                <w:b/>
                <w:szCs w:val="21"/>
              </w:rPr>
              <w:t>董傲霜</w:t>
            </w:r>
          </w:p>
        </w:tc>
      </w:tr>
      <w:tr w:rsidR="000F034B" w:rsidRPr="006F25DA" w14:paraId="6FF5068B" w14:textId="77777777" w:rsidTr="00AD6AD4">
        <w:trPr>
          <w:cantSplit/>
        </w:trPr>
        <w:tc>
          <w:tcPr>
            <w:tcW w:w="3119" w:type="dxa"/>
          </w:tcPr>
          <w:p w14:paraId="715B79E5" w14:textId="23FF3ED6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实验编号</w:t>
            </w:r>
            <w:r w:rsidRPr="006F25DA">
              <w:rPr>
                <w:rFonts w:hint="eastAsia"/>
                <w:bCs/>
                <w:szCs w:val="21"/>
              </w:rPr>
              <w:t>：实验</w:t>
            </w:r>
            <w:r w:rsidR="00825B42">
              <w:rPr>
                <w:rFonts w:hint="eastAsia"/>
                <w:bCs/>
                <w:szCs w:val="21"/>
              </w:rPr>
              <w:t>八</w:t>
            </w:r>
          </w:p>
        </w:tc>
        <w:tc>
          <w:tcPr>
            <w:tcW w:w="1600" w:type="dxa"/>
          </w:tcPr>
          <w:p w14:paraId="5D6043FF" w14:textId="34B05A55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姓名</w:t>
            </w:r>
            <w:r w:rsidRPr="006F25DA">
              <w:rPr>
                <w:rFonts w:hint="eastAsia"/>
                <w:szCs w:val="21"/>
              </w:rPr>
              <w:t>：</w:t>
            </w:r>
            <w:r w:rsidR="00441A96">
              <w:rPr>
                <w:rFonts w:hint="eastAsia"/>
                <w:szCs w:val="21"/>
              </w:rPr>
              <w:t>方福涛</w:t>
            </w:r>
          </w:p>
        </w:tc>
        <w:tc>
          <w:tcPr>
            <w:tcW w:w="3928" w:type="dxa"/>
          </w:tcPr>
          <w:p w14:paraId="511D6693" w14:textId="7897FA7E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</w:t>
            </w:r>
            <w:r w:rsidRPr="006F25DA">
              <w:rPr>
                <w:b/>
                <w:szCs w:val="21"/>
              </w:rPr>
              <w:t>日期</w:t>
            </w:r>
            <w:r w:rsidRPr="006F25DA"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22</w:t>
            </w:r>
            <w:r w:rsidRPr="006F25DA">
              <w:rPr>
                <w:rFonts w:hint="eastAsia"/>
                <w:szCs w:val="21"/>
              </w:rPr>
              <w:t xml:space="preserve"> 年</w:t>
            </w:r>
            <w:r>
              <w:rPr>
                <w:rFonts w:hint="eastAsia"/>
                <w:szCs w:val="21"/>
              </w:rPr>
              <w:t xml:space="preserve"> </w:t>
            </w:r>
            <w:r w:rsidR="00BA5F01">
              <w:rPr>
                <w:szCs w:val="21"/>
              </w:rPr>
              <w:t>10</w:t>
            </w:r>
            <w:r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月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="00441A96">
              <w:rPr>
                <w:szCs w:val="21"/>
              </w:rPr>
              <w:t>4</w:t>
            </w:r>
            <w:r w:rsidRPr="006F25DA">
              <w:rPr>
                <w:rFonts w:hint="eastAsia"/>
                <w:szCs w:val="21"/>
              </w:rPr>
              <w:t>日</w:t>
            </w:r>
          </w:p>
        </w:tc>
      </w:tr>
      <w:tr w:rsidR="000F034B" w:rsidRPr="006F25DA" w14:paraId="65F99FF6" w14:textId="77777777" w:rsidTr="00AD6AD4">
        <w:trPr>
          <w:cantSplit/>
        </w:trPr>
        <w:tc>
          <w:tcPr>
            <w:tcW w:w="3119" w:type="dxa"/>
          </w:tcPr>
          <w:p w14:paraId="2608E6FA" w14:textId="193DDFF9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指导教师</w:t>
            </w:r>
            <w:r w:rsidRPr="006F25DA"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董傲霜</w:t>
            </w:r>
          </w:p>
        </w:tc>
        <w:tc>
          <w:tcPr>
            <w:tcW w:w="1600" w:type="dxa"/>
          </w:tcPr>
          <w:p w14:paraId="3E91CEA0" w14:textId="1E128254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b/>
                <w:bCs/>
                <w:szCs w:val="21"/>
              </w:rPr>
              <w:t>组</w:t>
            </w:r>
            <w:r w:rsidRPr="006F25DA">
              <w:rPr>
                <w:rFonts w:hint="eastAsia"/>
                <w:b/>
                <w:bCs/>
                <w:szCs w:val="21"/>
              </w:rPr>
              <w:t>号</w:t>
            </w:r>
            <w:r w:rsidRPr="006F25DA">
              <w:rPr>
                <w:szCs w:val="21"/>
              </w:rPr>
              <w:t>：</w:t>
            </w:r>
            <w:r w:rsidR="00441A96">
              <w:rPr>
                <w:rFonts w:hint="eastAsia"/>
                <w:szCs w:val="21"/>
              </w:rPr>
              <w:t>wuyanzu</w:t>
            </w:r>
          </w:p>
        </w:tc>
        <w:tc>
          <w:tcPr>
            <w:tcW w:w="3928" w:type="dxa"/>
          </w:tcPr>
          <w:p w14:paraId="7AB0A6BD" w14:textId="1721A861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实验时间</w:t>
            </w:r>
            <w:r w:rsidRPr="006F25DA">
              <w:rPr>
                <w:szCs w:val="21"/>
              </w:rPr>
              <w:t>：</w:t>
            </w:r>
            <w:r w:rsidRPr="006F25DA">
              <w:rPr>
                <w:rFonts w:hint="eastAsia"/>
                <w:szCs w:val="21"/>
              </w:rPr>
              <w:t xml:space="preserve"> 时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 xml:space="preserve"> 分－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时</w:t>
            </w:r>
            <w:r w:rsidR="003D0D30">
              <w:rPr>
                <w:szCs w:val="21"/>
              </w:rPr>
              <w:t xml:space="preserve">  </w:t>
            </w:r>
            <w:r w:rsidRPr="006F25DA">
              <w:rPr>
                <w:rFonts w:hint="eastAsia"/>
                <w:szCs w:val="21"/>
              </w:rPr>
              <w:t xml:space="preserve"> 分</w:t>
            </w:r>
          </w:p>
        </w:tc>
      </w:tr>
    </w:tbl>
    <w:p w14:paraId="347A9196" w14:textId="49AE6849" w:rsidR="000F034B" w:rsidRPr="006F25DA" w:rsidRDefault="000F034B" w:rsidP="000F034B"/>
    <w:p w14:paraId="5D2FEC93" w14:textId="77A52616" w:rsidR="000F034B" w:rsidRPr="00825B42" w:rsidRDefault="000F034B" w:rsidP="00825B42">
      <w:pPr>
        <w:pStyle w:val="a3"/>
        <w:numPr>
          <w:ilvl w:val="0"/>
          <w:numId w:val="4"/>
        </w:numPr>
        <w:spacing w:before="60" w:after="60"/>
        <w:ind w:firstLineChars="0"/>
        <w:rPr>
          <w:b/>
          <w:szCs w:val="21"/>
        </w:rPr>
      </w:pPr>
      <w:r w:rsidRPr="00825B42">
        <w:rPr>
          <w:rFonts w:hint="eastAsia"/>
          <w:b/>
          <w:szCs w:val="21"/>
        </w:rPr>
        <w:t>实验设计思想</w:t>
      </w:r>
      <w:r w:rsidR="003D0D30" w:rsidRPr="00825B42">
        <w:rPr>
          <w:rFonts w:hint="eastAsia"/>
          <w:b/>
          <w:szCs w:val="21"/>
        </w:rPr>
        <w:t xml:space="preserve"> </w:t>
      </w:r>
      <w:r w:rsidR="003D0D30" w:rsidRPr="00825B42">
        <w:rPr>
          <w:b/>
          <w:szCs w:val="21"/>
        </w:rPr>
        <w:t xml:space="preserve"> </w:t>
      </w:r>
    </w:p>
    <w:p w14:paraId="4B6791E4" w14:textId="3BEC6548" w:rsidR="00825B42" w:rsidRDefault="00BA5F01" w:rsidP="00825B42">
      <w:pPr>
        <w:pStyle w:val="a3"/>
        <w:spacing w:line="312" w:lineRule="auto"/>
        <w:ind w:left="105" w:firstLineChars="0" w:firstLine="0"/>
        <w:rPr>
          <w:bCs/>
          <w:szCs w:val="21"/>
        </w:rPr>
      </w:pPr>
      <w:r w:rsidRPr="00825B42">
        <w:rPr>
          <w:rFonts w:hint="eastAsia"/>
          <w:bCs/>
          <w:szCs w:val="21"/>
        </w:rPr>
        <w:t>说明</w:t>
      </w:r>
      <w:r w:rsidR="00C06EA3" w:rsidRPr="00825B42">
        <w:rPr>
          <w:rFonts w:hint="eastAsia"/>
          <w:bCs/>
          <w:szCs w:val="21"/>
        </w:rPr>
        <w:t>二叉树的</w:t>
      </w:r>
      <w:r w:rsidR="00825B42" w:rsidRPr="00825B42">
        <w:rPr>
          <w:rFonts w:hint="eastAsia"/>
          <w:bCs/>
          <w:szCs w:val="21"/>
        </w:rPr>
        <w:t>链式</w:t>
      </w:r>
      <w:r w:rsidR="00C06EA3" w:rsidRPr="00825B42">
        <w:rPr>
          <w:rFonts w:hint="eastAsia"/>
          <w:bCs/>
          <w:szCs w:val="21"/>
        </w:rPr>
        <w:t>存储结构的设计思想</w:t>
      </w:r>
      <w:r w:rsidR="003D0D30" w:rsidRPr="00825B42">
        <w:rPr>
          <w:rFonts w:hint="eastAsia"/>
          <w:bCs/>
          <w:szCs w:val="21"/>
        </w:rPr>
        <w:t>。</w:t>
      </w:r>
    </w:p>
    <w:p w14:paraId="079431D2" w14:textId="0EA62612" w:rsidR="00F5467B" w:rsidRPr="00F5467B" w:rsidRDefault="00F5467B" w:rsidP="00F5467B">
      <w:pPr>
        <w:pStyle w:val="a3"/>
        <w:spacing w:line="312" w:lineRule="auto"/>
        <w:ind w:left="105"/>
        <w:jc w:val="left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</w:t>
      </w:r>
      <w:r w:rsidRPr="00F5467B">
        <w:rPr>
          <w:rFonts w:hint="eastAsia"/>
          <w:bCs/>
          <w:szCs w:val="21"/>
        </w:rPr>
        <w:t>创建一棵空二叉树；</w:t>
      </w:r>
    </w:p>
    <w:p w14:paraId="7597AC6C" w14:textId="3DBB6A15" w:rsidR="00F5467B" w:rsidRPr="00F5467B" w:rsidRDefault="00F5467B" w:rsidP="00F5467B">
      <w:pPr>
        <w:pStyle w:val="a3"/>
        <w:spacing w:line="312" w:lineRule="auto"/>
        <w:ind w:left="105"/>
        <w:jc w:val="left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  <w:r w:rsidRPr="00F5467B">
        <w:rPr>
          <w:bCs/>
          <w:szCs w:val="21"/>
        </w:rPr>
        <w:t>对一棵存在的二叉树进行销毁；</w:t>
      </w:r>
    </w:p>
    <w:p w14:paraId="680F241C" w14:textId="3A089796" w:rsidR="00F5467B" w:rsidRPr="00F5467B" w:rsidRDefault="00F5467B" w:rsidP="00F5467B">
      <w:pPr>
        <w:pStyle w:val="a3"/>
        <w:spacing w:line="312" w:lineRule="auto"/>
        <w:ind w:left="105"/>
        <w:jc w:val="left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bCs/>
          <w:szCs w:val="21"/>
        </w:rPr>
        <w:t>.</w:t>
      </w:r>
      <w:r w:rsidRPr="00F5467B">
        <w:rPr>
          <w:bCs/>
          <w:szCs w:val="21"/>
        </w:rPr>
        <w:t>根据输入某种遍历次序输入二叉树中结点的值，依序建立二叉树；</w:t>
      </w:r>
    </w:p>
    <w:p w14:paraId="390D1BC4" w14:textId="46EE3E0F" w:rsidR="00F5467B" w:rsidRPr="00F5467B" w:rsidRDefault="00F5467B" w:rsidP="00F5467B">
      <w:pPr>
        <w:pStyle w:val="a3"/>
        <w:spacing w:line="312" w:lineRule="auto"/>
        <w:ind w:left="105"/>
        <w:jc w:val="left"/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bCs/>
          <w:szCs w:val="21"/>
        </w:rPr>
        <w:t>.</w:t>
      </w:r>
      <w:r w:rsidRPr="00F5467B">
        <w:rPr>
          <w:bCs/>
          <w:szCs w:val="21"/>
        </w:rPr>
        <w:t>判断某棵二叉树是否为空；.求二叉树的深度；</w:t>
      </w:r>
    </w:p>
    <w:p w14:paraId="5AB583EF" w14:textId="04A2E59C" w:rsidR="00F5467B" w:rsidRPr="00F5467B" w:rsidRDefault="00F5467B" w:rsidP="00F5467B">
      <w:pPr>
        <w:pStyle w:val="a3"/>
        <w:spacing w:line="312" w:lineRule="auto"/>
        <w:ind w:left="105"/>
        <w:jc w:val="left"/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bCs/>
          <w:szCs w:val="21"/>
        </w:rPr>
        <w:t>.</w:t>
      </w:r>
      <w:r w:rsidRPr="00F5467B">
        <w:rPr>
          <w:bCs/>
          <w:szCs w:val="21"/>
        </w:rPr>
        <w:t>求二叉树的根结点，若为空二叉树，则返回一特殊值；</w:t>
      </w:r>
    </w:p>
    <w:p w14:paraId="76F653A5" w14:textId="14619160" w:rsidR="00F5467B" w:rsidRDefault="00F5467B" w:rsidP="00F5467B">
      <w:pPr>
        <w:pStyle w:val="a3"/>
        <w:spacing w:line="312" w:lineRule="auto"/>
        <w:ind w:left="105"/>
        <w:jc w:val="left"/>
        <w:rPr>
          <w:bCs/>
          <w:szCs w:val="21"/>
        </w:rPr>
      </w:pPr>
      <w:r>
        <w:rPr>
          <w:rFonts w:hint="eastAsia"/>
          <w:bCs/>
          <w:szCs w:val="21"/>
        </w:rPr>
        <w:t>6</w:t>
      </w:r>
      <w:r>
        <w:rPr>
          <w:bCs/>
          <w:szCs w:val="21"/>
        </w:rPr>
        <w:t>.</w:t>
      </w:r>
      <w:r w:rsidRPr="00F5467B">
        <w:rPr>
          <w:bCs/>
          <w:szCs w:val="21"/>
        </w:rPr>
        <w:t>二叉树的遍历，即按某种方式访问二叉树中的所有结点，并使每个结点恰好被访问</w:t>
      </w:r>
    </w:p>
    <w:p w14:paraId="1BAA7D35" w14:textId="77777777" w:rsidR="00441A96" w:rsidRPr="00825B42" w:rsidRDefault="00441A96" w:rsidP="00825B42">
      <w:pPr>
        <w:pStyle w:val="a3"/>
        <w:spacing w:line="312" w:lineRule="auto"/>
        <w:ind w:left="105" w:firstLineChars="0" w:firstLine="0"/>
        <w:rPr>
          <w:bCs/>
          <w:szCs w:val="21"/>
        </w:rPr>
      </w:pPr>
    </w:p>
    <w:p w14:paraId="26258EE2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二、</w:t>
      </w:r>
      <w:r>
        <w:rPr>
          <w:rFonts w:hint="eastAsia"/>
          <w:b/>
          <w:szCs w:val="21"/>
        </w:rPr>
        <w:t>程序说明</w:t>
      </w:r>
    </w:p>
    <w:p w14:paraId="09E7379E" w14:textId="04384FF9" w:rsidR="000F034B" w:rsidRDefault="004B5C88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</w:t>
      </w:r>
      <w:r w:rsidR="00C06EA3">
        <w:rPr>
          <w:rFonts w:hint="eastAsia"/>
          <w:bCs/>
          <w:szCs w:val="21"/>
        </w:rPr>
        <w:t>二叉树的</w:t>
      </w:r>
      <w:r w:rsidR="00825B42">
        <w:rPr>
          <w:rFonts w:hint="eastAsia"/>
          <w:bCs/>
          <w:szCs w:val="21"/>
        </w:rPr>
        <w:t>链式</w:t>
      </w:r>
      <w:r w:rsidR="007A6DB7">
        <w:rPr>
          <w:rFonts w:hint="eastAsia"/>
          <w:bCs/>
          <w:szCs w:val="21"/>
        </w:rPr>
        <w:t>存储结构定义</w:t>
      </w:r>
      <w:r w:rsidR="000F034B">
        <w:rPr>
          <w:rFonts w:hint="eastAsia"/>
          <w:bCs/>
          <w:szCs w:val="21"/>
        </w:rPr>
        <w:t>及其</w:t>
      </w:r>
      <w:r>
        <w:rPr>
          <w:rFonts w:hint="eastAsia"/>
          <w:bCs/>
          <w:szCs w:val="21"/>
        </w:rPr>
        <w:t>属性含义的</w:t>
      </w:r>
      <w:r w:rsidR="000F034B">
        <w:rPr>
          <w:rFonts w:hint="eastAsia"/>
          <w:bCs/>
          <w:szCs w:val="21"/>
        </w:rPr>
        <w:t>说明</w:t>
      </w:r>
      <w:r w:rsidR="000F034B" w:rsidRPr="00A858E3">
        <w:rPr>
          <w:rFonts w:hint="eastAsia"/>
          <w:bCs/>
          <w:szCs w:val="21"/>
        </w:rPr>
        <w:t>；</w:t>
      </w:r>
    </w:p>
    <w:p w14:paraId="7F60B428" w14:textId="168BAC3C" w:rsidR="00F5467B" w:rsidRPr="00A858E3" w:rsidRDefault="00922BE0" w:rsidP="00922BE0">
      <w:pPr>
        <w:spacing w:line="312" w:lineRule="auto"/>
        <w:ind w:left="840"/>
        <w:jc w:val="left"/>
        <w:rPr>
          <w:bCs/>
          <w:szCs w:val="21"/>
        </w:rPr>
      </w:pPr>
      <w:r>
        <w:fldChar w:fldCharType="begin"/>
      </w:r>
      <w:r>
        <w:instrText xml:space="preserve"> INCLUDEPICTURE "D:\\226269131\\Image\\C2C\\231C36C5CD6070D2DC26432C2C2271E2.jpg" \* MERGEFORMATINET </w:instrText>
      </w:r>
      <w:r>
        <w:fldChar w:fldCharType="separate"/>
      </w:r>
      <w:r>
        <w:fldChar w:fldCharType="begin"/>
      </w:r>
      <w:r>
        <w:instrText xml:space="preserve"> INCLUDEPICTURE  "D:\\226269131\\Image\\C2C\\231C36C5CD6070D2DC26432C2C2271E2.jpg"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"D:\\226269131\\Image\\C2C\\231C36C5CD6070D2DC26432C2C2271E2.jpg" \* MERGEFORMATINET </w:instrText>
      </w:r>
      <w:r w:rsidR="00000000">
        <w:fldChar w:fldCharType="separate"/>
      </w:r>
      <w:r w:rsidR="00000000">
        <w:pict w14:anchorId="5B97EE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5pt;height:269.3pt">
            <v:imagedata r:id="rId5" r:href="rId6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14:paraId="064D4EC4" w14:textId="12C46941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给出你设计的函数的结构说明（函数，参数，执行的结果）</w:t>
      </w:r>
      <w:r w:rsidRPr="00A858E3">
        <w:rPr>
          <w:rFonts w:hint="eastAsia"/>
          <w:bCs/>
          <w:szCs w:val="21"/>
        </w:rPr>
        <w:t>；</w:t>
      </w:r>
    </w:p>
    <w:p w14:paraId="1406A1DB" w14:textId="77777777" w:rsidR="009B2956" w:rsidRDefault="009B2956" w:rsidP="009B2956">
      <w:pPr>
        <w:spacing w:line="312" w:lineRule="auto"/>
        <w:ind w:left="840"/>
        <w:rPr>
          <w:bCs/>
          <w:szCs w:val="21"/>
        </w:rPr>
      </w:pPr>
    </w:p>
    <w:p w14:paraId="5ED368AD" w14:textId="77AF98BF" w:rsidR="000F034B" w:rsidRPr="002247EF" w:rsidRDefault="000F034B" w:rsidP="002247EF">
      <w:pPr>
        <w:pStyle w:val="a3"/>
        <w:numPr>
          <w:ilvl w:val="0"/>
          <w:numId w:val="2"/>
        </w:numPr>
        <w:spacing w:line="312" w:lineRule="auto"/>
        <w:ind w:firstLineChars="0"/>
        <w:rPr>
          <w:bCs/>
          <w:szCs w:val="21"/>
        </w:rPr>
      </w:pPr>
      <w:r w:rsidRPr="002247EF">
        <w:rPr>
          <w:rFonts w:hint="eastAsia"/>
          <w:bCs/>
          <w:szCs w:val="21"/>
        </w:rPr>
        <w:lastRenderedPageBreak/>
        <w:t>说明</w:t>
      </w:r>
      <w:r w:rsidR="00C06EA3" w:rsidRPr="002247EF">
        <w:rPr>
          <w:rFonts w:hint="eastAsia"/>
          <w:bCs/>
          <w:szCs w:val="21"/>
        </w:rPr>
        <w:t>二叉树遍历操作</w:t>
      </w:r>
      <w:r w:rsidRPr="002247EF">
        <w:rPr>
          <w:rFonts w:hint="eastAsia"/>
          <w:bCs/>
          <w:szCs w:val="21"/>
        </w:rPr>
        <w:t>实现步骤（处理步骤，可用文字也可画流程图）。</w:t>
      </w:r>
    </w:p>
    <w:p w14:paraId="3F10CE45" w14:textId="6AC066A4" w:rsidR="002247EF" w:rsidRPr="002247EF" w:rsidRDefault="002247EF" w:rsidP="002247EF">
      <w:pPr>
        <w:spacing w:line="312" w:lineRule="auto"/>
        <w:ind w:left="840"/>
        <w:rPr>
          <w:bCs/>
          <w:szCs w:val="21"/>
        </w:rPr>
      </w:pPr>
      <w:r w:rsidRPr="002247EF">
        <w:rPr>
          <w:bCs/>
          <w:color w:val="FF0000"/>
          <w:szCs w:val="21"/>
        </w:rPr>
        <w:t>前序遍历</w:t>
      </w:r>
      <w:r w:rsidRPr="002247EF">
        <w:rPr>
          <w:bCs/>
          <w:szCs w:val="21"/>
        </w:rPr>
        <w:t>——访问根结点的操作发生在遍历其左右子树之前。先根遍历</w:t>
      </w:r>
    </w:p>
    <w:p w14:paraId="02C5FC1F" w14:textId="77777777" w:rsidR="002247EF" w:rsidRPr="002247EF" w:rsidRDefault="002247EF" w:rsidP="002247EF">
      <w:pPr>
        <w:spacing w:line="312" w:lineRule="auto"/>
        <w:ind w:left="840"/>
        <w:rPr>
          <w:bCs/>
          <w:szCs w:val="21"/>
        </w:rPr>
      </w:pPr>
      <w:r w:rsidRPr="002247EF">
        <w:rPr>
          <w:bCs/>
          <w:color w:val="FF0000"/>
          <w:szCs w:val="21"/>
        </w:rPr>
        <w:t>中序遍历</w:t>
      </w:r>
      <w:r w:rsidRPr="002247EF">
        <w:rPr>
          <w:bCs/>
          <w:szCs w:val="21"/>
        </w:rPr>
        <w:t>——访问根结点的操作发生在遍历其左右子树之中（间）。中根遍历</w:t>
      </w:r>
    </w:p>
    <w:p w14:paraId="0065D695" w14:textId="2E5251E3" w:rsidR="002247EF" w:rsidRDefault="002247EF" w:rsidP="002247EF">
      <w:pPr>
        <w:spacing w:line="312" w:lineRule="auto"/>
        <w:ind w:left="840"/>
        <w:rPr>
          <w:bCs/>
          <w:szCs w:val="21"/>
        </w:rPr>
      </w:pPr>
      <w:r w:rsidRPr="002247EF">
        <w:rPr>
          <w:bCs/>
          <w:color w:val="FF0000"/>
          <w:szCs w:val="21"/>
        </w:rPr>
        <w:t>后序遍历</w:t>
      </w:r>
      <w:r w:rsidRPr="002247EF">
        <w:rPr>
          <w:bCs/>
          <w:szCs w:val="21"/>
        </w:rPr>
        <w:t>——访问根结点的操作发生在遍历其左右子树之后。后根遍历</w:t>
      </w:r>
    </w:p>
    <w:p w14:paraId="271C2D7C" w14:textId="6B555597" w:rsidR="009B2956" w:rsidRPr="002247EF" w:rsidRDefault="009B2956" w:rsidP="002247EF">
      <w:pPr>
        <w:spacing w:line="312" w:lineRule="auto"/>
        <w:ind w:left="840"/>
        <w:rPr>
          <w:bCs/>
          <w:szCs w:val="21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先序遍历：先根再左再右</w:t>
      </w:r>
      <w:r>
        <w:rPr>
          <w:rFonts w:ascii="Arial" w:hAnsi="Arial" w:cs="Arial"/>
          <w:b/>
          <w:bCs/>
          <w:color w:val="4D4D4D"/>
          <w:shd w:val="clear" w:color="auto" w:fill="FFFFFF"/>
        </w:rPr>
        <w:br/>
      </w:r>
      <w:r>
        <w:rPr>
          <w:rStyle w:val="a5"/>
          <w:rFonts w:ascii="Arial" w:hAnsi="Arial" w:cs="Arial"/>
          <w:color w:val="4D4D4D"/>
          <w:shd w:val="clear" w:color="auto" w:fill="FFFFFF"/>
        </w:rPr>
        <w:t>中序遍历：先左再根再右</w:t>
      </w:r>
      <w:r>
        <w:rPr>
          <w:rFonts w:ascii="Arial" w:hAnsi="Arial" w:cs="Arial"/>
          <w:b/>
          <w:bCs/>
          <w:color w:val="4D4D4D"/>
          <w:shd w:val="clear" w:color="auto" w:fill="FFFFFF"/>
        </w:rPr>
        <w:br/>
      </w:r>
      <w:r>
        <w:rPr>
          <w:rStyle w:val="a5"/>
          <w:rFonts w:ascii="Arial" w:hAnsi="Arial" w:cs="Arial"/>
          <w:color w:val="4D4D4D"/>
          <w:shd w:val="clear" w:color="auto" w:fill="FFFFFF"/>
        </w:rPr>
        <w:t>后序遍历，先左再右再根</w:t>
      </w:r>
    </w:p>
    <w:p w14:paraId="6BB7727A" w14:textId="5DE5B0C7" w:rsidR="002247EF" w:rsidRPr="002247EF" w:rsidRDefault="002247EF" w:rsidP="002247EF">
      <w:pPr>
        <w:pStyle w:val="a3"/>
        <w:spacing w:line="312" w:lineRule="auto"/>
        <w:ind w:left="840" w:firstLineChars="0" w:firstLine="0"/>
        <w:rPr>
          <w:bCs/>
          <w:szCs w:val="21"/>
        </w:rPr>
      </w:pPr>
    </w:p>
    <w:p w14:paraId="6F63ACE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14:paraId="5DEC337D" w14:textId="155F4DCC" w:rsidR="000F034B" w:rsidRPr="00D23D11" w:rsidRDefault="00F5467B" w:rsidP="000F034B">
      <w:pPr>
        <w:pStyle w:val="a4"/>
        <w:rPr>
          <w:rFonts w:eastAsia="楷体_GB2312"/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indows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EV-C++</w:t>
      </w:r>
    </w:p>
    <w:p w14:paraId="49803713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四、实验过程分析</w:t>
      </w:r>
    </w:p>
    <w:p w14:paraId="2C8C731B" w14:textId="60F8D324" w:rsidR="008554E3" w:rsidRDefault="000F034B" w:rsidP="008554E3">
      <w:pPr>
        <w:spacing w:before="60" w:after="60"/>
        <w:ind w:firstLineChars="250" w:firstLine="525"/>
        <w:rPr>
          <w:bCs/>
          <w:szCs w:val="21"/>
        </w:rPr>
      </w:pPr>
      <w:r w:rsidRPr="00A858E3">
        <w:rPr>
          <w:rFonts w:hint="eastAsia"/>
          <w:bCs/>
          <w:szCs w:val="21"/>
        </w:rPr>
        <w:t>实验调试过程中的问题及改正的事件举例说明</w:t>
      </w:r>
      <w:r>
        <w:rPr>
          <w:rFonts w:hint="eastAsia"/>
          <w:bCs/>
          <w:szCs w:val="21"/>
        </w:rPr>
        <w:t>（只要调程序就不可能没有错误，现象、原因、修正方法，可以截图但不能过多）</w:t>
      </w:r>
      <w:r w:rsidRPr="00A858E3">
        <w:rPr>
          <w:rFonts w:hint="eastAsia"/>
          <w:bCs/>
          <w:szCs w:val="21"/>
        </w:rPr>
        <w:t>。</w:t>
      </w:r>
    </w:p>
    <w:p w14:paraId="00F6AEB3" w14:textId="1D0469F8" w:rsidR="00111124" w:rsidRDefault="00AE071C" w:rsidP="00111124">
      <w:pPr>
        <w:spacing w:before="60" w:after="60"/>
        <w:ind w:firstLineChars="250" w:firstLine="600"/>
        <w:rPr>
          <w:rFonts w:hint="eastAsia"/>
          <w:b/>
          <w:color w:val="FF0000"/>
          <w:sz w:val="24"/>
        </w:rPr>
      </w:pPr>
      <w:r w:rsidRPr="00AE071C">
        <w:rPr>
          <w:rFonts w:hint="eastAsia"/>
          <w:b/>
          <w:color w:val="FF0000"/>
          <w:sz w:val="24"/>
        </w:rPr>
        <w:t>易错点总结：</w:t>
      </w:r>
    </w:p>
    <w:p w14:paraId="77FF6CF8" w14:textId="645DDEE1" w:rsidR="00111124" w:rsidRPr="00111124" w:rsidRDefault="00111124" w:rsidP="00111124">
      <w:pPr>
        <w:spacing w:before="60" w:after="60"/>
        <w:ind w:firstLineChars="250" w:firstLine="600"/>
        <w:rPr>
          <w:b/>
          <w:sz w:val="24"/>
        </w:rPr>
      </w:pPr>
      <w:r w:rsidRPr="00111124">
        <w:rPr>
          <w:b/>
          <w:sz w:val="24"/>
        </w:rPr>
        <w:t>void createBiTree(BiTNode *node)和void createBiTree(BiTNode *&amp;node)</w:t>
      </w:r>
      <w:r w:rsidRPr="00111124">
        <w:rPr>
          <w:rFonts w:hint="eastAsia"/>
          <w:b/>
          <w:sz w:val="24"/>
        </w:rPr>
        <w:t>的区别</w:t>
      </w:r>
    </w:p>
    <w:p w14:paraId="58E2EB72" w14:textId="486E1823" w:rsidR="00111124" w:rsidRPr="00111124" w:rsidRDefault="00111124" w:rsidP="00111124">
      <w:pPr>
        <w:spacing w:before="60" w:after="60"/>
        <w:ind w:firstLineChars="250" w:firstLine="525"/>
        <w:rPr>
          <w:bCs/>
          <w:szCs w:val="21"/>
        </w:rPr>
      </w:pPr>
      <w:r w:rsidRPr="00111124">
        <w:rPr>
          <w:bCs/>
          <w:szCs w:val="21"/>
        </w:rPr>
        <w:t>void createBiTree(BiTNode *node)是将结点的指针（地址）传递到函数中进行处理，而void createBiTree(BiTNode *&amp;node)是将结点指针的引用传递到函数处理。一般来说，如果node不为NULL的话，都是操作地址，个人感觉差别不是很大。但是在这里因为main函数初始化root是NULL，所以如果直接传递的是地址的话，会导致createBiTree执行完以后root任然为NULL（因为传过去的是地址的一个拷贝，如果root不为NULL的话，即使传过去的是地址的</w:t>
      </w:r>
      <w:r w:rsidRPr="00111124">
        <w:rPr>
          <w:rFonts w:hint="eastAsia"/>
          <w:bCs/>
          <w:szCs w:val="21"/>
        </w:rPr>
        <w:t>拷贝，因为我们操作的是地址所指向的值，所以关系不大，但是这里偏偏</w:t>
      </w:r>
      <w:r w:rsidRPr="00111124">
        <w:rPr>
          <w:bCs/>
          <w:szCs w:val="21"/>
        </w:rPr>
        <w:t>root为NULL，我们重新new了一个地址所以导致最后root任然是NULL）。所以将程序改写成传递指针的引用，问题很快就解决了。</w:t>
      </w:r>
    </w:p>
    <w:p w14:paraId="2A7E0FFC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五</w:t>
      </w:r>
      <w:r w:rsidRPr="006F25DA">
        <w:rPr>
          <w:b/>
          <w:szCs w:val="21"/>
        </w:rPr>
        <w:t>、实验结果总结</w:t>
      </w:r>
    </w:p>
    <w:p w14:paraId="356E804D" w14:textId="1AEDE960" w:rsidR="009D7677" w:rsidRDefault="000F034B" w:rsidP="000F034B">
      <w:pPr>
        <w:spacing w:before="60" w:after="60"/>
        <w:rPr>
          <w:bCs/>
          <w:szCs w:val="21"/>
        </w:rPr>
      </w:pPr>
      <w:r w:rsidRPr="007E2DE3">
        <w:rPr>
          <w:rFonts w:hint="eastAsia"/>
          <w:bCs/>
          <w:szCs w:val="21"/>
        </w:rPr>
        <w:t xml:space="preserve"> </w:t>
      </w:r>
      <w:r w:rsidRPr="007E2DE3">
        <w:rPr>
          <w:bCs/>
          <w:szCs w:val="21"/>
        </w:rPr>
        <w:t xml:space="preserve">    1</w:t>
      </w:r>
      <w:r w:rsidRPr="007E2DE3">
        <w:rPr>
          <w:rFonts w:hint="eastAsia"/>
          <w:bCs/>
          <w:szCs w:val="21"/>
        </w:rPr>
        <w:t>、</w:t>
      </w:r>
      <w:r w:rsidR="00BA5F01">
        <w:rPr>
          <w:rFonts w:hint="eastAsia"/>
          <w:bCs/>
          <w:szCs w:val="21"/>
        </w:rPr>
        <w:t>阐述</w:t>
      </w:r>
      <w:r w:rsidR="00C06EA3">
        <w:rPr>
          <w:rFonts w:hint="eastAsia"/>
          <w:bCs/>
          <w:szCs w:val="21"/>
        </w:rPr>
        <w:t>二叉树</w:t>
      </w:r>
      <w:r w:rsidR="00825B42">
        <w:rPr>
          <w:rFonts w:hint="eastAsia"/>
          <w:bCs/>
          <w:szCs w:val="21"/>
        </w:rPr>
        <w:t>链式存储结构上实现</w:t>
      </w:r>
      <w:r w:rsidR="00C06EA3">
        <w:rPr>
          <w:rFonts w:hint="eastAsia"/>
          <w:bCs/>
          <w:szCs w:val="21"/>
        </w:rPr>
        <w:t>遍历操作</w:t>
      </w:r>
      <w:r w:rsidR="007A6DB7">
        <w:rPr>
          <w:rFonts w:hint="eastAsia"/>
          <w:bCs/>
          <w:szCs w:val="21"/>
        </w:rPr>
        <w:t>的算法时间复杂度和空间复杂度</w:t>
      </w:r>
      <w:r>
        <w:rPr>
          <w:rFonts w:hint="eastAsia"/>
          <w:bCs/>
          <w:szCs w:val="21"/>
        </w:rPr>
        <w:t>。</w:t>
      </w:r>
    </w:p>
    <w:p w14:paraId="579A6F20" w14:textId="2B6AC837" w:rsidR="0017681C" w:rsidRPr="0017681C" w:rsidRDefault="009D7677" w:rsidP="0017681C">
      <w:pPr>
        <w:spacing w:before="60" w:after="60"/>
        <w:rPr>
          <w:b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17681C" w:rsidRPr="0017681C">
        <w:rPr>
          <w:rFonts w:hint="eastAsia"/>
          <w:b/>
          <w:szCs w:val="21"/>
        </w:rPr>
        <w:t>时间复杂度：</w:t>
      </w:r>
      <w:r w:rsidR="0017681C" w:rsidRPr="0017681C">
        <w:rPr>
          <w:b/>
          <w:color w:val="FF0000"/>
          <w:szCs w:val="21"/>
        </w:rPr>
        <w:t>O(N)</w:t>
      </w:r>
    </w:p>
    <w:p w14:paraId="341EBA27" w14:textId="5AA5F311" w:rsidR="009D7677" w:rsidRPr="0017681C" w:rsidRDefault="0017681C" w:rsidP="0017681C">
      <w:pPr>
        <w:spacing w:before="60" w:after="60"/>
        <w:ind w:firstLineChars="400" w:firstLine="840"/>
        <w:rPr>
          <w:b/>
          <w:szCs w:val="21"/>
        </w:rPr>
      </w:pPr>
      <w:r w:rsidRPr="0017681C">
        <w:rPr>
          <w:rFonts w:hint="eastAsia"/>
          <w:b/>
          <w:szCs w:val="21"/>
        </w:rPr>
        <w:t>空间复杂度：</w:t>
      </w:r>
      <w:r w:rsidRPr="0017681C">
        <w:rPr>
          <w:b/>
          <w:color w:val="FF0000"/>
          <w:szCs w:val="21"/>
        </w:rPr>
        <w:t>O(N)</w:t>
      </w:r>
    </w:p>
    <w:p w14:paraId="1A364D0D" w14:textId="69BD26D8" w:rsidR="000F034B" w:rsidRDefault="000F034B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、给出你的测试方法和测试截图（不能超过三个截图）；</w:t>
      </w:r>
    </w:p>
    <w:p w14:paraId="18882C99" w14:textId="3B23B449" w:rsidR="008724A2" w:rsidRDefault="008724A2" w:rsidP="000F034B">
      <w:pPr>
        <w:pStyle w:val="a4"/>
        <w:rPr>
          <w:sz w:val="21"/>
          <w:szCs w:val="21"/>
        </w:rPr>
      </w:pPr>
    </w:p>
    <w:p w14:paraId="63C83207" w14:textId="12342AC3" w:rsidR="008724A2" w:rsidRDefault="008724A2" w:rsidP="000F034B">
      <w:pPr>
        <w:pStyle w:val="a4"/>
        <w:rPr>
          <w:sz w:val="21"/>
          <w:szCs w:val="21"/>
        </w:rPr>
      </w:pPr>
    </w:p>
    <w:p w14:paraId="765923BF" w14:textId="54BD5D55" w:rsidR="008724A2" w:rsidRDefault="008724A2" w:rsidP="000F034B">
      <w:pPr>
        <w:pStyle w:val="a4"/>
        <w:rPr>
          <w:sz w:val="21"/>
          <w:szCs w:val="21"/>
        </w:rPr>
      </w:pPr>
    </w:p>
    <w:p w14:paraId="7FB264F6" w14:textId="79D81E76" w:rsidR="008724A2" w:rsidRDefault="008724A2" w:rsidP="000F034B">
      <w:pPr>
        <w:pStyle w:val="a4"/>
        <w:rPr>
          <w:sz w:val="21"/>
          <w:szCs w:val="21"/>
        </w:rPr>
      </w:pPr>
    </w:p>
    <w:p w14:paraId="731580B0" w14:textId="1AF6C877" w:rsidR="008724A2" w:rsidRDefault="008724A2" w:rsidP="000F034B">
      <w:pPr>
        <w:pStyle w:val="a4"/>
        <w:rPr>
          <w:sz w:val="21"/>
          <w:szCs w:val="21"/>
        </w:rPr>
      </w:pPr>
    </w:p>
    <w:p w14:paraId="08753FB2" w14:textId="15194790" w:rsidR="008724A2" w:rsidRDefault="008724A2" w:rsidP="000F034B">
      <w:pPr>
        <w:pStyle w:val="a4"/>
        <w:rPr>
          <w:sz w:val="21"/>
          <w:szCs w:val="21"/>
        </w:rPr>
      </w:pPr>
    </w:p>
    <w:p w14:paraId="05DB2620" w14:textId="43523FB0" w:rsidR="008724A2" w:rsidRDefault="008724A2" w:rsidP="000F034B">
      <w:pPr>
        <w:pStyle w:val="a4"/>
        <w:rPr>
          <w:sz w:val="21"/>
          <w:szCs w:val="21"/>
        </w:rPr>
      </w:pPr>
    </w:p>
    <w:p w14:paraId="45622744" w14:textId="61893DDC" w:rsidR="008724A2" w:rsidRDefault="008724A2" w:rsidP="000F034B">
      <w:pPr>
        <w:pStyle w:val="a4"/>
        <w:rPr>
          <w:sz w:val="21"/>
          <w:szCs w:val="21"/>
        </w:rPr>
      </w:pPr>
    </w:p>
    <w:p w14:paraId="6916F8D0" w14:textId="6ED35881" w:rsidR="008724A2" w:rsidRDefault="008724A2" w:rsidP="000F034B">
      <w:pPr>
        <w:pStyle w:val="a4"/>
        <w:rPr>
          <w:color w:val="FF0000"/>
          <w:sz w:val="28"/>
          <w:szCs w:val="28"/>
        </w:rPr>
      </w:pPr>
      <w:r w:rsidRPr="008724A2">
        <w:rPr>
          <w:rFonts w:hint="eastAsia"/>
          <w:color w:val="FF0000"/>
          <w:sz w:val="28"/>
          <w:szCs w:val="28"/>
        </w:rPr>
        <w:lastRenderedPageBreak/>
        <w:t>案例：</w:t>
      </w:r>
    </w:p>
    <w:p w14:paraId="7288C2A2" w14:textId="77777777" w:rsidR="000A5886" w:rsidRDefault="000A5886" w:rsidP="000A5886">
      <w:pPr>
        <w:pStyle w:val="a4"/>
        <w:rPr>
          <w:rFonts w:ascii="Source Code Pro" w:hAnsi="Source Code Pro"/>
          <w:i/>
          <w:iCs/>
          <w:color w:val="999999"/>
          <w:sz w:val="28"/>
          <w:szCs w:val="28"/>
          <w:shd w:val="clear" w:color="auto" w:fill="2D2D2D"/>
        </w:rPr>
      </w:pPr>
      <w:r w:rsidRPr="008724A2">
        <w:rPr>
          <w:rFonts w:hint="eastAsia"/>
          <w:sz w:val="28"/>
          <w:szCs w:val="28"/>
        </w:rPr>
        <w:t>输入：</w:t>
      </w:r>
      <w:r w:rsidRPr="008724A2">
        <w:rPr>
          <w:rFonts w:ascii="Source Code Pro" w:hAnsi="Source Code Pro"/>
          <w:i/>
          <w:iCs/>
          <w:color w:val="999999"/>
          <w:sz w:val="28"/>
          <w:szCs w:val="28"/>
          <w:shd w:val="clear" w:color="auto" w:fill="2D2D2D"/>
        </w:rPr>
        <w:t>ABC##DE#G##F###</w:t>
      </w:r>
    </w:p>
    <w:p w14:paraId="3CF733BE" w14:textId="039FAD0D" w:rsidR="000A5886" w:rsidRDefault="000A5886" w:rsidP="000F034B">
      <w:pPr>
        <w:pStyle w:val="a4"/>
        <w:rPr>
          <w:color w:val="FF0000"/>
          <w:sz w:val="28"/>
          <w:szCs w:val="28"/>
        </w:rPr>
      </w:pPr>
    </w:p>
    <w:p w14:paraId="1FBE8A4A" w14:textId="77777777" w:rsidR="000A5886" w:rsidRPr="008724A2" w:rsidRDefault="000A5886" w:rsidP="000F034B">
      <w:pPr>
        <w:pStyle w:val="a4"/>
        <w:rPr>
          <w:rFonts w:hint="eastAsia"/>
          <w:color w:val="FF0000"/>
          <w:sz w:val="28"/>
          <w:szCs w:val="28"/>
        </w:rPr>
      </w:pPr>
    </w:p>
    <w:p w14:paraId="61739318" w14:textId="127D6DB3" w:rsidR="008724A2" w:rsidRDefault="008724A2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r>
        <w:rPr>
          <w:noProof/>
        </w:rPr>
        <w:drawing>
          <wp:inline distT="0" distB="0" distL="0" distR="0" wp14:anchorId="1F20D191" wp14:editId="491479B9">
            <wp:extent cx="2295238" cy="21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25CB" w14:textId="4844DEAC" w:rsidR="008724A2" w:rsidRDefault="008724A2" w:rsidP="000F034B">
      <w:pPr>
        <w:pStyle w:val="a4"/>
        <w:rPr>
          <w:sz w:val="21"/>
          <w:szCs w:val="21"/>
        </w:rPr>
      </w:pPr>
    </w:p>
    <w:p w14:paraId="2BA811BC" w14:textId="77777777" w:rsidR="008724A2" w:rsidRPr="008724A2" w:rsidRDefault="008724A2" w:rsidP="000F034B">
      <w:pPr>
        <w:pStyle w:val="a4"/>
        <w:rPr>
          <w:rFonts w:hint="eastAsia"/>
          <w:sz w:val="28"/>
          <w:szCs w:val="28"/>
        </w:rPr>
      </w:pPr>
    </w:p>
    <w:p w14:paraId="194C6F46" w14:textId="5A7F92C9" w:rsidR="008724A2" w:rsidRDefault="008724A2" w:rsidP="000F034B">
      <w:pPr>
        <w:pStyle w:val="a4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6B2F069A" wp14:editId="757B33C1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112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六、附录</w:t>
      </w:r>
    </w:p>
    <w:p w14:paraId="639BE44C" w14:textId="4317025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1. </w:t>
      </w:r>
      <w:r>
        <w:rPr>
          <w:rFonts w:ascii="宋体" w:hAnsi="宋体" w:hint="eastAsia"/>
          <w:bCs/>
          <w:sz w:val="21"/>
          <w:szCs w:val="21"/>
        </w:rPr>
        <w:t>意见和建议（没有可不写）。</w:t>
      </w:r>
    </w:p>
    <w:p w14:paraId="6E92121F" w14:textId="7777777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</w:t>
      </w:r>
      <w:r>
        <w:rPr>
          <w:rFonts w:ascii="宋体" w:hAnsi="宋体"/>
          <w:bCs/>
          <w:sz w:val="21"/>
          <w:szCs w:val="21"/>
        </w:rPr>
        <w:t xml:space="preserve">. </w:t>
      </w:r>
      <w:r>
        <w:rPr>
          <w:rFonts w:ascii="宋体" w:hAnsi="宋体" w:hint="eastAsia"/>
          <w:bCs/>
          <w:sz w:val="21"/>
          <w:szCs w:val="21"/>
        </w:rPr>
        <w:t>思考题：</w:t>
      </w:r>
    </w:p>
    <w:p w14:paraId="74CE1948" w14:textId="77777777" w:rsidR="000F034B" w:rsidRPr="006F25DA" w:rsidRDefault="000F034B" w:rsidP="000F034B">
      <w:pPr>
        <w:pStyle w:val="a4"/>
        <w:rPr>
          <w:sz w:val="21"/>
          <w:szCs w:val="21"/>
        </w:rPr>
      </w:pPr>
      <w:r w:rsidRPr="006F25DA">
        <w:rPr>
          <w:rFonts w:hint="eastAsia"/>
          <w:sz w:val="21"/>
          <w:szCs w:val="21"/>
        </w:rPr>
        <w:t>回答以下问题：</w:t>
      </w:r>
    </w:p>
    <w:p w14:paraId="21ACE043" w14:textId="429E5485" w:rsidR="000F034B" w:rsidRDefault="00825B42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二叉树的链式存储结构对比顺序存储结构有什么优缺点</w:t>
      </w:r>
      <w:r w:rsidR="000F034B">
        <w:rPr>
          <w:rFonts w:ascii="宋体" w:hAnsi="宋体" w:hint="eastAsia"/>
          <w:sz w:val="21"/>
          <w:szCs w:val="21"/>
        </w:rPr>
        <w:t>？</w:t>
      </w:r>
    </w:p>
    <w:p w14:paraId="4F1D5838" w14:textId="77777777" w:rsidR="00760090" w:rsidRDefault="00760090" w:rsidP="00760090">
      <w:pPr>
        <w:pStyle w:val="a4"/>
        <w:ind w:left="1215" w:firstLine="0"/>
        <w:rPr>
          <w:rFonts w:ascii="宋体" w:hAnsi="宋体"/>
          <w:sz w:val="21"/>
          <w:szCs w:val="21"/>
        </w:rPr>
      </w:pPr>
    </w:p>
    <w:p w14:paraId="4289DC43" w14:textId="39B83CC5" w:rsidR="00441A96" w:rsidRPr="00441A96" w:rsidRDefault="00441A96" w:rsidP="00441A96">
      <w:pPr>
        <w:pStyle w:val="a4"/>
        <w:ind w:firstLineChars="234" w:firstLine="493"/>
        <w:rPr>
          <w:rFonts w:ascii="宋体" w:hAnsi="宋体"/>
          <w:b/>
          <w:bCs/>
          <w:color w:val="FF0000"/>
          <w:sz w:val="21"/>
          <w:szCs w:val="21"/>
        </w:rPr>
      </w:pPr>
      <w:r w:rsidRPr="00441A96">
        <w:rPr>
          <w:rFonts w:ascii="宋体" w:hAnsi="宋体" w:hint="eastAsia"/>
          <w:b/>
          <w:bCs/>
          <w:color w:val="FF0000"/>
          <w:sz w:val="21"/>
          <w:szCs w:val="21"/>
        </w:rPr>
        <w:t>顺序存储：</w:t>
      </w:r>
    </w:p>
    <w:p w14:paraId="7FA7603F" w14:textId="121E6454" w:rsidR="00441A96" w:rsidRPr="00441A96" w:rsidRDefault="00441A96" w:rsidP="00441A96">
      <w:pPr>
        <w:pStyle w:val="a4"/>
        <w:ind w:firstLineChars="335" w:firstLine="703"/>
        <w:jc w:val="both"/>
        <w:rPr>
          <w:rFonts w:ascii="宋体" w:hAnsi="宋体"/>
          <w:sz w:val="21"/>
          <w:szCs w:val="21"/>
        </w:rPr>
      </w:pPr>
      <w:r w:rsidRPr="00441A96">
        <w:rPr>
          <w:rFonts w:ascii="宋体" w:hAnsi="宋体" w:hint="eastAsia"/>
          <w:sz w:val="21"/>
          <w:szCs w:val="21"/>
        </w:rPr>
        <w:lastRenderedPageBreak/>
        <w:t>优点：读取某个指定的节点的时候效率比较高</w:t>
      </w:r>
      <w:r w:rsidRPr="00441A96">
        <w:rPr>
          <w:rFonts w:ascii="宋体" w:hAnsi="宋体"/>
          <w:sz w:val="21"/>
          <w:szCs w:val="21"/>
        </w:rPr>
        <w:t>O(0)</w:t>
      </w:r>
    </w:p>
    <w:p w14:paraId="36514EEE" w14:textId="58810653" w:rsidR="00441A96" w:rsidRDefault="00441A96" w:rsidP="00441A96">
      <w:pPr>
        <w:pStyle w:val="a4"/>
        <w:ind w:firstLineChars="335" w:firstLine="703"/>
        <w:jc w:val="both"/>
        <w:rPr>
          <w:rFonts w:ascii="宋体" w:hAnsi="宋体"/>
          <w:sz w:val="21"/>
          <w:szCs w:val="21"/>
        </w:rPr>
      </w:pPr>
      <w:r w:rsidRPr="00441A96">
        <w:rPr>
          <w:rFonts w:ascii="宋体" w:hAnsi="宋体" w:hint="eastAsia"/>
          <w:sz w:val="21"/>
          <w:szCs w:val="21"/>
        </w:rPr>
        <w:t>缺点：会浪费空间</w:t>
      </w:r>
      <w:r w:rsidRPr="00441A96">
        <w:rPr>
          <w:rFonts w:ascii="宋体" w:hAnsi="宋体"/>
          <w:sz w:val="21"/>
          <w:szCs w:val="21"/>
        </w:rPr>
        <w:t>(在非完全二叉树的时候)</w:t>
      </w:r>
    </w:p>
    <w:p w14:paraId="4036B329" w14:textId="149B7B82" w:rsidR="00441A96" w:rsidRPr="00441A96" w:rsidRDefault="00441A96" w:rsidP="00441A96">
      <w:pPr>
        <w:pStyle w:val="a4"/>
        <w:ind w:firstLineChars="234" w:firstLine="493"/>
        <w:rPr>
          <w:rFonts w:ascii="宋体" w:hAnsi="宋体"/>
          <w:b/>
          <w:bCs/>
          <w:color w:val="FF0000"/>
          <w:sz w:val="21"/>
          <w:szCs w:val="21"/>
        </w:rPr>
      </w:pPr>
      <w:r w:rsidRPr="00441A96">
        <w:rPr>
          <w:rFonts w:ascii="宋体" w:hAnsi="宋体" w:hint="eastAsia"/>
          <w:b/>
          <w:bCs/>
          <w:color w:val="FF0000"/>
          <w:sz w:val="21"/>
          <w:szCs w:val="21"/>
        </w:rPr>
        <w:t>链式存储</w:t>
      </w:r>
      <w:r>
        <w:rPr>
          <w:rFonts w:ascii="宋体" w:hAnsi="宋体" w:hint="eastAsia"/>
          <w:b/>
          <w:bCs/>
          <w:color w:val="FF0000"/>
          <w:sz w:val="21"/>
          <w:szCs w:val="21"/>
        </w:rPr>
        <w:t>：</w:t>
      </w:r>
    </w:p>
    <w:p w14:paraId="1C9D91D1" w14:textId="5129B9ED" w:rsidR="00441A96" w:rsidRPr="00441A96" w:rsidRDefault="00441A96" w:rsidP="00441A96">
      <w:pPr>
        <w:pStyle w:val="a4"/>
        <w:ind w:firstLineChars="334" w:firstLine="701"/>
        <w:rPr>
          <w:rFonts w:ascii="宋体" w:hAnsi="宋体"/>
          <w:sz w:val="21"/>
          <w:szCs w:val="21"/>
        </w:rPr>
      </w:pPr>
      <w:r w:rsidRPr="00441A96">
        <w:rPr>
          <w:rFonts w:ascii="宋体" w:hAnsi="宋体" w:hint="eastAsia"/>
          <w:sz w:val="21"/>
          <w:szCs w:val="21"/>
        </w:rPr>
        <w:t>优点：读取某个指定节点的时候效率偏低</w:t>
      </w:r>
      <w:r w:rsidRPr="00441A96">
        <w:rPr>
          <w:rFonts w:ascii="宋体" w:hAnsi="宋体"/>
          <w:sz w:val="21"/>
          <w:szCs w:val="21"/>
        </w:rPr>
        <w:t>O(nlogn)</w:t>
      </w:r>
    </w:p>
    <w:p w14:paraId="68DC92D0" w14:textId="63EFBFE3" w:rsidR="00441A96" w:rsidRPr="00441A96" w:rsidRDefault="00441A96" w:rsidP="00441A96">
      <w:pPr>
        <w:pStyle w:val="a4"/>
        <w:ind w:firstLineChars="334" w:firstLine="701"/>
        <w:rPr>
          <w:rFonts w:ascii="宋体" w:hAnsi="宋体"/>
          <w:sz w:val="21"/>
          <w:szCs w:val="21"/>
        </w:rPr>
      </w:pPr>
      <w:r w:rsidRPr="00441A96">
        <w:rPr>
          <w:rFonts w:ascii="宋体" w:hAnsi="宋体" w:hint="eastAsia"/>
          <w:sz w:val="21"/>
          <w:szCs w:val="21"/>
        </w:rPr>
        <w:t>缺点：相对二叉树比较大的时候浪费空间较少</w:t>
      </w:r>
    </w:p>
    <w:p w14:paraId="5DA7E54A" w14:textId="443BBBBF" w:rsidR="00441A96" w:rsidRPr="00441A96" w:rsidRDefault="00441A96" w:rsidP="00441A96">
      <w:pPr>
        <w:pStyle w:val="a4"/>
        <w:rPr>
          <w:rFonts w:ascii="宋体" w:hAnsi="宋体"/>
          <w:sz w:val="21"/>
          <w:szCs w:val="21"/>
        </w:rPr>
      </w:pPr>
    </w:p>
    <w:p w14:paraId="75BD7A22" w14:textId="33CE3762" w:rsidR="00F44DCF" w:rsidRDefault="00825B42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n个结点的二叉树链式存储结构中，空指针的个数有多少个？</w:t>
      </w:r>
      <w:r w:rsidR="00F44DCF">
        <w:rPr>
          <w:rFonts w:ascii="宋体" w:hAnsi="宋体" w:hint="eastAsia"/>
          <w:sz w:val="21"/>
          <w:szCs w:val="21"/>
        </w:rPr>
        <w:t>？</w:t>
      </w:r>
    </w:p>
    <w:p w14:paraId="092F78AE" w14:textId="7327E2ED" w:rsidR="00760090" w:rsidRDefault="001D1C6F" w:rsidP="00760090">
      <w:pPr>
        <w:pStyle w:val="a4"/>
        <w:ind w:left="1215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空指针个数：</w:t>
      </w:r>
      <w:r w:rsidRPr="001D1C6F">
        <w:rPr>
          <w:rFonts w:ascii="宋体" w:hAnsi="宋体" w:hint="eastAsia"/>
          <w:color w:val="FF0000"/>
          <w:sz w:val="28"/>
          <w:szCs w:val="28"/>
        </w:rPr>
        <w:t>n</w:t>
      </w:r>
      <w:r w:rsidRPr="001D1C6F">
        <w:rPr>
          <w:rFonts w:ascii="宋体" w:hAnsi="宋体"/>
          <w:color w:val="FF0000"/>
          <w:sz w:val="28"/>
          <w:szCs w:val="28"/>
        </w:rPr>
        <w:t>+1</w:t>
      </w:r>
    </w:p>
    <w:p w14:paraId="046AAEAC" w14:textId="77777777" w:rsidR="000F034B" w:rsidRPr="007E2DE3" w:rsidRDefault="000F034B" w:rsidP="000F034B">
      <w:pPr>
        <w:spacing w:before="60" w:after="60"/>
        <w:rPr>
          <w:b/>
          <w:szCs w:val="21"/>
        </w:rPr>
      </w:pPr>
      <w:r w:rsidRPr="007E2DE3">
        <w:rPr>
          <w:rFonts w:hint="eastAsia"/>
          <w:b/>
          <w:szCs w:val="21"/>
        </w:rPr>
        <w:t>七、打分表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2620"/>
        <w:gridCol w:w="993"/>
        <w:gridCol w:w="850"/>
        <w:gridCol w:w="2489"/>
      </w:tblGrid>
      <w:tr w:rsidR="000F034B" w:rsidRPr="00920421" w14:paraId="7AAAB45C" w14:textId="77777777" w:rsidTr="007A6DB7">
        <w:tc>
          <w:tcPr>
            <w:tcW w:w="1520" w:type="dxa"/>
            <w:shd w:val="clear" w:color="auto" w:fill="auto"/>
          </w:tcPr>
          <w:p w14:paraId="0BBBA4BA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项目</w:t>
            </w:r>
          </w:p>
        </w:tc>
        <w:tc>
          <w:tcPr>
            <w:tcW w:w="2620" w:type="dxa"/>
            <w:shd w:val="clear" w:color="auto" w:fill="auto"/>
          </w:tcPr>
          <w:p w14:paraId="38AB23D0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考核点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89A49D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分数</w:t>
            </w:r>
          </w:p>
        </w:tc>
        <w:tc>
          <w:tcPr>
            <w:tcW w:w="850" w:type="dxa"/>
            <w:shd w:val="clear" w:color="auto" w:fill="auto"/>
          </w:tcPr>
          <w:p w14:paraId="737CE61C" w14:textId="77777777" w:rsidR="000F034B" w:rsidRPr="007E2DE3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7E2DE3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得分</w:t>
            </w:r>
          </w:p>
        </w:tc>
        <w:tc>
          <w:tcPr>
            <w:tcW w:w="2489" w:type="dxa"/>
            <w:shd w:val="clear" w:color="auto" w:fill="auto"/>
          </w:tcPr>
          <w:p w14:paraId="1994C08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备注</w:t>
            </w:r>
          </w:p>
        </w:tc>
      </w:tr>
      <w:tr w:rsidR="000F034B" w:rsidRPr="00920421" w14:paraId="6997097C" w14:textId="77777777" w:rsidTr="007A6DB7">
        <w:tc>
          <w:tcPr>
            <w:tcW w:w="1520" w:type="dxa"/>
            <w:shd w:val="clear" w:color="auto" w:fill="auto"/>
          </w:tcPr>
          <w:p w14:paraId="01D62BE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</w:p>
        </w:tc>
        <w:tc>
          <w:tcPr>
            <w:tcW w:w="2620" w:type="dxa"/>
            <w:shd w:val="clear" w:color="auto" w:fill="auto"/>
          </w:tcPr>
          <w:p w14:paraId="105F07C6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逻辑是否正确</w:t>
            </w:r>
          </w:p>
          <w:p w14:paraId="28B9FC05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可读性</w:t>
            </w:r>
          </w:p>
          <w:p w14:paraId="3B8A0D22" w14:textId="1A42C379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创新点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26ABB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967E91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08280E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1171108B" w14:textId="77777777" w:rsidTr="007A6DB7">
        <w:tc>
          <w:tcPr>
            <w:tcW w:w="1520" w:type="dxa"/>
            <w:shd w:val="clear" w:color="auto" w:fill="auto"/>
          </w:tcPr>
          <w:p w14:paraId="6253BA6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报告完整性</w:t>
            </w:r>
          </w:p>
        </w:tc>
        <w:tc>
          <w:tcPr>
            <w:tcW w:w="2620" w:type="dxa"/>
            <w:shd w:val="clear" w:color="auto" w:fill="auto"/>
          </w:tcPr>
          <w:p w14:paraId="4122F1E3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实验过程阐述是否完整</w:t>
            </w:r>
          </w:p>
          <w:p w14:paraId="74A65D9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测试数据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是否合理</w:t>
            </w:r>
          </w:p>
          <w:p w14:paraId="2D6158AD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运行结果是否正确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93B134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01CEE3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636AC0BD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407F2B0A" w14:textId="77777777" w:rsidTr="007A6DB7">
        <w:tc>
          <w:tcPr>
            <w:tcW w:w="1520" w:type="dxa"/>
            <w:shd w:val="clear" w:color="auto" w:fill="auto"/>
          </w:tcPr>
          <w:p w14:paraId="39945DF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调试问题及解决方法</w:t>
            </w:r>
          </w:p>
        </w:tc>
        <w:tc>
          <w:tcPr>
            <w:tcW w:w="2620" w:type="dxa"/>
            <w:shd w:val="clear" w:color="auto" w:fill="auto"/>
          </w:tcPr>
          <w:p w14:paraId="0BE5B2C9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是否对调试过程问题进行阐述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088BA2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E18BB0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37B89D8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7552DEB8" w14:textId="77777777" w:rsidTr="007A6DB7">
        <w:tc>
          <w:tcPr>
            <w:tcW w:w="1520" w:type="dxa"/>
            <w:shd w:val="clear" w:color="auto" w:fill="auto"/>
          </w:tcPr>
          <w:p w14:paraId="69A2FBEB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思考题目</w:t>
            </w:r>
          </w:p>
        </w:tc>
        <w:tc>
          <w:tcPr>
            <w:tcW w:w="2620" w:type="dxa"/>
            <w:shd w:val="clear" w:color="auto" w:fill="auto"/>
          </w:tcPr>
          <w:p w14:paraId="2CA745A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回答是否正确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28FFDA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EC074A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4E08B75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5D851BCD" w14:textId="77777777" w:rsidTr="007A6DB7">
        <w:tc>
          <w:tcPr>
            <w:tcW w:w="1520" w:type="dxa"/>
            <w:shd w:val="clear" w:color="auto" w:fill="auto"/>
          </w:tcPr>
          <w:p w14:paraId="0737232C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合计</w:t>
            </w:r>
          </w:p>
        </w:tc>
        <w:tc>
          <w:tcPr>
            <w:tcW w:w="2620" w:type="dxa"/>
            <w:shd w:val="clear" w:color="auto" w:fill="auto"/>
          </w:tcPr>
          <w:p w14:paraId="694CF8D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8F44B1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/>
                <w:bCs/>
                <w:sz w:val="21"/>
                <w:szCs w:val="21"/>
              </w:rPr>
              <w:t>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F1A784" w14:textId="4329A293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instrText xml:space="preserve"> =SUM(ABOVE) </w:instrTex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b/>
                <w:noProof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2489" w:type="dxa"/>
            <w:shd w:val="clear" w:color="auto" w:fill="auto"/>
          </w:tcPr>
          <w:p w14:paraId="77B45DF3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</w:tbl>
    <w:p w14:paraId="5688704C" w14:textId="77777777" w:rsidR="000F034B" w:rsidRPr="007E2DE3" w:rsidRDefault="000F034B" w:rsidP="000F034B">
      <w:pPr>
        <w:pStyle w:val="a4"/>
        <w:ind w:firstLine="420"/>
      </w:pPr>
    </w:p>
    <w:p w14:paraId="4B48F1DE" w14:textId="77777777" w:rsidR="000F034B" w:rsidRPr="00D8182B" w:rsidRDefault="000F034B" w:rsidP="000F034B">
      <w:pPr>
        <w:pStyle w:val="a3"/>
        <w:widowControl/>
        <w:ind w:leftChars="21" w:left="44" w:firstLineChars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3F5B477" w14:textId="77777777" w:rsidR="009B676E" w:rsidRDefault="009B676E"/>
    <w:sectPr w:rsidR="009B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330"/>
    <w:multiLevelType w:val="hybridMultilevel"/>
    <w:tmpl w:val="291A1F4C"/>
    <w:lvl w:ilvl="0" w:tplc="105E3CC8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 w15:restartNumberingAfterBreak="0">
    <w:nsid w:val="1708301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3C39A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0F2476"/>
    <w:multiLevelType w:val="hybridMultilevel"/>
    <w:tmpl w:val="4A063C54"/>
    <w:lvl w:ilvl="0" w:tplc="C082D3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984728">
    <w:abstractNumId w:val="1"/>
  </w:num>
  <w:num w:numId="2" w16cid:durableId="1694115174">
    <w:abstractNumId w:val="2"/>
  </w:num>
  <w:num w:numId="3" w16cid:durableId="651183178">
    <w:abstractNumId w:val="0"/>
  </w:num>
  <w:num w:numId="4" w16cid:durableId="1278220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B"/>
    <w:rsid w:val="000069A0"/>
    <w:rsid w:val="000A5886"/>
    <w:rsid w:val="000F034B"/>
    <w:rsid w:val="00111124"/>
    <w:rsid w:val="0017681C"/>
    <w:rsid w:val="001D1C6F"/>
    <w:rsid w:val="002247EF"/>
    <w:rsid w:val="00312224"/>
    <w:rsid w:val="00345A62"/>
    <w:rsid w:val="003D0D30"/>
    <w:rsid w:val="00441A96"/>
    <w:rsid w:val="004B5C88"/>
    <w:rsid w:val="00760090"/>
    <w:rsid w:val="007A6DB7"/>
    <w:rsid w:val="00825B42"/>
    <w:rsid w:val="008554E3"/>
    <w:rsid w:val="008724A2"/>
    <w:rsid w:val="0091282C"/>
    <w:rsid w:val="00922BE0"/>
    <w:rsid w:val="00943210"/>
    <w:rsid w:val="009556FB"/>
    <w:rsid w:val="009B2956"/>
    <w:rsid w:val="009B676E"/>
    <w:rsid w:val="009D7677"/>
    <w:rsid w:val="00AE071C"/>
    <w:rsid w:val="00B83E66"/>
    <w:rsid w:val="00BA5F01"/>
    <w:rsid w:val="00C01033"/>
    <w:rsid w:val="00C06EA3"/>
    <w:rsid w:val="00F44DCF"/>
    <w:rsid w:val="00F5467B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1F8"/>
  <w15:chartTrackingRefBased/>
  <w15:docId w15:val="{807E9EBF-0423-8241-85CC-D66806F5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4B"/>
    <w:pPr>
      <w:ind w:firstLineChars="200" w:firstLine="420"/>
    </w:pPr>
  </w:style>
  <w:style w:type="paragraph" w:customStyle="1" w:styleId="a4">
    <w:name w:val="中文首行缩进"/>
    <w:basedOn w:val="a"/>
    <w:rsid w:val="000F034B"/>
    <w:pPr>
      <w:suppressAutoHyphens/>
      <w:ind w:firstLine="495"/>
      <w:jc w:val="left"/>
    </w:pPr>
    <w:rPr>
      <w:rFonts w:ascii="Times New Roman" w:eastAsia="宋体" w:hAnsi="Times New Roman" w:cs="Tahoma"/>
      <w:kern w:val="0"/>
      <w:sz w:val="24"/>
    </w:rPr>
  </w:style>
  <w:style w:type="character" w:styleId="a5">
    <w:name w:val="Strong"/>
    <w:basedOn w:val="a0"/>
    <w:uiPriority w:val="22"/>
    <w:qFormat/>
    <w:rsid w:val="009B2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D:\226269131\Image\C2C\231C36C5CD6070D2DC26432C2C2271E2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aoshuang dong</dc:creator>
  <cp:keywords/>
  <dc:description/>
  <cp:lastModifiedBy>方 福涛</cp:lastModifiedBy>
  <cp:revision>43</cp:revision>
  <dcterms:created xsi:type="dcterms:W3CDTF">2022-10-23T23:33:00Z</dcterms:created>
  <dcterms:modified xsi:type="dcterms:W3CDTF">2022-11-04T12:54:00Z</dcterms:modified>
</cp:coreProperties>
</file>