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E8A56" w14:textId="77777777" w:rsidR="00792AA1" w:rsidRPr="00792AA1" w:rsidRDefault="00792AA1" w:rsidP="00792AA1">
      <w:pPr>
        <w:rPr>
          <w:rFonts w:ascii="Times New Roman" w:eastAsia="Times New Roman" w:hAnsi="Times New Roman" w:cs="Times New Roman"/>
          <w:lang w:val="es-PE"/>
        </w:rPr>
      </w:pPr>
      <w:proofErr w:type="gramStart"/>
      <w:r w:rsidRPr="00792AA1">
        <w:rPr>
          <w:rFonts w:ascii="Times New Roman" w:eastAsia="Times New Roman" w:hAnsi="Symbol" w:cs="Times New Roman"/>
        </w:rPr>
        <w:t></w:t>
      </w:r>
      <w:r w:rsidRPr="00792AA1">
        <w:rPr>
          <w:rFonts w:ascii="Times New Roman" w:eastAsia="Times New Roman" w:hAnsi="Times New Roman" w:cs="Times New Roman"/>
          <w:lang w:val="es-PE"/>
        </w:rPr>
        <w:t xml:space="preserve">  Introducción</w:t>
      </w:r>
      <w:proofErr w:type="gramEnd"/>
      <w:r w:rsidRPr="00792AA1">
        <w:rPr>
          <w:rFonts w:ascii="Times New Roman" w:eastAsia="Times New Roman" w:hAnsi="Times New Roman" w:cs="Times New Roman"/>
          <w:lang w:val="es-PE"/>
        </w:rPr>
        <w:t xml:space="preserve"> al Estado del Arte.</w:t>
      </w:r>
    </w:p>
    <w:p w14:paraId="70DCD11C" w14:textId="77777777" w:rsidR="00792AA1" w:rsidRPr="00792AA1" w:rsidRDefault="00792AA1" w:rsidP="00792AA1">
      <w:pPr>
        <w:jc w:val="both"/>
        <w:rPr>
          <w:rFonts w:ascii="Times New Roman" w:eastAsia="Times New Roman" w:hAnsi="Times New Roman" w:cs="Times New Roman"/>
          <w:lang w:val="es-PE"/>
        </w:rPr>
      </w:pPr>
      <w:r w:rsidRPr="00792AA1">
        <w:rPr>
          <w:rFonts w:ascii="Times New Roman" w:eastAsia="Times New Roman" w:hAnsi="Times New Roman" w:cs="Times New Roman"/>
          <w:lang w:val="es-PE"/>
        </w:rPr>
        <w:t>El avance de las tecnologías de procesamiento del lenguaje natural (NLP) y la inteligencia artificial ha permitido la creación de sistemas automatizados cada vez más sofisticados, como los chatbots, capaces de interactuar con los usuarios en lenguaje natural. Estos sistemas han encontrado aplicaciones en múltiples áreas, desde atención al cliente hasta asesoría legal. Dentro de este marco, la presente tesis se enfoca en el desarrollo de un chatbot especializado en proporcionar asistencia y responder preguntas relacionadas con los derechos de los consumidores.</w:t>
      </w:r>
    </w:p>
    <w:p w14:paraId="624F061F" w14:textId="77777777" w:rsidR="00792AA1" w:rsidRPr="00792AA1" w:rsidRDefault="00792AA1" w:rsidP="00792AA1">
      <w:pPr>
        <w:rPr>
          <w:rFonts w:ascii="Times New Roman" w:eastAsia="Times New Roman" w:hAnsi="Times New Roman" w:cs="Times New Roman"/>
          <w:lang w:val="es-PE"/>
        </w:rPr>
      </w:pPr>
    </w:p>
    <w:p w14:paraId="0CAAC348" w14:textId="77777777" w:rsidR="00792AA1" w:rsidRPr="00792AA1" w:rsidRDefault="00792AA1" w:rsidP="00792AA1">
      <w:pPr>
        <w:jc w:val="both"/>
        <w:rPr>
          <w:rFonts w:ascii="Times New Roman" w:eastAsia="Times New Roman" w:hAnsi="Times New Roman" w:cs="Times New Roman"/>
          <w:lang w:val="es-PE"/>
        </w:rPr>
      </w:pPr>
      <w:r w:rsidRPr="00792AA1">
        <w:rPr>
          <w:rFonts w:ascii="Times New Roman" w:eastAsia="Times New Roman" w:hAnsi="Times New Roman" w:cs="Times New Roman"/>
          <w:lang w:val="es-PE"/>
        </w:rPr>
        <w:t>Para construir un chatbot que pueda comprender y responder de manera precisa y eficiente sobre normativas y leyes de protección al consumidor, se requiere la integración de varias tecnologías avanzadas. En este contexto, los modelos de lenguaje a gran escala (LLMs), como GPT-3, ofrecen la capacidad de generar respuestas en lenguaje natural, mientras que técnicas como la Generación Aumentada con Recuperación (RAG) permiten garantizar que las respuestas se basen en fuentes confiables, como leyes o documentos legales.</w:t>
      </w:r>
    </w:p>
    <w:p w14:paraId="0E1269D7" w14:textId="77777777" w:rsidR="00792AA1" w:rsidRPr="00792AA1" w:rsidRDefault="00792AA1" w:rsidP="00792AA1">
      <w:pPr>
        <w:rPr>
          <w:rFonts w:ascii="Times New Roman" w:eastAsia="Times New Roman" w:hAnsi="Times New Roman" w:cs="Times New Roman"/>
          <w:lang w:val="es-PE"/>
        </w:rPr>
      </w:pPr>
    </w:p>
    <w:p w14:paraId="512DA6A9" w14:textId="737317EC" w:rsidR="00792AA1" w:rsidRPr="00792AA1" w:rsidRDefault="00792AA1" w:rsidP="005828C0">
      <w:pPr>
        <w:jc w:val="both"/>
        <w:rPr>
          <w:rFonts w:ascii="Times New Roman" w:eastAsia="Times New Roman" w:hAnsi="Times New Roman" w:cs="Times New Roman"/>
          <w:lang w:val="es-PE"/>
        </w:rPr>
      </w:pPr>
      <w:r w:rsidRPr="00792AA1">
        <w:rPr>
          <w:rFonts w:ascii="Times New Roman" w:eastAsia="Times New Roman" w:hAnsi="Times New Roman" w:cs="Times New Roman"/>
          <w:lang w:val="es-PE"/>
        </w:rPr>
        <w:t>El objetivo de este estado del arte es proporcionar una visión general de los avances más recientes en estas tecnologías y su evolución, con énfasis en su aplicabilidad para el desarrollo de un chatbot que pueda ofrecer una asesoría legal precisa y automatizada sobre los derechos de los consumidores. Para ello, se revisarán los desarrollos clave en tres áreas: los chatbots, los modelos de lenguaje a gran escala (LLMs) y la Generación Aumentada con Recuperación (RAG). Finalmente, se destacará la relevancia de cada una de estas tecnologías para el proyecto propuesto.</w:t>
      </w:r>
    </w:p>
    <w:p w14:paraId="5F5F7BAE" w14:textId="77777777" w:rsidR="00792AA1" w:rsidRPr="00792AA1" w:rsidRDefault="00792AA1" w:rsidP="00792AA1">
      <w:pPr>
        <w:rPr>
          <w:rFonts w:ascii="Times New Roman" w:eastAsia="Times New Roman" w:hAnsi="Times New Roman" w:cs="Times New Roman"/>
          <w:lang w:val="es-PE"/>
        </w:rPr>
      </w:pPr>
      <w:proofErr w:type="gramStart"/>
      <w:r w:rsidRPr="00792AA1">
        <w:rPr>
          <w:rFonts w:ascii="Times New Roman" w:eastAsia="Times New Roman" w:hAnsi="Symbol" w:cs="Times New Roman"/>
        </w:rPr>
        <w:t></w:t>
      </w:r>
      <w:r w:rsidRPr="00792AA1">
        <w:rPr>
          <w:rFonts w:ascii="Times New Roman" w:eastAsia="Times New Roman" w:hAnsi="Times New Roman" w:cs="Times New Roman"/>
          <w:lang w:val="es-PE"/>
        </w:rPr>
        <w:t xml:space="preserve">  Descripción</w:t>
      </w:r>
      <w:proofErr w:type="gramEnd"/>
      <w:r w:rsidRPr="00792AA1">
        <w:rPr>
          <w:rFonts w:ascii="Times New Roman" w:eastAsia="Times New Roman" w:hAnsi="Times New Roman" w:cs="Times New Roman"/>
          <w:lang w:val="es-PE"/>
        </w:rPr>
        <w:t xml:space="preserve"> de cada tecnología (Chatbots, RAG, LLMs).</w:t>
      </w:r>
    </w:p>
    <w:p w14:paraId="6D18BDB1" w14:textId="7D3DB1D4" w:rsidR="00792AA1" w:rsidRDefault="00792AA1" w:rsidP="00792AA1">
      <w:pPr>
        <w:numPr>
          <w:ilvl w:val="0"/>
          <w:numId w:val="1"/>
        </w:numPr>
        <w:spacing w:before="100" w:beforeAutospacing="1" w:after="100" w:afterAutospacing="1"/>
        <w:rPr>
          <w:rFonts w:ascii="Times New Roman" w:eastAsia="Times New Roman" w:hAnsi="Times New Roman" w:cs="Times New Roman"/>
        </w:rPr>
      </w:pPr>
      <w:proofErr w:type="spellStart"/>
      <w:r w:rsidRPr="00792AA1">
        <w:rPr>
          <w:rFonts w:ascii="Times New Roman" w:eastAsia="Times New Roman" w:hAnsi="Times New Roman" w:cs="Times New Roman"/>
        </w:rPr>
        <w:t>Evolución</w:t>
      </w:r>
      <w:proofErr w:type="spellEnd"/>
      <w:r w:rsidRPr="00792AA1">
        <w:rPr>
          <w:rFonts w:ascii="Times New Roman" w:eastAsia="Times New Roman" w:hAnsi="Times New Roman" w:cs="Times New Roman"/>
        </w:rPr>
        <w:t xml:space="preserve"> </w:t>
      </w:r>
      <w:proofErr w:type="spellStart"/>
      <w:r w:rsidRPr="00792AA1">
        <w:rPr>
          <w:rFonts w:ascii="Times New Roman" w:eastAsia="Times New Roman" w:hAnsi="Times New Roman" w:cs="Times New Roman"/>
        </w:rPr>
        <w:t>histórica</w:t>
      </w:r>
      <w:proofErr w:type="spellEnd"/>
      <w:r w:rsidRPr="00792AA1">
        <w:rPr>
          <w:rFonts w:ascii="Times New Roman" w:eastAsia="Times New Roman" w:hAnsi="Times New Roman" w:cs="Times New Roman"/>
        </w:rPr>
        <w:t>.</w:t>
      </w:r>
    </w:p>
    <w:p w14:paraId="42DC19DC" w14:textId="43B41032" w:rsidR="00964F03" w:rsidRDefault="00964F03" w:rsidP="00964F0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Chatbot</w:t>
      </w:r>
      <w:r w:rsidR="005828C0">
        <w:rPr>
          <w:rFonts w:ascii="Times New Roman" w:eastAsia="Times New Roman" w:hAnsi="Times New Roman" w:cs="Times New Roman"/>
        </w:rPr>
        <w:t>:</w:t>
      </w:r>
    </w:p>
    <w:p w14:paraId="4E203C5D" w14:textId="77777777" w:rsidR="005828C0" w:rsidRPr="005828C0" w:rsidRDefault="005828C0" w:rsidP="005828C0">
      <w:pPr>
        <w:spacing w:before="100" w:beforeAutospacing="1" w:after="100" w:afterAutospacing="1"/>
        <w:ind w:left="720"/>
        <w:rPr>
          <w:rFonts w:ascii="Times New Roman" w:eastAsia="Times New Roman" w:hAnsi="Times New Roman" w:cs="Times New Roman"/>
        </w:rPr>
      </w:pPr>
    </w:p>
    <w:p w14:paraId="6DDE25E7" w14:textId="6F44E15E" w:rsidR="005828C0" w:rsidRPr="005828C0" w:rsidRDefault="005828C0" w:rsidP="005828C0">
      <w:pPr>
        <w:spacing w:before="100" w:beforeAutospacing="1" w:after="100" w:afterAutospacing="1"/>
        <w:ind w:left="720"/>
        <w:jc w:val="both"/>
        <w:rPr>
          <w:rFonts w:ascii="Times New Roman" w:eastAsia="Times New Roman" w:hAnsi="Times New Roman" w:cs="Times New Roman"/>
          <w:lang w:val="es-PE"/>
        </w:rPr>
      </w:pPr>
      <w:r w:rsidRPr="005828C0">
        <w:rPr>
          <w:rFonts w:ascii="Times New Roman" w:eastAsia="Times New Roman" w:hAnsi="Times New Roman" w:cs="Times New Roman"/>
          <w:lang w:val="es-PE"/>
        </w:rPr>
        <w:t xml:space="preserve">Los chatbots son sistemas de software diseñados para facilitar la interacción entre humanos y computadoras mediante el lenguaje natural. Utilizan técnicas de Procesamiento de Lenguaje Natural (NLP) para interpretar y generar respuestas automatizadas, lo que permite simular una conversación humana. Son ampliamente utilizados en diversas plataformas, como aplicaciones de mensajería o sitios web, y pueden responder a consultas en tiempo real sin la intervención de humanos </w:t>
      </w:r>
      <w:r>
        <w:rPr>
          <w:rFonts w:ascii="Times New Roman" w:eastAsia="Times New Roman" w:hAnsi="Times New Roman" w:cs="Times New Roman"/>
          <w:lang w:val="es-PE"/>
        </w:rPr>
        <w:t>(</w:t>
      </w:r>
      <w:r w:rsidRPr="005828C0">
        <w:rPr>
          <w:rFonts w:ascii="Times-Roman" w:hAnsi="Times-Roman" w:cs="Times-Roman"/>
          <w:color w:val="000000"/>
          <w:sz w:val="19"/>
          <w:szCs w:val="19"/>
          <w:lang w:val="es-PE"/>
        </w:rPr>
        <w:t>Adamopoulou</w:t>
      </w:r>
      <w:r>
        <w:rPr>
          <w:rFonts w:ascii="Times-Roman" w:hAnsi="Times-Roman" w:cs="Times-Roman"/>
          <w:color w:val="000000"/>
          <w:sz w:val="19"/>
          <w:szCs w:val="19"/>
          <w:lang w:val="es-PE"/>
        </w:rPr>
        <w:t>,2020</w:t>
      </w:r>
      <w:r>
        <w:rPr>
          <w:rFonts w:ascii="Times New Roman" w:eastAsia="Times New Roman" w:hAnsi="Times New Roman" w:cs="Times New Roman"/>
          <w:lang w:val="es-PE"/>
        </w:rPr>
        <w:t>)</w:t>
      </w:r>
      <w:r w:rsidRPr="005828C0">
        <w:rPr>
          <w:rFonts w:ascii="Times New Roman" w:eastAsia="Times New Roman" w:hAnsi="Times New Roman" w:cs="Times New Roman"/>
          <w:lang w:val="es-PE"/>
        </w:rPr>
        <w:t>(p. 373).</w:t>
      </w:r>
    </w:p>
    <w:p w14:paraId="445CDF86" w14:textId="77777777" w:rsidR="00964F03" w:rsidRPr="005828C0" w:rsidRDefault="00964F03" w:rsidP="00964F03">
      <w:pPr>
        <w:spacing w:before="100" w:beforeAutospacing="1" w:after="100" w:afterAutospacing="1"/>
        <w:ind w:left="720"/>
        <w:rPr>
          <w:rFonts w:ascii="Times New Roman" w:eastAsia="Times New Roman" w:hAnsi="Times New Roman" w:cs="Times New Roman"/>
          <w:lang w:val="es-PE"/>
        </w:rPr>
      </w:pPr>
    </w:p>
    <w:p w14:paraId="19C3F296" w14:textId="6839E4D8" w:rsidR="00964F03" w:rsidRDefault="00964F03" w:rsidP="00964F0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RAG</w:t>
      </w:r>
    </w:p>
    <w:p w14:paraId="100D33A6" w14:textId="6189958A" w:rsidR="00964F03" w:rsidRPr="00792AA1" w:rsidRDefault="00964F03" w:rsidP="00964F0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LLMS</w:t>
      </w:r>
    </w:p>
    <w:p w14:paraId="69321653" w14:textId="0FBEA4EE" w:rsidR="00792AA1" w:rsidRDefault="00792AA1" w:rsidP="00792AA1">
      <w:pPr>
        <w:numPr>
          <w:ilvl w:val="0"/>
          <w:numId w:val="1"/>
        </w:numPr>
        <w:spacing w:before="100" w:beforeAutospacing="1" w:after="100" w:afterAutospacing="1"/>
        <w:rPr>
          <w:rFonts w:ascii="Times New Roman" w:eastAsia="Times New Roman" w:hAnsi="Times New Roman" w:cs="Times New Roman"/>
        </w:rPr>
      </w:pPr>
      <w:proofErr w:type="spellStart"/>
      <w:r w:rsidRPr="00792AA1">
        <w:rPr>
          <w:rFonts w:ascii="Times New Roman" w:eastAsia="Times New Roman" w:hAnsi="Times New Roman" w:cs="Times New Roman"/>
        </w:rPr>
        <w:t>Aplicaciones</w:t>
      </w:r>
      <w:proofErr w:type="spellEnd"/>
      <w:r w:rsidRPr="00792AA1">
        <w:rPr>
          <w:rFonts w:ascii="Times New Roman" w:eastAsia="Times New Roman" w:hAnsi="Times New Roman" w:cs="Times New Roman"/>
        </w:rPr>
        <w:t xml:space="preserve"> </w:t>
      </w:r>
      <w:proofErr w:type="spellStart"/>
      <w:r w:rsidRPr="00792AA1">
        <w:rPr>
          <w:rFonts w:ascii="Times New Roman" w:eastAsia="Times New Roman" w:hAnsi="Times New Roman" w:cs="Times New Roman"/>
        </w:rPr>
        <w:t>relevantes</w:t>
      </w:r>
      <w:proofErr w:type="spellEnd"/>
      <w:r w:rsidRPr="00792AA1">
        <w:rPr>
          <w:rFonts w:ascii="Times New Roman" w:eastAsia="Times New Roman" w:hAnsi="Times New Roman" w:cs="Times New Roman"/>
        </w:rPr>
        <w:t>.</w:t>
      </w:r>
    </w:p>
    <w:p w14:paraId="1FC9E919" w14:textId="5D5FB6C3" w:rsidR="005828C0" w:rsidRPr="005828C0" w:rsidRDefault="005828C0" w:rsidP="005828C0">
      <w:pPr>
        <w:spacing w:before="100" w:beforeAutospacing="1" w:after="100" w:afterAutospacing="1"/>
        <w:ind w:left="720"/>
        <w:rPr>
          <w:rFonts w:ascii="Times New Roman" w:eastAsia="Times New Roman" w:hAnsi="Times New Roman" w:cs="Times New Roman"/>
          <w:lang w:val="es-PE"/>
        </w:rPr>
      </w:pPr>
      <w:r w:rsidRPr="005828C0">
        <w:rPr>
          <w:rFonts w:ascii="Times New Roman" w:eastAsia="Times New Roman" w:hAnsi="Times New Roman" w:cs="Times New Roman"/>
          <w:lang w:val="es-PE"/>
        </w:rPr>
        <w:t>Chatbot:</w:t>
      </w:r>
    </w:p>
    <w:p w14:paraId="3BF34F8D" w14:textId="38D0AEF8" w:rsidR="005828C0" w:rsidRDefault="005828C0" w:rsidP="005828C0">
      <w:pPr>
        <w:spacing w:before="100" w:beforeAutospacing="1" w:after="100" w:afterAutospacing="1"/>
        <w:ind w:left="720"/>
        <w:rPr>
          <w:rFonts w:ascii="Times New Roman" w:eastAsia="Times New Roman" w:hAnsi="Times New Roman" w:cs="Times New Roman"/>
        </w:rPr>
      </w:pPr>
      <w:r w:rsidRPr="005828C0">
        <w:rPr>
          <w:rFonts w:ascii="Times New Roman" w:eastAsia="Times New Roman" w:hAnsi="Times New Roman" w:cs="Times New Roman"/>
          <w:lang w:val="es-PE"/>
        </w:rPr>
        <w:lastRenderedPageBreak/>
        <w:t xml:space="preserve">s chatbots se utilizan en sectores como atención al cliente, comercio electrónico y educación. </w:t>
      </w:r>
      <w:r>
        <w:rPr>
          <w:rFonts w:ascii="Times New Roman" w:eastAsia="Times New Roman" w:hAnsi="Times New Roman" w:cs="Times New Roman"/>
          <w:lang w:val="es-PE"/>
        </w:rPr>
        <w:t>(</w:t>
      </w:r>
      <w:r w:rsidRPr="005828C0">
        <w:rPr>
          <w:rFonts w:ascii="Times-Roman" w:hAnsi="Times-Roman" w:cs="Times-Roman"/>
          <w:color w:val="000000"/>
          <w:sz w:val="19"/>
          <w:szCs w:val="19"/>
          <w:lang w:val="es-PE"/>
        </w:rPr>
        <w:t>Adamopoulou</w:t>
      </w:r>
      <w:r>
        <w:rPr>
          <w:rFonts w:ascii="Times-Roman" w:hAnsi="Times-Roman" w:cs="Times-Roman"/>
          <w:color w:val="000000"/>
          <w:sz w:val="19"/>
          <w:szCs w:val="19"/>
          <w:lang w:val="es-PE"/>
        </w:rPr>
        <w:t>,2020</w:t>
      </w:r>
      <w:r>
        <w:rPr>
          <w:rFonts w:ascii="Times New Roman" w:eastAsia="Times New Roman" w:hAnsi="Times New Roman" w:cs="Times New Roman"/>
          <w:lang w:val="es-PE"/>
        </w:rPr>
        <w:t>)</w:t>
      </w:r>
      <w:r w:rsidRPr="005828C0">
        <w:rPr>
          <w:rFonts w:ascii="Times New Roman" w:eastAsia="Times New Roman" w:hAnsi="Times New Roman" w:cs="Times New Roman"/>
          <w:lang w:val="es-PE"/>
        </w:rPr>
        <w:t>(</w:t>
      </w:r>
      <w:r w:rsidRPr="005828C0">
        <w:rPr>
          <w:rFonts w:ascii="Times New Roman" w:eastAsia="Times New Roman" w:hAnsi="Times New Roman" w:cs="Times New Roman"/>
        </w:rPr>
        <w:t>375-376).</w:t>
      </w:r>
    </w:p>
    <w:p w14:paraId="0E55E1A8" w14:textId="77777777" w:rsidR="005828C0" w:rsidRPr="00792AA1" w:rsidRDefault="005828C0" w:rsidP="00792AA1">
      <w:pPr>
        <w:numPr>
          <w:ilvl w:val="0"/>
          <w:numId w:val="1"/>
        </w:numPr>
        <w:spacing w:before="100" w:beforeAutospacing="1" w:after="100" w:afterAutospacing="1"/>
        <w:rPr>
          <w:rFonts w:ascii="Times New Roman" w:eastAsia="Times New Roman" w:hAnsi="Times New Roman" w:cs="Times New Roman"/>
        </w:rPr>
      </w:pPr>
    </w:p>
    <w:p w14:paraId="418F6510" w14:textId="38D51F8F" w:rsidR="00792AA1" w:rsidRDefault="00792AA1" w:rsidP="00792AA1">
      <w:pPr>
        <w:numPr>
          <w:ilvl w:val="0"/>
          <w:numId w:val="1"/>
        </w:numPr>
        <w:spacing w:before="100" w:beforeAutospacing="1" w:after="100" w:afterAutospacing="1"/>
        <w:rPr>
          <w:rFonts w:ascii="Times New Roman" w:eastAsia="Times New Roman" w:hAnsi="Times New Roman" w:cs="Times New Roman"/>
        </w:rPr>
      </w:pPr>
      <w:proofErr w:type="spellStart"/>
      <w:r w:rsidRPr="00792AA1">
        <w:rPr>
          <w:rFonts w:ascii="Times New Roman" w:eastAsia="Times New Roman" w:hAnsi="Times New Roman" w:cs="Times New Roman"/>
        </w:rPr>
        <w:t>Relevancia</w:t>
      </w:r>
      <w:proofErr w:type="spellEnd"/>
      <w:r w:rsidRPr="00792AA1">
        <w:rPr>
          <w:rFonts w:ascii="Times New Roman" w:eastAsia="Times New Roman" w:hAnsi="Times New Roman" w:cs="Times New Roman"/>
        </w:rPr>
        <w:t xml:space="preserve"> para el </w:t>
      </w:r>
      <w:proofErr w:type="spellStart"/>
      <w:r w:rsidRPr="00792AA1">
        <w:rPr>
          <w:rFonts w:ascii="Times New Roman" w:eastAsia="Times New Roman" w:hAnsi="Times New Roman" w:cs="Times New Roman"/>
        </w:rPr>
        <w:t>proyecto</w:t>
      </w:r>
      <w:proofErr w:type="spellEnd"/>
      <w:r w:rsidRPr="00792AA1">
        <w:rPr>
          <w:rFonts w:ascii="Times New Roman" w:eastAsia="Times New Roman" w:hAnsi="Times New Roman" w:cs="Times New Roman"/>
        </w:rPr>
        <w:t>.</w:t>
      </w:r>
    </w:p>
    <w:p w14:paraId="63288504" w14:textId="26D6380B" w:rsidR="005828C0" w:rsidRPr="005828C0" w:rsidRDefault="005828C0" w:rsidP="005828C0">
      <w:pPr>
        <w:spacing w:before="100" w:beforeAutospacing="1" w:after="100" w:afterAutospacing="1"/>
        <w:ind w:left="720"/>
        <w:rPr>
          <w:rFonts w:ascii="Times New Roman" w:eastAsia="Times New Roman" w:hAnsi="Times New Roman" w:cs="Times New Roman"/>
          <w:lang w:val="es-PE"/>
        </w:rPr>
      </w:pPr>
      <w:r w:rsidRPr="005828C0">
        <w:rPr>
          <w:rFonts w:ascii="Times New Roman" w:eastAsia="Times New Roman" w:hAnsi="Times New Roman" w:cs="Times New Roman"/>
          <w:lang w:val="es-PE"/>
        </w:rPr>
        <w:t>Chatbot:</w:t>
      </w:r>
    </w:p>
    <w:p w14:paraId="0330B513" w14:textId="030BD3C8" w:rsidR="005828C0" w:rsidRPr="00792AA1" w:rsidRDefault="005828C0" w:rsidP="005828C0">
      <w:pPr>
        <w:spacing w:before="100" w:beforeAutospacing="1" w:after="100" w:afterAutospacing="1"/>
        <w:ind w:left="720"/>
        <w:jc w:val="both"/>
        <w:rPr>
          <w:rFonts w:ascii="Times New Roman" w:eastAsia="Times New Roman" w:hAnsi="Times New Roman" w:cs="Times New Roman"/>
          <w:lang w:val="es-PE"/>
        </w:rPr>
      </w:pPr>
      <w:r w:rsidRPr="005828C0">
        <w:rPr>
          <w:rFonts w:ascii="Times New Roman" w:eastAsia="Times New Roman" w:hAnsi="Times New Roman" w:cs="Times New Roman"/>
          <w:lang w:val="es-PE"/>
        </w:rPr>
        <w:t xml:space="preserve">Para el chatbot de derechos del consumidor, esta tecnología permitirá a los usuarios realizar consultas legales y obtener respuestas basadas en normativas específicas. Al integrar NLP y herramientas de recuperación de información, el chatbot proporcionará asesoría precisa y comprensible, mejorando el acceso a la información legal de manera automatizada </w:t>
      </w:r>
      <w:r>
        <w:rPr>
          <w:rFonts w:ascii="Times New Roman" w:eastAsia="Times New Roman" w:hAnsi="Times New Roman" w:cs="Times New Roman"/>
          <w:lang w:val="es-PE"/>
        </w:rPr>
        <w:t>(</w:t>
      </w:r>
      <w:r w:rsidRPr="005828C0">
        <w:rPr>
          <w:rFonts w:ascii="Times-Roman" w:hAnsi="Times-Roman" w:cs="Times-Roman"/>
          <w:color w:val="000000"/>
          <w:sz w:val="19"/>
          <w:szCs w:val="19"/>
          <w:lang w:val="es-PE"/>
        </w:rPr>
        <w:t>Adamopoulou</w:t>
      </w:r>
      <w:r>
        <w:rPr>
          <w:rFonts w:ascii="Times-Roman" w:hAnsi="Times-Roman" w:cs="Times-Roman"/>
          <w:color w:val="000000"/>
          <w:sz w:val="19"/>
          <w:szCs w:val="19"/>
          <w:lang w:val="es-PE"/>
        </w:rPr>
        <w:t>,2020</w:t>
      </w:r>
      <w:r>
        <w:rPr>
          <w:rFonts w:ascii="Times New Roman" w:eastAsia="Times New Roman" w:hAnsi="Times New Roman" w:cs="Times New Roman"/>
          <w:lang w:val="es-PE"/>
        </w:rPr>
        <w:t>)</w:t>
      </w:r>
      <w:r w:rsidRPr="005828C0">
        <w:rPr>
          <w:rFonts w:ascii="Times New Roman" w:eastAsia="Times New Roman" w:hAnsi="Times New Roman" w:cs="Times New Roman"/>
          <w:lang w:val="es-PE"/>
        </w:rPr>
        <w:t>((p. 376).</w:t>
      </w:r>
    </w:p>
    <w:p w14:paraId="3524FAC5" w14:textId="77777777" w:rsidR="00792AA1" w:rsidRPr="00792AA1" w:rsidRDefault="00792AA1" w:rsidP="00792AA1">
      <w:pPr>
        <w:rPr>
          <w:rFonts w:ascii="Times New Roman" w:eastAsia="Times New Roman" w:hAnsi="Times New Roman" w:cs="Times New Roman"/>
        </w:rPr>
      </w:pPr>
      <w:proofErr w:type="gramStart"/>
      <w:r w:rsidRPr="00792AA1">
        <w:rPr>
          <w:rFonts w:ascii="Times New Roman" w:eastAsia="Times New Roman" w:hAnsi="Symbol" w:cs="Times New Roman"/>
        </w:rPr>
        <w:t></w:t>
      </w:r>
      <w:r w:rsidRPr="00792AA1">
        <w:rPr>
          <w:rFonts w:ascii="Times New Roman" w:eastAsia="Times New Roman" w:hAnsi="Times New Roman" w:cs="Times New Roman"/>
        </w:rPr>
        <w:t xml:space="preserve">  </w:t>
      </w:r>
      <w:proofErr w:type="spellStart"/>
      <w:r w:rsidRPr="00792AA1">
        <w:rPr>
          <w:rFonts w:ascii="Times New Roman" w:eastAsia="Times New Roman" w:hAnsi="Times New Roman" w:cs="Times New Roman"/>
        </w:rPr>
        <w:t>Conclusiones</w:t>
      </w:r>
      <w:proofErr w:type="spellEnd"/>
      <w:proofErr w:type="gramEnd"/>
      <w:r w:rsidRPr="00792AA1">
        <w:rPr>
          <w:rFonts w:ascii="Times New Roman" w:eastAsia="Times New Roman" w:hAnsi="Times New Roman" w:cs="Times New Roman"/>
        </w:rPr>
        <w:t>.</w:t>
      </w:r>
    </w:p>
    <w:p w14:paraId="66B516E1" w14:textId="7253EBD5" w:rsidR="00792AA1" w:rsidRDefault="00792AA1" w:rsidP="00792AA1">
      <w:pPr>
        <w:rPr>
          <w:rFonts w:ascii="Times New Roman" w:eastAsia="Times New Roman" w:hAnsi="Times New Roman" w:cs="Times New Roman"/>
          <w:lang w:val="es-PE"/>
        </w:rPr>
      </w:pPr>
      <w:bookmarkStart w:id="0" w:name="_GoBack"/>
    </w:p>
    <w:p w14:paraId="188B3D9F" w14:textId="30C7BE53" w:rsidR="00BA152F" w:rsidRPr="00BA152F" w:rsidRDefault="00BA152F" w:rsidP="00BA152F"/>
    <w:p w14:paraId="79DD4D84" w14:textId="39F3B937" w:rsidR="00BA152F" w:rsidRPr="00BA152F" w:rsidRDefault="00BA152F" w:rsidP="00BA152F"/>
    <w:p w14:paraId="56153AFC" w14:textId="0784C4BF" w:rsidR="00BA152F" w:rsidRPr="00BA152F" w:rsidRDefault="00BA152F" w:rsidP="00BA152F"/>
    <w:p w14:paraId="0B7C75C8" w14:textId="40BF3B72" w:rsidR="00BA152F" w:rsidRPr="00BA152F" w:rsidRDefault="00BA152F" w:rsidP="00BA152F"/>
    <w:p w14:paraId="03584A54" w14:textId="6D2817AF" w:rsidR="00BA152F" w:rsidRPr="00BA152F" w:rsidRDefault="00BA152F" w:rsidP="00BA152F"/>
    <w:p w14:paraId="362183FE" w14:textId="3ED18502" w:rsidR="00BA152F" w:rsidRPr="00BA152F" w:rsidRDefault="00BA152F" w:rsidP="00BA152F"/>
    <w:p w14:paraId="06E8807C" w14:textId="2095D7F6" w:rsidR="00BA152F" w:rsidRPr="00BA152F" w:rsidRDefault="00BA152F" w:rsidP="00BA152F"/>
    <w:p w14:paraId="2F8AB3B6" w14:textId="771D218F" w:rsidR="00BA152F" w:rsidRPr="00BA152F" w:rsidRDefault="00BA152F" w:rsidP="00BA152F"/>
    <w:p w14:paraId="339D5FFD" w14:textId="37783C43" w:rsidR="00BA152F" w:rsidRPr="00BA152F" w:rsidRDefault="00BA152F" w:rsidP="00BA152F"/>
    <w:p w14:paraId="1AAC9788" w14:textId="6A3DF0EE" w:rsidR="00BA152F" w:rsidRPr="00BA152F" w:rsidRDefault="00BA152F" w:rsidP="00BA152F"/>
    <w:p w14:paraId="6550C0F6" w14:textId="660789C9" w:rsidR="00BA152F" w:rsidRPr="00BA152F" w:rsidRDefault="00BA152F" w:rsidP="00BA152F"/>
    <w:p w14:paraId="4A3DDDDA" w14:textId="4274DB5F" w:rsidR="00BA152F" w:rsidRPr="00BA152F" w:rsidRDefault="00BA152F" w:rsidP="00BA152F"/>
    <w:p w14:paraId="1810A9ED" w14:textId="5253977A" w:rsidR="00BA152F" w:rsidRPr="00BA152F" w:rsidRDefault="00BA152F" w:rsidP="00BA152F"/>
    <w:p w14:paraId="6BE70DDE" w14:textId="1A0BE2BB" w:rsidR="00BA152F" w:rsidRPr="00BA152F" w:rsidRDefault="00BA152F" w:rsidP="00BA152F"/>
    <w:p w14:paraId="5505D4C2" w14:textId="5BBFF27D" w:rsidR="00BA152F" w:rsidRPr="00BA152F" w:rsidRDefault="00BA152F" w:rsidP="00BA152F"/>
    <w:p w14:paraId="6DC68158" w14:textId="735D084C" w:rsidR="00BA152F" w:rsidRPr="00BA152F" w:rsidRDefault="00BA152F" w:rsidP="00BA152F"/>
    <w:p w14:paraId="53144B36" w14:textId="4C963D58" w:rsidR="00BA152F" w:rsidRPr="00BA152F" w:rsidRDefault="00BA152F" w:rsidP="00BA152F"/>
    <w:p w14:paraId="3ABC33EF" w14:textId="61211EEE" w:rsidR="00BA152F" w:rsidRPr="00BA152F" w:rsidRDefault="00BA152F" w:rsidP="00BA152F"/>
    <w:p w14:paraId="4EAC78C3" w14:textId="49A1A4AF" w:rsidR="00BA152F" w:rsidRPr="00BA152F" w:rsidRDefault="00BA152F" w:rsidP="00BA152F">
      <w:pPr>
        <w:tabs>
          <w:tab w:val="left" w:pos="7380"/>
        </w:tabs>
      </w:pPr>
      <w:r>
        <w:tab/>
      </w:r>
      <w:bookmarkEnd w:id="0"/>
    </w:p>
    <w:sectPr w:rsidR="00BA152F" w:rsidRPr="00BA152F" w:rsidSect="004119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D6E7F"/>
    <w:multiLevelType w:val="multilevel"/>
    <w:tmpl w:val="803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A1"/>
    <w:rsid w:val="00411902"/>
    <w:rsid w:val="005828C0"/>
    <w:rsid w:val="00650BA3"/>
    <w:rsid w:val="00792AA1"/>
    <w:rsid w:val="00964F03"/>
    <w:rsid w:val="00BA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3DD18"/>
  <w15:chartTrackingRefBased/>
  <w15:docId w15:val="{F0B41FAF-036B-5646-B7BF-EB4AECB3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265488">
      <w:bodyDiv w:val="1"/>
      <w:marLeft w:val="0"/>
      <w:marRight w:val="0"/>
      <w:marTop w:val="0"/>
      <w:marBottom w:val="0"/>
      <w:divBdr>
        <w:top w:val="none" w:sz="0" w:space="0" w:color="auto"/>
        <w:left w:val="none" w:sz="0" w:space="0" w:color="auto"/>
        <w:bottom w:val="none" w:sz="0" w:space="0" w:color="auto"/>
        <w:right w:val="none" w:sz="0" w:space="0" w:color="auto"/>
      </w:divBdr>
    </w:div>
    <w:div w:id="492795075">
      <w:bodyDiv w:val="1"/>
      <w:marLeft w:val="0"/>
      <w:marRight w:val="0"/>
      <w:marTop w:val="0"/>
      <w:marBottom w:val="0"/>
      <w:divBdr>
        <w:top w:val="none" w:sz="0" w:space="0" w:color="auto"/>
        <w:left w:val="none" w:sz="0" w:space="0" w:color="auto"/>
        <w:bottom w:val="none" w:sz="0" w:space="0" w:color="auto"/>
        <w:right w:val="none" w:sz="0" w:space="0" w:color="auto"/>
      </w:divBdr>
    </w:div>
    <w:div w:id="860123235">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214731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2024-10-01T04:04:00Z</cp:lastPrinted>
  <dcterms:created xsi:type="dcterms:W3CDTF">2024-09-30T22:28:00Z</dcterms:created>
  <dcterms:modified xsi:type="dcterms:W3CDTF">2024-10-01T04:04:00Z</dcterms:modified>
</cp:coreProperties>
</file>