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</w:t>
      </w:r>
      <w:proofErr w:type="spellStart"/>
      <w:r w:rsidRPr="00D45B32">
        <w:rPr>
          <w:sz w:val="32"/>
        </w:rPr>
        <w:t>고소실</w:t>
      </w:r>
      <w:proofErr w:type="spellEnd"/>
      <w:r w:rsidR="00597ECD">
        <w:rPr>
          <w:sz w:val="32"/>
        </w:rPr>
        <w:t>_</w:t>
      </w:r>
      <w:r w:rsidR="00F27737">
        <w:rPr>
          <w:sz w:val="32"/>
        </w:rPr>
        <w:t>7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FA401D" w:rsidRDefault="00D45B32" w:rsidP="00D45B32">
      <w:pPr>
        <w:rPr>
          <w:b/>
        </w:rPr>
      </w:pPr>
      <w:r>
        <w:rPr>
          <w:rFonts w:hint="eastAsia"/>
        </w:rPr>
        <w:t>1</w:t>
      </w:r>
      <w:r w:rsidRPr="006377F7">
        <w:rPr>
          <w:rFonts w:hint="eastAsia"/>
          <w:b/>
        </w:rPr>
        <w:t xml:space="preserve">. </w:t>
      </w:r>
      <w:r w:rsidR="00F27737">
        <w:rPr>
          <w:rFonts w:hint="eastAsia"/>
          <w:b/>
        </w:rPr>
        <w:t>E</w:t>
      </w:r>
      <w:r w:rsidR="00F27737">
        <w:rPr>
          <w:b/>
        </w:rPr>
        <w:t>igenv</w:t>
      </w:r>
      <w:r w:rsidR="005101EB">
        <w:rPr>
          <w:b/>
        </w:rPr>
        <w:t>ector</w:t>
      </w:r>
      <w:r w:rsidR="00F27737">
        <w:rPr>
          <w:rFonts w:hint="eastAsia"/>
          <w:b/>
        </w:rPr>
        <w:t>의 개수는 원래 데이터 차원(d</w:t>
      </w:r>
      <w:r w:rsidR="00F27737">
        <w:rPr>
          <w:b/>
        </w:rPr>
        <w:t>imension)</w:t>
      </w:r>
      <w:r w:rsidR="00F27737">
        <w:rPr>
          <w:rFonts w:hint="eastAsia"/>
          <w:b/>
        </w:rPr>
        <w:t xml:space="preserve">과 같으므로 모든 </w:t>
      </w:r>
      <w:r w:rsidR="00F27737">
        <w:rPr>
          <w:b/>
        </w:rPr>
        <w:t>eigenvector</w:t>
      </w:r>
      <w:r w:rsidR="00F27737">
        <w:rPr>
          <w:rFonts w:hint="eastAsia"/>
          <w:b/>
        </w:rPr>
        <w:t>를 이용하여 원래 데이터를 투영하면 데이터 압축의 효과를 볼 수 없다.</w:t>
      </w:r>
      <w:r w:rsidR="00F27737">
        <w:rPr>
          <w:b/>
        </w:rPr>
        <w:t xml:space="preserve"> </w:t>
      </w:r>
      <w:r w:rsidR="00F27737">
        <w:rPr>
          <w:rFonts w:hint="eastAsia"/>
          <w:b/>
        </w:rPr>
        <w:t xml:space="preserve">또한 데이터의 분산 특성을 고려하지 않고 특정 몇 개의 </w:t>
      </w:r>
      <w:r w:rsidR="00F27737">
        <w:rPr>
          <w:b/>
        </w:rPr>
        <w:t>eigenvector</w:t>
      </w:r>
      <w:r w:rsidR="00F27737">
        <w:rPr>
          <w:rFonts w:hint="eastAsia"/>
          <w:b/>
        </w:rPr>
        <w:t>를 이용하여 투영시키면 데이터의 유용한 정보가 손실될 수 있다.</w:t>
      </w:r>
      <w:r w:rsidR="00F27737">
        <w:rPr>
          <w:b/>
        </w:rPr>
        <w:t xml:space="preserve"> </w:t>
      </w:r>
      <w:r w:rsidR="00F27737">
        <w:rPr>
          <w:rFonts w:hint="eastAsia"/>
          <w:b/>
        </w:rPr>
        <w:t>유용한 정보를 손실하지 않으면서 최대로 압축효과를 얻을 수 있도록,</w:t>
      </w:r>
      <w:r w:rsidR="00F27737">
        <w:rPr>
          <w:b/>
        </w:rPr>
        <w:t xml:space="preserve"> eigenvector</w:t>
      </w:r>
      <w:r w:rsidR="00F27737">
        <w:rPr>
          <w:rFonts w:hint="eastAsia"/>
          <w:b/>
        </w:rPr>
        <w:t>의 개수를 설정할 수 있는 방법이 있는지 설명해보자.</w:t>
      </w:r>
    </w:p>
    <w:p w:rsidR="00E50BB7" w:rsidRPr="00E50BB7" w:rsidRDefault="00E50BB7" w:rsidP="00E50BB7">
      <w:pPr>
        <w:ind w:firstLineChars="50" w:firstLine="100"/>
      </w:pPr>
      <w:r>
        <w:t>Eigenvalue</w:t>
      </w:r>
      <w:r>
        <w:rPr>
          <w:rFonts w:hint="eastAsia"/>
        </w:rPr>
        <w:t>의 값이 가장 큰 것이 V</w:t>
      </w:r>
      <w:r>
        <w:t>ariance</w:t>
      </w:r>
      <w:r>
        <w:rPr>
          <w:rFonts w:hint="eastAsia"/>
        </w:rPr>
        <w:t xml:space="preserve">이 높으므로 </w:t>
      </w:r>
      <w:r>
        <w:t>eigenvalue</w:t>
      </w:r>
      <w:r w:rsidR="00B72B01">
        <w:rPr>
          <w:rFonts w:hint="eastAsia"/>
        </w:rPr>
        <w:t>가</w:t>
      </w:r>
      <w:r>
        <w:rPr>
          <w:rFonts w:hint="eastAsia"/>
        </w:rPr>
        <w:t xml:space="preserve"> </w:t>
      </w:r>
      <w:r>
        <w:t>eigenvector</w:t>
      </w:r>
      <w:r>
        <w:rPr>
          <w:rFonts w:hint="eastAsia"/>
        </w:rPr>
        <w:t>를 선택하는 기준이 되게 된다.</w:t>
      </w:r>
      <w:r>
        <w:t xml:space="preserve"> </w:t>
      </w:r>
      <w:r>
        <w:rPr>
          <w:rFonts w:hint="eastAsia"/>
        </w:rPr>
        <w:t>따라서</w:t>
      </w:r>
      <w:r>
        <w:t xml:space="preserve"> Eigenvector</w:t>
      </w:r>
      <w:r>
        <w:rPr>
          <w:rFonts w:hint="eastAsia"/>
        </w:rPr>
        <w:t xml:space="preserve">의 개수를 설정하는 방법으로는 먼저 </w:t>
      </w:r>
      <w:r>
        <w:t>eigenvalue</w:t>
      </w:r>
      <w:r>
        <w:rPr>
          <w:rFonts w:hint="eastAsia"/>
        </w:rPr>
        <w:t xml:space="preserve">들을 가장 큰 </w:t>
      </w:r>
      <w:r>
        <w:t>eigenvalue</w:t>
      </w:r>
      <w:r>
        <w:rPr>
          <w:rFonts w:hint="eastAsia"/>
        </w:rPr>
        <w:t xml:space="preserve">에 대하여 각각 </w:t>
      </w:r>
      <w:r>
        <w:t>%</w:t>
      </w:r>
      <w:r>
        <w:rPr>
          <w:rFonts w:hint="eastAsia"/>
        </w:rPr>
        <w:t xml:space="preserve">화 하여 </w:t>
      </w:r>
      <w:r>
        <w:t xml:space="preserve">80% </w:t>
      </w:r>
      <w:r>
        <w:rPr>
          <w:rFonts w:hint="eastAsia"/>
        </w:rPr>
        <w:t>이상,</w:t>
      </w:r>
      <w:r>
        <w:t xml:space="preserve"> 90%</w:t>
      </w:r>
      <w:r>
        <w:rPr>
          <w:rFonts w:hint="eastAsia"/>
        </w:rPr>
        <w:t xml:space="preserve">이상 등의 </w:t>
      </w:r>
      <w:r>
        <w:t>threshold</w:t>
      </w:r>
      <w:r>
        <w:rPr>
          <w:rFonts w:hint="eastAsia"/>
        </w:rPr>
        <w:t xml:space="preserve">를 정해 </w:t>
      </w:r>
      <w:r>
        <w:t>threshold</w:t>
      </w:r>
      <w:r>
        <w:rPr>
          <w:rFonts w:hint="eastAsia"/>
        </w:rPr>
        <w:t>를 넘기면</w:t>
      </w:r>
      <w:r>
        <w:t xml:space="preserve"> </w:t>
      </w:r>
      <w:r>
        <w:rPr>
          <w:rFonts w:hint="eastAsia"/>
        </w:rPr>
        <w:t xml:space="preserve">해당 </w:t>
      </w:r>
      <w:r>
        <w:t>eigenvalue</w:t>
      </w:r>
      <w:r>
        <w:rPr>
          <w:rFonts w:hint="eastAsia"/>
        </w:rPr>
        <w:t xml:space="preserve">에 대응하는 </w:t>
      </w:r>
      <w:r>
        <w:t>eigenvector</w:t>
      </w:r>
      <w:r>
        <w:rPr>
          <w:rFonts w:hint="eastAsia"/>
        </w:rPr>
        <w:t xml:space="preserve">를 선택하는 방식을 이용하여 </w:t>
      </w:r>
      <w:r>
        <w:t>eigenvector</w:t>
      </w:r>
      <w:r>
        <w:rPr>
          <w:rFonts w:hint="eastAsia"/>
        </w:rPr>
        <w:t>의 개수를 정할 수 있다.</w:t>
      </w:r>
    </w:p>
    <w:p w:rsidR="00E50BB7" w:rsidRDefault="001827FB" w:rsidP="001827FB">
      <w:pPr>
        <w:ind w:firstLineChars="50" w:firstLine="1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290499" wp14:editId="57A20A31">
                <wp:simplePos x="0" y="0"/>
                <wp:positionH relativeFrom="column">
                  <wp:posOffset>2958353</wp:posOffset>
                </wp:positionH>
                <wp:positionV relativeFrom="paragraph">
                  <wp:posOffset>578224</wp:posOffset>
                </wp:positionV>
                <wp:extent cx="161364" cy="152400"/>
                <wp:effectExtent l="0" t="0" r="1016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152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82E8E" id="타원 6" o:spid="_x0000_s1026" style="position:absolute;left:0;text-align:left;margin-left:232.95pt;margin-top:45.55pt;width:12.7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290499" wp14:editId="57A20A31">
                <wp:simplePos x="0" y="0"/>
                <wp:positionH relativeFrom="column">
                  <wp:posOffset>2205317</wp:posOffset>
                </wp:positionH>
                <wp:positionV relativeFrom="paragraph">
                  <wp:posOffset>384213</wp:posOffset>
                </wp:positionV>
                <wp:extent cx="161364" cy="152400"/>
                <wp:effectExtent l="0" t="0" r="1016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152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5AEA3" id="타원 5" o:spid="_x0000_s1026" style="position:absolute;left:0;text-align:left;margin-left:173.65pt;margin-top:30.25pt;width:12.7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1428078</wp:posOffset>
                </wp:positionH>
                <wp:positionV relativeFrom="paragraph">
                  <wp:posOffset>248920</wp:posOffset>
                </wp:positionV>
                <wp:extent cx="161364" cy="152400"/>
                <wp:effectExtent l="0" t="0" r="1016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152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386B9" id="타원 3" o:spid="_x0000_s1026" style="position:absolute;left:0;text-align:left;margin-left:112.45pt;margin-top:19.6pt;width:12.7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E4EC8B" wp14:editId="38535E29">
            <wp:extent cx="4274820" cy="23841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630" cy="23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1" w:rsidRPr="00B72B01" w:rsidRDefault="001827FB" w:rsidP="00B72B01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즉 위의 그래프</w:t>
      </w:r>
      <w:r w:rsidR="00B72B01">
        <w:rPr>
          <w:rFonts w:hint="eastAsia"/>
        </w:rPr>
        <w:t>에서의 예를 보게 되면</w:t>
      </w:r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 xml:space="preserve">의 </w:t>
      </w:r>
      <w:r>
        <w:t>threshold</w:t>
      </w:r>
      <w:r>
        <w:rPr>
          <w:rFonts w:hint="eastAsia"/>
        </w:rPr>
        <w:t xml:space="preserve">를 넘은 </w:t>
      </w:r>
      <w:r>
        <w:t>eigenvalue</w:t>
      </w:r>
      <w:r w:rsidR="00B72B01">
        <w:rPr>
          <w:rFonts w:hint="eastAsia"/>
        </w:rPr>
        <w:t xml:space="preserve">가 </w:t>
      </w:r>
      <w:r w:rsidR="00B72B01">
        <w:t>3</w:t>
      </w:r>
      <w:r w:rsidR="00B72B01">
        <w:rPr>
          <w:rFonts w:hint="eastAsia"/>
        </w:rPr>
        <w:t>개이므로 e</w:t>
      </w:r>
      <w:r w:rsidR="00B72B01">
        <w:t>igenvector</w:t>
      </w:r>
      <w:r w:rsidR="00B72B01">
        <w:rPr>
          <w:rFonts w:hint="eastAsia"/>
        </w:rPr>
        <w:t xml:space="preserve">의 개수도 </w:t>
      </w:r>
      <w:r w:rsidR="00B72B01">
        <w:t>3</w:t>
      </w:r>
      <w:r w:rsidR="00B72B01">
        <w:rPr>
          <w:rFonts w:hint="eastAsia"/>
        </w:rPr>
        <w:t>개로 설정하고,</w:t>
      </w:r>
      <w:r w:rsidR="00B72B01">
        <w:t xml:space="preserve"> 80%</w:t>
      </w:r>
      <w:r w:rsidR="00B72B01">
        <w:rPr>
          <w:rFonts w:hint="eastAsia"/>
        </w:rPr>
        <w:t xml:space="preserve">의 </w:t>
      </w:r>
      <w:r w:rsidR="00B72B01">
        <w:t>threshold</w:t>
      </w:r>
      <w:r w:rsidR="00B72B01">
        <w:rPr>
          <w:rFonts w:hint="eastAsia"/>
        </w:rPr>
        <w:t xml:space="preserve">를 넘은 </w:t>
      </w:r>
      <w:r w:rsidR="00B72B01">
        <w:t>eigenvalue</w:t>
      </w:r>
      <w:r w:rsidR="00B72B01">
        <w:rPr>
          <w:rFonts w:hint="eastAsia"/>
        </w:rPr>
        <w:t xml:space="preserve">에 대응되는 </w:t>
      </w:r>
      <w:r w:rsidR="00B72B01">
        <w:t>eigenvector</w:t>
      </w:r>
      <w:r w:rsidR="00B72B01">
        <w:rPr>
          <w:rFonts w:hint="eastAsia"/>
        </w:rPr>
        <w:t>가 선택된다.</w:t>
      </w:r>
      <w:bookmarkStart w:id="0" w:name="_GoBack"/>
      <w:bookmarkEnd w:id="0"/>
    </w:p>
    <w:sectPr w:rsidR="00B72B01" w:rsidRPr="00B72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40A" w:rsidRDefault="008A340A" w:rsidP="00840511">
      <w:pPr>
        <w:spacing w:after="0" w:line="240" w:lineRule="auto"/>
      </w:pPr>
      <w:r>
        <w:separator/>
      </w:r>
    </w:p>
  </w:endnote>
  <w:endnote w:type="continuationSeparator" w:id="0">
    <w:p w:rsidR="008A340A" w:rsidRDefault="008A340A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40A" w:rsidRDefault="008A340A" w:rsidP="00840511">
      <w:pPr>
        <w:spacing w:after="0" w:line="240" w:lineRule="auto"/>
      </w:pPr>
      <w:r>
        <w:separator/>
      </w:r>
    </w:p>
  </w:footnote>
  <w:footnote w:type="continuationSeparator" w:id="0">
    <w:p w:rsidR="008A340A" w:rsidRDefault="008A340A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09"/>
    <w:rsid w:val="00003313"/>
    <w:rsid w:val="000210CA"/>
    <w:rsid w:val="00045A1C"/>
    <w:rsid w:val="000C12BD"/>
    <w:rsid w:val="000F5367"/>
    <w:rsid w:val="001827FB"/>
    <w:rsid w:val="00230609"/>
    <w:rsid w:val="00351228"/>
    <w:rsid w:val="0037709C"/>
    <w:rsid w:val="004F732A"/>
    <w:rsid w:val="005101EB"/>
    <w:rsid w:val="005168C4"/>
    <w:rsid w:val="00517506"/>
    <w:rsid w:val="00597ECD"/>
    <w:rsid w:val="005A1EC0"/>
    <w:rsid w:val="005B4ADB"/>
    <w:rsid w:val="006377F7"/>
    <w:rsid w:val="007B58C4"/>
    <w:rsid w:val="00840511"/>
    <w:rsid w:val="008A340A"/>
    <w:rsid w:val="00A27519"/>
    <w:rsid w:val="00A75072"/>
    <w:rsid w:val="00B72B01"/>
    <w:rsid w:val="00BB1A66"/>
    <w:rsid w:val="00C57419"/>
    <w:rsid w:val="00D45B32"/>
    <w:rsid w:val="00E179D7"/>
    <w:rsid w:val="00E50BB7"/>
    <w:rsid w:val="00F27737"/>
    <w:rsid w:val="00FA401D"/>
    <w:rsid w:val="00FC02A2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87158"/>
  <w15:docId w15:val="{33B31CE5-EFD7-4061-A871-12B3645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7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14</cp:revision>
  <dcterms:created xsi:type="dcterms:W3CDTF">2020-09-10T03:38:00Z</dcterms:created>
  <dcterms:modified xsi:type="dcterms:W3CDTF">2020-11-04T11:09:00Z</dcterms:modified>
</cp:coreProperties>
</file>