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739C3BB8" wp14:editId="4BAC083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  <w:bookmarkStart w:id="0" w:name="_GoBack"/>
      <w:bookmarkEnd w:id="0"/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AB4AE5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CB77DA" w:rsidP="0060041C">
      <w:pPr>
        <w:pStyle w:val="EDBCoverProductDate"/>
      </w:pPr>
      <w:r>
        <w:t xml:space="preserve">April </w:t>
      </w:r>
      <w:r w:rsidR="007620EF">
        <w:t>17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353638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11710202" w:history="1">
        <w:r w:rsidR="00353638" w:rsidRPr="00136FB3">
          <w:rPr>
            <w:rStyle w:val="Hyperlink"/>
            <w:noProof/>
          </w:rPr>
          <w:t>1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Introduction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_Toc511710202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5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3" w:history="1">
        <w:r w:rsidR="00353638" w:rsidRPr="00136FB3">
          <w:rPr>
            <w:rStyle w:val="Hyperlink"/>
            <w:noProof/>
          </w:rPr>
          <w:t>1.1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What’s New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_Toc511710203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6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4" w:history="1">
        <w:r w:rsidR="00353638" w:rsidRPr="00136FB3">
          <w:rPr>
            <w:rStyle w:val="Hyperlink"/>
            <w:noProof/>
          </w:rPr>
          <w:t>1.2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Typographical Conventions Used in this Guide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_Toc511710204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6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5" w:history="1">
        <w:r w:rsidR="00353638" w:rsidRPr="00136FB3">
          <w:rPr>
            <w:rStyle w:val="Hyperlink"/>
            <w:noProof/>
          </w:rPr>
          <w:t>2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The Advanced Server .NET Connector - Overview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_Toc511710205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7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6" w:history="1">
        <w:r w:rsidR="00353638" w:rsidRPr="00136FB3">
          <w:rPr>
            <w:rStyle w:val="Hyperlink"/>
            <w:noProof/>
          </w:rPr>
          <w:t>2.1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The .NET Class Hierarchy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_Toc511710206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7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7" w:history="1">
        <w:r w:rsidR="00353638" w:rsidRPr="00136FB3">
          <w:rPr>
            <w:rStyle w:val="Hyperlink"/>
            <w:noProof/>
          </w:rPr>
          <w:t>2.2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Installing the .NET Connector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_Toc511710207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8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8" w:history="1">
        <w:r w:rsidR="00353638" w:rsidRPr="00136FB3">
          <w:rPr>
            <w:rStyle w:val="Hyperlink"/>
            <w:noProof/>
          </w:rPr>
          <w:t>3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Configuring the .NET Connector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_Toc511710208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12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09" w:history="1">
        <w:r w:rsidR="00353638" w:rsidRPr="00136FB3">
          <w:rPr>
            <w:rStyle w:val="Hyperlink"/>
            <w:noProof/>
          </w:rPr>
          <w:t>3.1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General Instructions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_Toc511710209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12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10" w:history="1">
        <w:r w:rsidR="00353638" w:rsidRPr="00136FB3">
          <w:rPr>
            <w:rStyle w:val="Hyperlink"/>
            <w:noProof/>
          </w:rPr>
          <w:t>3.2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.NET Framework Setup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_Toc511710210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13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1" w:history="1">
        <w:r w:rsidR="00353638" w:rsidRPr="00136FB3">
          <w:rPr>
            <w:rStyle w:val="Hyperlink"/>
          </w:rPr>
          <w:t>3.2.1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.NET Framework 4.0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_Toc511710211 \h </w:instrText>
        </w:r>
        <w:r w:rsidR="00353638">
          <w:fldChar w:fldCharType="separate"/>
        </w:r>
        <w:r w:rsidR="00082150">
          <w:t>13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2" w:history="1">
        <w:r w:rsidR="00353638" w:rsidRPr="00136FB3">
          <w:rPr>
            <w:rStyle w:val="Hyperlink"/>
          </w:rPr>
          <w:t>3.2.2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.NET Framework 4.5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_Toc511710212 \h </w:instrText>
        </w:r>
        <w:r w:rsidR="00353638">
          <w:fldChar w:fldCharType="separate"/>
        </w:r>
        <w:r w:rsidR="00082150">
          <w:t>13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3" w:history="1">
        <w:r w:rsidR="00353638" w:rsidRPr="00136FB3">
          <w:rPr>
            <w:rStyle w:val="Hyperlink"/>
          </w:rPr>
          <w:t>3.2.3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.NET Framework 4.5.1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_Toc511710213 \h </w:instrText>
        </w:r>
        <w:r w:rsidR="00353638">
          <w:fldChar w:fldCharType="separate"/>
        </w:r>
        <w:r w:rsidR="00082150">
          <w:t>14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4" w:history="1">
        <w:r w:rsidR="00353638" w:rsidRPr="00136FB3">
          <w:rPr>
            <w:rStyle w:val="Hyperlink"/>
          </w:rPr>
          <w:t>3.2.4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.NET Standard 1.3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_Toc511710214 \h </w:instrText>
        </w:r>
        <w:r w:rsidR="00353638">
          <w:fldChar w:fldCharType="separate"/>
        </w:r>
        <w:r w:rsidR="00082150">
          <w:t>14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5" w:history="1">
        <w:r w:rsidR="00353638" w:rsidRPr="00136FB3">
          <w:rPr>
            <w:rStyle w:val="Hyperlink"/>
          </w:rPr>
          <w:t>3.2.5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.NET Standard 2.0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_Toc511710215 \h </w:instrText>
        </w:r>
        <w:r w:rsidR="00353638">
          <w:fldChar w:fldCharType="separate"/>
        </w:r>
        <w:r w:rsidR="00082150">
          <w:t>15</w:t>
        </w:r>
        <w:r w:rsidR="00353638"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16" w:history="1">
        <w:r w:rsidR="00353638" w:rsidRPr="00136FB3">
          <w:rPr>
            <w:rStyle w:val="Hyperlink"/>
            <w:noProof/>
          </w:rPr>
          <w:t>3.3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Entity Framework 5/6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_Toc511710216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15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17" w:history="1">
        <w:r w:rsidR="00353638" w:rsidRPr="00136FB3">
          <w:rPr>
            <w:rStyle w:val="Hyperlink"/>
            <w:noProof/>
          </w:rPr>
          <w:t>3.4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EnterpriseDB VSIX for Visual Studio 2015/2017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_Toc511710217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16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8" w:history="1">
        <w:r w:rsidR="00353638" w:rsidRPr="00136FB3">
          <w:rPr>
            <w:rStyle w:val="Hyperlink"/>
          </w:rPr>
          <w:t>3.4.1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Installation and Configuration for Visual Studio 2015/2017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_Toc511710218 \h </w:instrText>
        </w:r>
        <w:r w:rsidR="00353638">
          <w:fldChar w:fldCharType="separate"/>
        </w:r>
        <w:r w:rsidR="00082150">
          <w:t>17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19" w:history="1">
        <w:r w:rsidR="00353638" w:rsidRPr="00136FB3">
          <w:rPr>
            <w:rStyle w:val="Hyperlink"/>
          </w:rPr>
          <w:t>3.4.2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Model First and Data First Usage</w:t>
        </w:r>
        <w:r w:rsidR="00353638">
          <w:tab/>
        </w:r>
        <w:r w:rsidR="00353638">
          <w:fldChar w:fldCharType="begin"/>
        </w:r>
        <w:r w:rsidR="00353638">
          <w:instrText xml:space="preserve"> PAGEREF _Toc511710219 \h </w:instrText>
        </w:r>
        <w:r w:rsidR="00353638">
          <w:fldChar w:fldCharType="separate"/>
        </w:r>
        <w:r w:rsidR="00082150">
          <w:t>17</w:t>
        </w:r>
        <w:r w:rsidR="00353638">
          <w:fldChar w:fldCharType="end"/>
        </w:r>
      </w:hyperlink>
    </w:p>
    <w:p w:rsidR="00353638" w:rsidRDefault="00FC1A3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20" w:history="1">
        <w:r w:rsidR="00353638" w:rsidRPr="00136FB3">
          <w:rPr>
            <w:rStyle w:val="Hyperlink"/>
            <w:noProof/>
          </w:rPr>
          <w:t>4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Using the .NET Connector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_Toc511710220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19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21" w:history="1">
        <w:r w:rsidR="00353638" w:rsidRPr="00136FB3">
          <w:rPr>
            <w:rStyle w:val="Hyperlink"/>
            <w:noProof/>
          </w:rPr>
          <w:t>4.1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Opening a Database Connection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_Toc511710221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19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22" w:history="1">
        <w:r w:rsidR="00353638" w:rsidRPr="00136FB3">
          <w:rPr>
            <w:rStyle w:val="Hyperlink"/>
          </w:rPr>
          <w:t>4.1.1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Connection String Parameters</w:t>
        </w:r>
        <w:r w:rsidR="00353638">
          <w:tab/>
        </w:r>
        <w:r w:rsidR="00353638">
          <w:fldChar w:fldCharType="begin"/>
        </w:r>
        <w:r w:rsidR="00353638">
          <w:instrText xml:space="preserve"> PAGEREF _Toc511710222 \h </w:instrText>
        </w:r>
        <w:r w:rsidR="00353638">
          <w:fldChar w:fldCharType="separate"/>
        </w:r>
        <w:r w:rsidR="00082150">
          <w:t>20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23" w:history="1">
        <w:r w:rsidR="00353638" w:rsidRPr="00136FB3">
          <w:rPr>
            <w:rStyle w:val="Hyperlink"/>
          </w:rPr>
          <w:t>4.1.2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Example - Opening a Database Connection using ASP.NET</w:t>
        </w:r>
        <w:r w:rsidR="00353638">
          <w:tab/>
        </w:r>
        <w:r w:rsidR="00353638">
          <w:fldChar w:fldCharType="begin"/>
        </w:r>
        <w:r w:rsidR="00353638">
          <w:instrText xml:space="preserve"> PAGEREF _Toc511710223 \h </w:instrText>
        </w:r>
        <w:r w:rsidR="00353638">
          <w:fldChar w:fldCharType="separate"/>
        </w:r>
        <w:r w:rsidR="00082150">
          <w:t>23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24" w:history="1">
        <w:r w:rsidR="00353638" w:rsidRPr="00136FB3">
          <w:rPr>
            <w:rStyle w:val="Hyperlink"/>
          </w:rPr>
          <w:t>4.1.3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Example - Opening a Database Connection from a Console Application</w:t>
        </w:r>
        <w:r w:rsidR="00353638">
          <w:tab/>
        </w:r>
        <w:r w:rsidR="00353638">
          <w:fldChar w:fldCharType="begin"/>
        </w:r>
        <w:r w:rsidR="00353638">
          <w:instrText xml:space="preserve"> PAGEREF _Toc511710224 \h </w:instrText>
        </w:r>
        <w:r w:rsidR="00353638">
          <w:fldChar w:fldCharType="separate"/>
        </w:r>
        <w:r w:rsidR="00082150">
          <w:t>24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25" w:history="1">
        <w:r w:rsidR="00353638" w:rsidRPr="00136FB3">
          <w:rPr>
            <w:rStyle w:val="Hyperlink"/>
          </w:rPr>
          <w:t>4.1.4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Example - Opening a Database Connection from a Windows Form Application</w:t>
        </w:r>
        <w:r w:rsidR="00353638">
          <w:tab/>
        </w:r>
        <w:r w:rsidR="00353638">
          <w:fldChar w:fldCharType="begin"/>
        </w:r>
        <w:r w:rsidR="00353638">
          <w:instrText xml:space="preserve"> PAGEREF _Toc511710225 \h </w:instrText>
        </w:r>
        <w:r w:rsidR="00353638">
          <w:fldChar w:fldCharType="separate"/>
        </w:r>
        <w:r w:rsidR="00082150">
          <w:t>26</w:t>
        </w:r>
        <w:r w:rsidR="00353638"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26" w:history="1">
        <w:r w:rsidR="00353638" w:rsidRPr="00136FB3">
          <w:rPr>
            <w:rStyle w:val="Hyperlink"/>
            <w:noProof/>
          </w:rPr>
          <w:t>4.2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Retrieving Database Records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_Toc511710226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28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27" w:history="1">
        <w:r w:rsidR="00353638" w:rsidRPr="00136FB3">
          <w:rPr>
            <w:rStyle w:val="Hyperlink"/>
          </w:rPr>
          <w:t>4.2.1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Retrieving a Single Database Record</w:t>
        </w:r>
        <w:r w:rsidR="00353638">
          <w:tab/>
        </w:r>
        <w:r w:rsidR="00353638">
          <w:fldChar w:fldCharType="begin"/>
        </w:r>
        <w:r w:rsidR="00353638">
          <w:instrText xml:space="preserve"> PAGEREF _Toc511710227 \h </w:instrText>
        </w:r>
        <w:r w:rsidR="00353638">
          <w:fldChar w:fldCharType="separate"/>
        </w:r>
        <w:r w:rsidR="00082150">
          <w:t>30</w:t>
        </w:r>
        <w:r w:rsidR="00353638"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28" w:history="1">
        <w:r w:rsidR="00353638" w:rsidRPr="00136FB3">
          <w:rPr>
            <w:rStyle w:val="Hyperlink"/>
            <w:noProof/>
          </w:rPr>
          <w:t>4.3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Parameterized Queries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_Toc511710228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31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29" w:history="1">
        <w:r w:rsidR="00353638" w:rsidRPr="00136FB3">
          <w:rPr>
            <w:rStyle w:val="Hyperlink"/>
            <w:noProof/>
          </w:rPr>
          <w:t>4.4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Inserting Records in a Database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_Toc511710229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33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30" w:history="1">
        <w:r w:rsidR="00353638" w:rsidRPr="00136FB3">
          <w:rPr>
            <w:rStyle w:val="Hyperlink"/>
            <w:noProof/>
          </w:rPr>
          <w:t>4.5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Deleting Records in a Database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_Toc511710230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35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31" w:history="1">
        <w:r w:rsidR="00353638" w:rsidRPr="00136FB3">
          <w:rPr>
            <w:rStyle w:val="Hyperlink"/>
            <w:noProof/>
          </w:rPr>
          <w:t>4.6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Using SPL Stored Procedures in your .NET Application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_Toc511710231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37</w:t>
        </w:r>
        <w:r w:rsidR="00353638">
          <w:rPr>
            <w:noProof/>
          </w:rPr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32" w:history="1">
        <w:r w:rsidR="00353638" w:rsidRPr="00136FB3">
          <w:rPr>
            <w:rStyle w:val="Hyperlink"/>
          </w:rPr>
          <w:t>4.6.1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Example - Executing a Stored Procedure without Parameters</w:t>
        </w:r>
        <w:r w:rsidR="00353638">
          <w:tab/>
        </w:r>
        <w:r w:rsidR="00353638">
          <w:fldChar w:fldCharType="begin"/>
        </w:r>
        <w:r w:rsidR="00353638">
          <w:instrText xml:space="preserve"> PAGEREF _Toc511710232 \h </w:instrText>
        </w:r>
        <w:r w:rsidR="00353638">
          <w:fldChar w:fldCharType="separate"/>
        </w:r>
        <w:r w:rsidR="00082150">
          <w:t>38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33" w:history="1">
        <w:r w:rsidR="00353638" w:rsidRPr="00136FB3">
          <w:rPr>
            <w:rStyle w:val="Hyperlink"/>
          </w:rPr>
          <w:t>4.6.2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Example - Executing a Stored Procedure with IN Parameters</w:t>
        </w:r>
        <w:r w:rsidR="00353638">
          <w:tab/>
        </w:r>
        <w:r w:rsidR="00353638">
          <w:fldChar w:fldCharType="begin"/>
        </w:r>
        <w:r w:rsidR="00353638">
          <w:instrText xml:space="preserve"> PAGEREF _Toc511710233 \h </w:instrText>
        </w:r>
        <w:r w:rsidR="00353638">
          <w:fldChar w:fldCharType="separate"/>
        </w:r>
        <w:r w:rsidR="00082150">
          <w:t>40</w:t>
        </w:r>
        <w:r w:rsidR="00353638">
          <w:fldChar w:fldCharType="end"/>
        </w:r>
      </w:hyperlink>
    </w:p>
    <w:p w:rsidR="00353638" w:rsidRDefault="00FC1A3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1710234" w:history="1">
        <w:r w:rsidR="00353638" w:rsidRPr="00136FB3">
          <w:rPr>
            <w:rStyle w:val="Hyperlink"/>
          </w:rPr>
          <w:t>4.6.3</w:t>
        </w:r>
        <w:r w:rsidR="0035363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53638" w:rsidRPr="00136FB3">
          <w:rPr>
            <w:rStyle w:val="Hyperlink"/>
          </w:rPr>
          <w:t>Example - Executing a Stored Procedure with IN, OUT, and INOUT Parameters</w:t>
        </w:r>
        <w:r w:rsidR="00353638">
          <w:tab/>
        </w:r>
        <w:r w:rsidR="00353638">
          <w:fldChar w:fldCharType="begin"/>
        </w:r>
        <w:r w:rsidR="00353638">
          <w:instrText xml:space="preserve"> PAGEREF _Toc511710234 \h </w:instrText>
        </w:r>
        <w:r w:rsidR="00353638">
          <w:fldChar w:fldCharType="separate"/>
        </w:r>
        <w:r w:rsidR="00082150">
          <w:t>43</w:t>
        </w:r>
        <w:r w:rsidR="00353638">
          <w:fldChar w:fldCharType="end"/>
        </w:r>
      </w:hyperlink>
    </w:p>
    <w:p w:rsidR="00353638" w:rsidRDefault="00FC1A3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1710235" w:history="1">
        <w:r w:rsidR="00353638" w:rsidRPr="00136FB3">
          <w:rPr>
            <w:rStyle w:val="Hyperlink"/>
            <w:noProof/>
          </w:rPr>
          <w:t>4.7</w:t>
        </w:r>
        <w:r w:rsidR="0035363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53638" w:rsidRPr="00136FB3">
          <w:rPr>
            <w:rStyle w:val="Hyperlink"/>
            <w:noProof/>
          </w:rPr>
          <w:t>Using a Ref Cursor in a .NET Application</w:t>
        </w:r>
        <w:r w:rsidR="00353638">
          <w:rPr>
            <w:noProof/>
          </w:rPr>
          <w:tab/>
        </w:r>
        <w:r w:rsidR="00353638">
          <w:rPr>
            <w:noProof/>
          </w:rPr>
          <w:fldChar w:fldCharType="begin"/>
        </w:r>
        <w:r w:rsidR="00353638">
          <w:rPr>
            <w:noProof/>
          </w:rPr>
          <w:instrText xml:space="preserve"> PAGEREF _Toc511710235 \h </w:instrText>
        </w:r>
        <w:r w:rsidR="00353638">
          <w:rPr>
            <w:noProof/>
          </w:rPr>
        </w:r>
        <w:r w:rsidR="00353638">
          <w:rPr>
            <w:noProof/>
          </w:rPr>
          <w:fldChar w:fldCharType="separate"/>
        </w:r>
        <w:r w:rsidR="00082150">
          <w:rPr>
            <w:noProof/>
          </w:rPr>
          <w:t>47</w:t>
        </w:r>
        <w:r w:rsidR="00353638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11710202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FC1A36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AD578C" w:rsidP="00360D1E">
      <w:pPr>
        <w:pStyle w:val="Heading2"/>
      </w:pPr>
      <w:bookmarkStart w:id="2" w:name="_Toc511710203"/>
      <w:r>
        <w:lastRenderedPageBreak/>
        <w:t>What’s New</w:t>
      </w:r>
      <w:bookmarkEnd w:id="2"/>
    </w:p>
    <w:p w:rsidR="00AD578C" w:rsidRDefault="00AD578C" w:rsidP="00AD578C">
      <w:pPr>
        <w:pStyle w:val="EDBTXTNormalWebBlackCharChar1"/>
        <w:rPr>
          <w:color w:val="auto"/>
        </w:rPr>
      </w:pPr>
      <w:r>
        <w:t xml:space="preserve">The following </w:t>
      </w:r>
      <w:r w:rsidR="00470FE5">
        <w:t>feature</w:t>
      </w:r>
      <w:r w:rsidR="00920FAC">
        <w:t>s</w:t>
      </w:r>
      <w:r w:rsidR="00470FE5">
        <w:t xml:space="preserve"> ha</w:t>
      </w:r>
      <w:r w:rsidR="00920FAC">
        <w:t>ve</w:t>
      </w:r>
      <w:r>
        <w:t xml:space="preserve"> been added to the Advanced Server .NET Connector 10.0.</w:t>
      </w:r>
      <w:r w:rsidR="00FC2DCE">
        <w:t>1</w:t>
      </w:r>
      <w:r>
        <w:t xml:space="preserve"> to produce Advanced Server .NET Connector 10.0.</w:t>
      </w:r>
      <w:r w:rsidR="00FC2DCE">
        <w:t>2</w:t>
      </w:r>
      <w:r w:rsidRPr="009C21DA">
        <w:rPr>
          <w:color w:val="auto"/>
        </w:rPr>
        <w:t>:</w:t>
      </w:r>
    </w:p>
    <w:p w:rsidR="00460161" w:rsidRDefault="00AD578C" w:rsidP="00636F97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</w:t>
      </w:r>
      <w:r>
        <w:rPr>
          <w:lang w:eastAsia="ar-SA"/>
        </w:rPr>
        <w:t>munity Npgsql driver version 3.2.</w:t>
      </w:r>
      <w:r w:rsidR="00636F97">
        <w:rPr>
          <w:lang w:eastAsia="ar-SA"/>
        </w:rPr>
        <w:t>6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support for .NET Standard </w:t>
      </w:r>
      <w:r w:rsidR="00636F97">
        <w:rPr>
          <w:lang w:eastAsia="ar-SA"/>
        </w:rPr>
        <w:t>2</w:t>
      </w:r>
      <w:r>
        <w:rPr>
          <w:lang w:eastAsia="ar-SA"/>
        </w:rPr>
        <w:t>.</w:t>
      </w:r>
      <w:r w:rsidR="00636F97">
        <w:rPr>
          <w:lang w:eastAsia="ar-SA"/>
        </w:rPr>
        <w:t>0</w:t>
      </w:r>
      <w:r w:rsidR="0044290F">
        <w:rPr>
          <w:lang w:eastAsia="ar-SA"/>
        </w:rPr>
        <w:t>. For more information, see Section</w:t>
      </w:r>
      <w:r w:rsidR="00C41F5B">
        <w:rPr>
          <w:lang w:eastAsia="ar-SA"/>
        </w:rPr>
        <w:t xml:space="preserve"> </w:t>
      </w:r>
      <w:r w:rsidR="00C41F5B" w:rsidRPr="00CF5777">
        <w:rPr>
          <w:u w:val="single"/>
          <w:lang w:eastAsia="ar-SA"/>
        </w:rPr>
        <w:fldChar w:fldCharType="begin"/>
      </w:r>
      <w:r w:rsidR="00C41F5B" w:rsidRPr="00CF5777">
        <w:rPr>
          <w:u w:val="single"/>
          <w:lang w:eastAsia="ar-SA"/>
        </w:rPr>
        <w:instrText xml:space="preserve"> REF _Ref509321802 \r \h </w:instrText>
      </w:r>
      <w:r w:rsidR="00C41F5B" w:rsidRPr="00CF5777">
        <w:rPr>
          <w:u w:val="single"/>
          <w:lang w:eastAsia="ar-SA"/>
        </w:rPr>
      </w:r>
      <w:r w:rsidR="00C41F5B" w:rsidRPr="00CF5777">
        <w:rPr>
          <w:u w:val="single"/>
          <w:lang w:eastAsia="ar-SA"/>
        </w:rPr>
        <w:fldChar w:fldCharType="separate"/>
      </w:r>
      <w:r w:rsidR="00082150">
        <w:rPr>
          <w:u w:val="single"/>
          <w:lang w:eastAsia="ar-SA"/>
        </w:rPr>
        <w:t>3.2.5</w:t>
      </w:r>
      <w:r w:rsidR="00C41F5B" w:rsidRPr="00CF5777">
        <w:rPr>
          <w:u w:val="single"/>
          <w:lang w:eastAsia="ar-SA"/>
        </w:rPr>
        <w:fldChar w:fldCharType="end"/>
      </w:r>
      <w:r w:rsidR="00C41F5B">
        <w:rPr>
          <w:lang w:eastAsia="ar-SA"/>
        </w:rPr>
        <w:t>.</w:t>
      </w:r>
    </w:p>
    <w:p w:rsidR="00E21220" w:rsidRDefault="00E21220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An Advanced Server database can</w:t>
      </w:r>
      <w:r w:rsidR="002F4D22">
        <w:rPr>
          <w:lang w:eastAsia="ar-SA"/>
        </w:rPr>
        <w:t xml:space="preserve"> now </w:t>
      </w:r>
      <w:r>
        <w:rPr>
          <w:lang w:eastAsia="ar-SA"/>
        </w:rPr>
        <w:t xml:space="preserve">be integrated </w:t>
      </w:r>
      <w:r w:rsidR="003A7B55">
        <w:rPr>
          <w:lang w:eastAsia="ar-SA"/>
        </w:rPr>
        <w:t>into Visual Studio 2017 in addition to</w:t>
      </w:r>
      <w:r w:rsidR="002F4D22">
        <w:rPr>
          <w:lang w:eastAsia="ar-SA"/>
        </w:rPr>
        <w:t xml:space="preserve"> Visual Studio</w:t>
      </w:r>
      <w:r>
        <w:rPr>
          <w:lang w:eastAsia="ar-SA"/>
        </w:rPr>
        <w:t xml:space="preserve"> 2015, thus providing the</w:t>
      </w:r>
      <w:r w:rsidR="002F4D22">
        <w:rPr>
          <w:lang w:eastAsia="ar-SA"/>
        </w:rPr>
        <w:t>se</w:t>
      </w:r>
      <w:r>
        <w:rPr>
          <w:lang w:eastAsia="ar-SA"/>
        </w:rPr>
        <w:t xml:space="preserve"> Visual Studio features. For more information, see Section </w:t>
      </w:r>
      <w:r w:rsidRPr="00860B4C">
        <w:rPr>
          <w:u w:val="single"/>
          <w:lang w:eastAsia="ar-SA"/>
        </w:rPr>
        <w:fldChar w:fldCharType="begin"/>
      </w:r>
      <w:r w:rsidRPr="00860B4C">
        <w:rPr>
          <w:u w:val="single"/>
          <w:lang w:eastAsia="ar-SA"/>
        </w:rPr>
        <w:instrText xml:space="preserve"> REF _Ref511382535 \r \h </w:instrText>
      </w:r>
      <w:r w:rsidRPr="00860B4C">
        <w:rPr>
          <w:u w:val="single"/>
          <w:lang w:eastAsia="ar-SA"/>
        </w:rPr>
      </w:r>
      <w:r w:rsidRPr="00860B4C">
        <w:rPr>
          <w:u w:val="single"/>
          <w:lang w:eastAsia="ar-SA"/>
        </w:rPr>
        <w:fldChar w:fldCharType="separate"/>
      </w:r>
      <w:r w:rsidR="00082150">
        <w:rPr>
          <w:u w:val="single"/>
          <w:lang w:eastAsia="ar-SA"/>
        </w:rPr>
        <w:t>3.4</w:t>
      </w:r>
      <w:r w:rsidRPr="00860B4C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AD578C" w:rsidRPr="006A587D" w:rsidRDefault="00AD578C" w:rsidP="00360D1E">
      <w:pPr>
        <w:pStyle w:val="EDBTXTNormalWebBlackCharChar1"/>
      </w:pPr>
    </w:p>
    <w:p w:rsidR="00E71082" w:rsidRDefault="00E71082">
      <w:pPr>
        <w:pStyle w:val="Heading2"/>
      </w:pPr>
      <w:bookmarkStart w:id="3" w:name="_Toc490831598"/>
      <w:bookmarkStart w:id="4" w:name="_Toc490831599"/>
      <w:bookmarkStart w:id="5" w:name="_Toc490831600"/>
      <w:bookmarkStart w:id="6" w:name="_Toc490831601"/>
      <w:bookmarkStart w:id="7" w:name="_Toc490831602"/>
      <w:bookmarkStart w:id="8" w:name="_Toc490831603"/>
      <w:bookmarkStart w:id="9" w:name="_Ref103071763"/>
      <w:bookmarkStart w:id="10" w:name="_Ref103071794"/>
      <w:bookmarkStart w:id="11" w:name="_Ref103073047"/>
      <w:bookmarkStart w:id="12" w:name="_Ref103073090"/>
      <w:bookmarkStart w:id="13" w:name="_Toc511710204"/>
      <w:bookmarkEnd w:id="3"/>
      <w:bookmarkEnd w:id="4"/>
      <w:bookmarkEnd w:id="5"/>
      <w:bookmarkEnd w:id="6"/>
      <w:bookmarkEnd w:id="7"/>
      <w:bookmarkEnd w:id="8"/>
      <w:r>
        <w:t>Typographical Conventions Used in this Guide</w:t>
      </w:r>
      <w:bookmarkEnd w:id="9"/>
      <w:bookmarkEnd w:id="10"/>
      <w:bookmarkEnd w:id="11"/>
      <w:bookmarkEnd w:id="12"/>
      <w:bookmarkEnd w:id="13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4" w:name="_First_level_Heading"/>
      <w:bookmarkEnd w:id="14"/>
    </w:p>
    <w:p w:rsidR="00E71082" w:rsidRDefault="00E71082">
      <w:pPr>
        <w:pStyle w:val="Heading1"/>
      </w:pPr>
      <w:bookmarkStart w:id="15" w:name="_Toc511710205"/>
      <w:r>
        <w:lastRenderedPageBreak/>
        <w:t>The Advanced Server .NET Connector - Overview</w:t>
      </w:r>
      <w:bookmarkEnd w:id="1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6" w:name="_Toc511710206"/>
      <w:r>
        <w:t>The .NET Class Hierarchy</w:t>
      </w:r>
      <w:bookmarkEnd w:id="1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7" w:name="_Toc511710207"/>
      <w:r>
        <w:lastRenderedPageBreak/>
        <w:t>Installing the .NET Connector</w:t>
      </w:r>
      <w:bookmarkEnd w:id="1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FC1A36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F75DF7C" wp14:editId="780B655F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683CD8BB" wp14:editId="01537B71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AB35B0A" wp14:editId="4DB8894B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B77CE99" wp14:editId="7E3DA0F0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D5423D5" wp14:editId="3FEF539B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B67481C" wp14:editId="24463C1B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8" w:name="_Ref456012125"/>
      <w:bookmarkStart w:id="19" w:name="_Toc511710208"/>
      <w:r w:rsidRPr="00D66EA8">
        <w:lastRenderedPageBreak/>
        <w:t>Configuring the .NET Connector</w:t>
      </w:r>
      <w:bookmarkEnd w:id="18"/>
      <w:bookmarkEnd w:id="19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20" w:name="_Ref477525249"/>
      <w:bookmarkStart w:id="21" w:name="_Toc511710209"/>
      <w:r>
        <w:t>General Instructions</w:t>
      </w:r>
      <w:bookmarkEnd w:id="20"/>
      <w:bookmarkEnd w:id="21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2" w:name="_Toc511710210"/>
      <w:r>
        <w:t xml:space="preserve">.NET Framework </w:t>
      </w:r>
      <w:r w:rsidR="00AD6D62">
        <w:t>Setup</w:t>
      </w:r>
      <w:bookmarkEnd w:id="22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23" w:name="_Toc511710211"/>
      <w:r>
        <w:t>.NET Framework 4.0</w:t>
      </w:r>
      <w:bookmarkEnd w:id="23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24" w:name="_Ref503423964"/>
      <w:bookmarkStart w:id="25" w:name="_Ref503430964"/>
      <w:bookmarkStart w:id="26" w:name="_Toc511710212"/>
      <w:r>
        <w:t>.NET Framework 4.5</w:t>
      </w:r>
      <w:bookmarkEnd w:id="24"/>
      <w:bookmarkEnd w:id="25"/>
      <w:bookmarkEnd w:id="26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27" w:name="_Ref503423994"/>
      <w:bookmarkStart w:id="28" w:name="_Ref503431008"/>
      <w:bookmarkStart w:id="29" w:name="_Toc511710213"/>
      <w:r>
        <w:t>.NET Framework 4.5.1</w:t>
      </w:r>
      <w:bookmarkEnd w:id="27"/>
      <w:bookmarkEnd w:id="28"/>
      <w:bookmarkEnd w:id="29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30" w:name="_Ref503431048"/>
      <w:bookmarkStart w:id="31" w:name="_Toc511710214"/>
      <w:r>
        <w:t>.NET Standard 1.3</w:t>
      </w:r>
      <w:bookmarkEnd w:id="30"/>
      <w:bookmarkEnd w:id="31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32" w:name="_Ref509321802"/>
      <w:bookmarkStart w:id="33" w:name="_Toc511710215"/>
      <w:r>
        <w:lastRenderedPageBreak/>
        <w:t>.NET Standard 2.0</w:t>
      </w:r>
      <w:bookmarkEnd w:id="32"/>
      <w:bookmarkEnd w:id="33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34" w:name="_Ref477527440"/>
      <w:bookmarkStart w:id="35" w:name="_Toc511710216"/>
      <w:r>
        <w:t xml:space="preserve">Entity Framework </w:t>
      </w:r>
      <w:r w:rsidR="004B5567">
        <w:t>5/</w:t>
      </w:r>
      <w:r>
        <w:t>6</w:t>
      </w:r>
      <w:bookmarkEnd w:id="34"/>
      <w:bookmarkEnd w:id="35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082150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082150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36" w:name="_Ref477528081"/>
      <w:bookmarkStart w:id="37" w:name="_Ref511382535"/>
      <w:bookmarkStart w:id="38" w:name="_Toc511710217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36"/>
      <w:r w:rsidR="00D82FC7">
        <w:t xml:space="preserve"> 2015</w:t>
      </w:r>
      <w:bookmarkEnd w:id="37"/>
      <w:r w:rsidR="008D1101">
        <w:t>/2017</w:t>
      </w:r>
      <w:bookmarkEnd w:id="38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</w:t>
      </w:r>
      <w:r w:rsidR="004817D6">
        <w:rPr>
          <w:rStyle w:val="EDBTXTKeywordBlack"/>
        </w:rPr>
        <w:t>vsix</w:t>
      </w:r>
      <w:r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39" w:name="_Toc511710218"/>
      <w:r>
        <w:t>Installation and Configuration for Visual Studio 2015</w:t>
      </w:r>
      <w:r w:rsidR="00EE4914">
        <w:t>/2017</w:t>
      </w:r>
      <w:bookmarkEnd w:id="39"/>
    </w:p>
    <w:p w:rsidR="00EE4914" w:rsidRDefault="00EE4914" w:rsidP="007E6F65">
      <w:pPr>
        <w:pStyle w:val="EDBTXTNormalWebBlackCharChar0"/>
      </w:pPr>
      <w:r w:rsidRPr="00EE4914">
        <w:t>Install</w:t>
      </w:r>
      <w:r w:rsidR="00F45535">
        <w:t xml:space="preserve"> the</w:t>
      </w:r>
      <w:r w:rsidRPr="00EE4914">
        <w:t xml:space="preserve"> </w:t>
      </w:r>
      <w:r w:rsidRPr="00860B4C">
        <w:rPr>
          <w:rStyle w:val="EDBTXTKeywordBlack"/>
        </w:rPr>
        <w:t>EnterpriseDB.vsix</w:t>
      </w:r>
      <w:r w:rsidRPr="00EE4914">
        <w:t xml:space="preserve"> extension to the desired version of Visual Studio.</w:t>
      </w:r>
    </w:p>
    <w:p w:rsidR="00EE4914" w:rsidRDefault="00EE4914" w:rsidP="007E6F65">
      <w:pPr>
        <w:pStyle w:val="EDBTXTNormalWebBlackCharChar0"/>
      </w:pPr>
      <w:r w:rsidRPr="00EE4914">
        <w:t>If you already have an earlier version of t</w:t>
      </w:r>
      <w:r w:rsidR="009B4805">
        <w:t>he VSIX (or MSI) installed, it’s</w:t>
      </w:r>
      <w:r w:rsidRPr="00EE4914">
        <w:t xml:space="preserve"> highly recommended that you uninstall them to avoid conflicts.</w:t>
      </w:r>
    </w:p>
    <w:p w:rsidR="009B4805" w:rsidRDefault="009B4805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</w:t>
      </w:r>
      <w:r w:rsidRPr="009B4805">
        <w:t xml:space="preserve">, or to have </w:t>
      </w:r>
      <w:r w:rsidRPr="00860B4C">
        <w:rPr>
          <w:rStyle w:val="EDBTXTKeywordBlack"/>
        </w:rPr>
        <w:t>EnterpriseDB.EDBClient</w:t>
      </w:r>
      <w:r w:rsidRPr="009B4805">
        <w:t xml:space="preserve"> listed in your </w:t>
      </w:r>
      <w:r w:rsidRPr="009B4805">
        <w:rPr>
          <w:rStyle w:val="EDBTXTKeywordBlack"/>
        </w:rPr>
        <w:t>machine</w:t>
      </w:r>
      <w:r w:rsidRPr="00860B4C">
        <w:rPr>
          <w:rStyle w:val="EDBTXTKeywordBlack"/>
        </w:rPr>
        <w:t>.config</w:t>
      </w:r>
      <w:r w:rsidRPr="009B4805">
        <w:t xml:space="preserve"> </w:t>
      </w:r>
      <w:r>
        <w:t xml:space="preserve">file. </w:t>
      </w:r>
      <w:r w:rsidRPr="009B4805">
        <w:t>Simply installing the VSIX should wo</w:t>
      </w:r>
      <w:r>
        <w:t>rk just fine, and a GAC/</w:t>
      </w:r>
      <w:r w:rsidRPr="00860B4C">
        <w:rPr>
          <w:rStyle w:val="EDBTXTKeywordBlack"/>
        </w:rPr>
        <w:t>machine.config</w:t>
      </w:r>
      <w:r w:rsidRPr="009B4805">
        <w:t xml:space="preserve"> may actually cause issues.</w:t>
      </w:r>
    </w:p>
    <w:p w:rsidR="0000596D" w:rsidRDefault="00F45535" w:rsidP="007E6F65">
      <w:pPr>
        <w:pStyle w:val="EDBTXTNormalWebBlackCharChar0"/>
      </w:pPr>
      <w:r>
        <w:t xml:space="preserve">If you previously installed </w:t>
      </w:r>
      <w:r w:rsidRPr="00860B4C">
        <w:rPr>
          <w:rStyle w:val="EDBTXTKeywordBlack"/>
        </w:rPr>
        <w:t>EnterpriseDB.EDBClient</w:t>
      </w:r>
      <w:r>
        <w:t xml:space="preserve"> into your GAC/</w:t>
      </w:r>
      <w:r w:rsidRPr="00860B4C">
        <w:rPr>
          <w:rStyle w:val="EDBTXTKeywordBlack"/>
        </w:rPr>
        <w:t>machine.config</w:t>
      </w:r>
      <w:r>
        <w:t xml:space="preserve">, it’s recommended you uninstall it. If you have any entries (binding redirects, </w:t>
      </w:r>
      <w:r w:rsidRPr="00860B4C">
        <w:rPr>
          <w:rStyle w:val="EDBTXTKeywordBlack"/>
        </w:rPr>
        <w:t>DbProviderFactories</w:t>
      </w:r>
      <w:r>
        <w:t xml:space="preserve"> registrations) in either your </w:t>
      </w:r>
      <w:r w:rsidRPr="00860B4C">
        <w:rPr>
          <w:rStyle w:val="EDBTXTKeywordBlack"/>
        </w:rPr>
        <w:t>machine.config</w:t>
      </w:r>
      <w:r>
        <w:t xml:space="preserve"> or in your Visual Studio setup (for example, </w:t>
      </w:r>
      <w:r w:rsidRPr="00860B4C">
        <w:rPr>
          <w:rStyle w:val="EDBTXTKeywordBlack"/>
        </w:rPr>
        <w:t>app.config</w:t>
      </w:r>
      <w:r>
        <w:t xml:space="preserve">, </w:t>
      </w:r>
      <w:r w:rsidRPr="00860B4C">
        <w:rPr>
          <w:rStyle w:val="EDBTXTKeywordBlack"/>
        </w:rPr>
        <w:t>devenv.exe.config</w:t>
      </w:r>
      <w:r>
        <w:t>), please remove them. The VSIX should work on a totally clean setup.</w:t>
      </w:r>
    </w:p>
    <w:p w:rsidR="000F1C78" w:rsidRDefault="000F1C78" w:rsidP="00360D1E">
      <w:pPr>
        <w:pStyle w:val="Heading3"/>
      </w:pPr>
      <w:bookmarkStart w:id="40" w:name="_Toc511385085"/>
      <w:bookmarkStart w:id="41" w:name="_Toc511634305"/>
      <w:bookmarkStart w:id="42" w:name="_Toc511635201"/>
      <w:bookmarkStart w:id="43" w:name="_Toc511635262"/>
      <w:bookmarkStart w:id="44" w:name="_Toc511385086"/>
      <w:bookmarkStart w:id="45" w:name="_Toc511634306"/>
      <w:bookmarkStart w:id="46" w:name="_Toc511635202"/>
      <w:bookmarkStart w:id="47" w:name="_Toc511635263"/>
      <w:bookmarkStart w:id="48" w:name="_Toc511385087"/>
      <w:bookmarkStart w:id="49" w:name="_Toc511634307"/>
      <w:bookmarkStart w:id="50" w:name="_Toc511635203"/>
      <w:bookmarkStart w:id="51" w:name="_Toc511635264"/>
      <w:bookmarkStart w:id="52" w:name="_Toc511385088"/>
      <w:bookmarkStart w:id="53" w:name="_Toc511634308"/>
      <w:bookmarkStart w:id="54" w:name="_Toc511635204"/>
      <w:bookmarkStart w:id="55" w:name="_Toc511635265"/>
      <w:bookmarkStart w:id="56" w:name="_Toc511385089"/>
      <w:bookmarkStart w:id="57" w:name="_Toc511634309"/>
      <w:bookmarkStart w:id="58" w:name="_Toc511635205"/>
      <w:bookmarkStart w:id="59" w:name="_Toc511635266"/>
      <w:bookmarkStart w:id="60" w:name="_Toc511385090"/>
      <w:bookmarkStart w:id="61" w:name="_Toc511634310"/>
      <w:bookmarkStart w:id="62" w:name="_Toc511635206"/>
      <w:bookmarkStart w:id="63" w:name="_Toc511635267"/>
      <w:bookmarkStart w:id="64" w:name="_Toc511385091"/>
      <w:bookmarkStart w:id="65" w:name="_Toc511634311"/>
      <w:bookmarkStart w:id="66" w:name="_Toc511635207"/>
      <w:bookmarkStart w:id="67" w:name="_Toc511635268"/>
      <w:bookmarkStart w:id="68" w:name="_Toc511385092"/>
      <w:bookmarkStart w:id="69" w:name="_Toc511634312"/>
      <w:bookmarkStart w:id="70" w:name="_Toc511635208"/>
      <w:bookmarkStart w:id="71" w:name="_Toc511635269"/>
      <w:bookmarkStart w:id="72" w:name="_Toc511385093"/>
      <w:bookmarkStart w:id="73" w:name="_Toc511634313"/>
      <w:bookmarkStart w:id="74" w:name="_Toc511635209"/>
      <w:bookmarkStart w:id="75" w:name="_Toc511635270"/>
      <w:bookmarkStart w:id="76" w:name="_Toc511385094"/>
      <w:bookmarkStart w:id="77" w:name="_Toc511634314"/>
      <w:bookmarkStart w:id="78" w:name="_Toc511635210"/>
      <w:bookmarkStart w:id="79" w:name="_Toc511635271"/>
      <w:bookmarkStart w:id="80" w:name="_Toc511385095"/>
      <w:bookmarkStart w:id="81" w:name="_Toc511634315"/>
      <w:bookmarkStart w:id="82" w:name="_Toc511635211"/>
      <w:bookmarkStart w:id="83" w:name="_Toc511635272"/>
      <w:bookmarkStart w:id="84" w:name="_Toc511385096"/>
      <w:bookmarkStart w:id="85" w:name="_Toc511634316"/>
      <w:bookmarkStart w:id="86" w:name="_Toc511635212"/>
      <w:bookmarkStart w:id="87" w:name="_Toc511635273"/>
      <w:bookmarkStart w:id="88" w:name="_Toc511385097"/>
      <w:bookmarkStart w:id="89" w:name="_Toc511634317"/>
      <w:bookmarkStart w:id="90" w:name="_Toc511635213"/>
      <w:bookmarkStart w:id="91" w:name="_Toc511635274"/>
      <w:bookmarkStart w:id="92" w:name="_Toc511385098"/>
      <w:bookmarkStart w:id="93" w:name="_Toc511634318"/>
      <w:bookmarkStart w:id="94" w:name="_Toc511635214"/>
      <w:bookmarkStart w:id="95" w:name="_Toc511635275"/>
      <w:bookmarkStart w:id="96" w:name="_Toc511385099"/>
      <w:bookmarkStart w:id="97" w:name="_Toc511634319"/>
      <w:bookmarkStart w:id="98" w:name="_Toc511635215"/>
      <w:bookmarkStart w:id="99" w:name="_Toc511635276"/>
      <w:bookmarkStart w:id="100" w:name="_Toc511385100"/>
      <w:bookmarkStart w:id="101" w:name="_Toc511634320"/>
      <w:bookmarkStart w:id="102" w:name="_Toc511635216"/>
      <w:bookmarkStart w:id="103" w:name="_Toc511635277"/>
      <w:bookmarkStart w:id="104" w:name="_Toc511385101"/>
      <w:bookmarkStart w:id="105" w:name="_Toc511634321"/>
      <w:bookmarkStart w:id="106" w:name="_Toc511635217"/>
      <w:bookmarkStart w:id="107" w:name="_Toc511635278"/>
      <w:bookmarkStart w:id="108" w:name="_Toc511385102"/>
      <w:bookmarkStart w:id="109" w:name="_Toc511634322"/>
      <w:bookmarkStart w:id="110" w:name="_Toc511635218"/>
      <w:bookmarkStart w:id="111" w:name="_Toc511635279"/>
      <w:bookmarkStart w:id="112" w:name="_Toc511385103"/>
      <w:bookmarkStart w:id="113" w:name="_Toc511634323"/>
      <w:bookmarkStart w:id="114" w:name="_Toc511635219"/>
      <w:bookmarkStart w:id="115" w:name="_Toc511635280"/>
      <w:bookmarkStart w:id="116" w:name="_Toc511385104"/>
      <w:bookmarkStart w:id="117" w:name="_Toc511634324"/>
      <w:bookmarkStart w:id="118" w:name="_Toc511635220"/>
      <w:bookmarkStart w:id="119" w:name="_Toc511635281"/>
      <w:bookmarkStart w:id="120" w:name="_Toc511385105"/>
      <w:bookmarkStart w:id="121" w:name="_Toc511634325"/>
      <w:bookmarkStart w:id="122" w:name="_Toc511635221"/>
      <w:bookmarkStart w:id="123" w:name="_Toc511635282"/>
      <w:bookmarkStart w:id="124" w:name="_Toc511385106"/>
      <w:bookmarkStart w:id="125" w:name="_Toc511634326"/>
      <w:bookmarkStart w:id="126" w:name="_Toc511635222"/>
      <w:bookmarkStart w:id="127" w:name="_Toc511635283"/>
      <w:bookmarkStart w:id="128" w:name="_Toc511385107"/>
      <w:bookmarkStart w:id="129" w:name="_Toc511634327"/>
      <w:bookmarkStart w:id="130" w:name="_Toc511635223"/>
      <w:bookmarkStart w:id="131" w:name="_Toc511635284"/>
      <w:bookmarkStart w:id="132" w:name="_Toc511385108"/>
      <w:bookmarkStart w:id="133" w:name="_Toc511634328"/>
      <w:bookmarkStart w:id="134" w:name="_Toc511635224"/>
      <w:bookmarkStart w:id="135" w:name="_Toc511635285"/>
      <w:bookmarkStart w:id="136" w:name="_Toc511385109"/>
      <w:bookmarkStart w:id="137" w:name="_Toc511634329"/>
      <w:bookmarkStart w:id="138" w:name="_Toc511635225"/>
      <w:bookmarkStart w:id="139" w:name="_Toc511635286"/>
      <w:bookmarkStart w:id="140" w:name="_Toc511385110"/>
      <w:bookmarkStart w:id="141" w:name="_Toc511634330"/>
      <w:bookmarkStart w:id="142" w:name="_Toc511635226"/>
      <w:bookmarkStart w:id="143" w:name="_Toc511635287"/>
      <w:bookmarkStart w:id="144" w:name="_Toc511385111"/>
      <w:bookmarkStart w:id="145" w:name="_Toc511634331"/>
      <w:bookmarkStart w:id="146" w:name="_Toc511635227"/>
      <w:bookmarkStart w:id="147" w:name="_Toc511635288"/>
      <w:bookmarkStart w:id="148" w:name="_Toc51171021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r>
        <w:t>Model First and Data First Usage</w:t>
      </w:r>
      <w:bookmarkEnd w:id="148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>Step 1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082150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49" w:name="_Ref482087625"/>
      <w:bookmarkStart w:id="150" w:name="_Toc511710220"/>
      <w:r>
        <w:lastRenderedPageBreak/>
        <w:t>Using the .NET Connector</w:t>
      </w:r>
      <w:bookmarkEnd w:id="149"/>
      <w:bookmarkEnd w:id="150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51" w:name="_Toc511710221"/>
      <w:r w:rsidRPr="006E5BC7">
        <w:t>Opening a Database Connection</w:t>
      </w:r>
      <w:bookmarkEnd w:id="151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52" w:name="_Ref482087661"/>
      <w:bookmarkStart w:id="153" w:name="_Toc511710222"/>
      <w:r w:rsidRPr="000759D8">
        <w:t>Connection String Parameters</w:t>
      </w:r>
      <w:bookmarkEnd w:id="152"/>
      <w:bookmarkEnd w:id="153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54" w:name="_Toc511710223"/>
      <w:r>
        <w:t xml:space="preserve">Example - </w:t>
      </w:r>
      <w:r w:rsidRPr="006E5BC7">
        <w:t>Opening a Database Connection using ASP.NET</w:t>
      </w:r>
      <w:bookmarkEnd w:id="154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082150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082150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260F5841" wp14:editId="35B9888F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55" w:name="_Toc511710224"/>
      <w:r>
        <w:t xml:space="preserve">Example - </w:t>
      </w:r>
      <w:r w:rsidRPr="006E5BC7">
        <w:t>Opening a Database Connection from a Console Application</w:t>
      </w:r>
      <w:bookmarkEnd w:id="155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56" w:name="_Toc511710225"/>
      <w:r>
        <w:t xml:space="preserve">Example - </w:t>
      </w:r>
      <w:r w:rsidRPr="006E5BC7">
        <w:t>Opening a Database Connection from a Windows Form Application</w:t>
      </w:r>
      <w:bookmarkEnd w:id="156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29B8B2B6" wp14:editId="2DACC503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57" w:name="_Toc511710226"/>
      <w:r w:rsidRPr="00540FA1">
        <w:lastRenderedPageBreak/>
        <w:t>Retrieving Database Records</w:t>
      </w:r>
      <w:bookmarkEnd w:id="157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58" w:name="_Toc511710227"/>
      <w:r w:rsidRPr="00011A71">
        <w:t>Retr</w:t>
      </w:r>
      <w:r>
        <w:t>ieving a Single Database Record</w:t>
      </w:r>
      <w:bookmarkEnd w:id="158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59" w:name="_Toc511710228"/>
      <w:r w:rsidRPr="00011A71">
        <w:lastRenderedPageBreak/>
        <w:t>Parameterized Queries</w:t>
      </w:r>
      <w:bookmarkEnd w:id="159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60" w:name="_Toc511710229"/>
      <w:r w:rsidRPr="00E225BA">
        <w:lastRenderedPageBreak/>
        <w:t>Inserting Records in a Database</w:t>
      </w:r>
      <w:bookmarkEnd w:id="160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61" w:name="_Toc511710230"/>
      <w:r w:rsidRPr="00057857">
        <w:lastRenderedPageBreak/>
        <w:t>Deleting Records in a Database</w:t>
      </w:r>
      <w:bookmarkEnd w:id="161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62" w:name="_Toc511710231"/>
      <w:r w:rsidRPr="0027366F">
        <w:lastRenderedPageBreak/>
        <w:t>Using SPL Stored Procedures in your .NET Application</w:t>
      </w:r>
      <w:bookmarkEnd w:id="162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63" w:name="_Toc511710232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63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64" w:name="_Toc511710233"/>
      <w:r>
        <w:t xml:space="preserve">Example - </w:t>
      </w:r>
      <w:r w:rsidRPr="0027366F">
        <w:t>Executing a Stored Procedure with IN Parameters</w:t>
      </w:r>
      <w:bookmarkEnd w:id="164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65" w:name="_Toc511710234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65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66" w:name="_Toc511710235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66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1A36" w:rsidRDefault="00FC1A36">
      <w:r>
        <w:separator/>
      </w:r>
    </w:p>
  </w:endnote>
  <w:endnote w:type="continuationSeparator" w:id="0">
    <w:p w:rsidR="00FC1A36" w:rsidRDefault="00FC1A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636F97" w:rsidRDefault="00636F9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82150">
      <w:rPr>
        <w:rStyle w:val="PageNumber"/>
        <w:noProof/>
      </w:rPr>
      <w:t>23</w:t>
    </w:r>
    <w:r>
      <w:rPr>
        <w:rStyle w:val="PageNumber"/>
      </w:rPr>
      <w:fldChar w:fldCharType="end"/>
    </w:r>
  </w:p>
  <w:p w:rsidR="00636F97" w:rsidRDefault="00636F9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636F97" w:rsidRDefault="00636F9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1A36" w:rsidRDefault="00FC1A36">
      <w:r>
        <w:separator/>
      </w:r>
    </w:p>
  </w:footnote>
  <w:footnote w:type="continuationSeparator" w:id="0">
    <w:p w:rsidR="00FC1A36" w:rsidRDefault="00FC1A3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Pr="00073564" w:rsidRDefault="00636F9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636F97" w:rsidRPr="00073564" w:rsidRDefault="00636F9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7114F"/>
    <w:rsid w:val="00082150"/>
    <w:rsid w:val="000933D7"/>
    <w:rsid w:val="00093D99"/>
    <w:rsid w:val="000972E8"/>
    <w:rsid w:val="000A13DB"/>
    <w:rsid w:val="000A3475"/>
    <w:rsid w:val="000B22B7"/>
    <w:rsid w:val="000B2DCA"/>
    <w:rsid w:val="000B7772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1C78"/>
    <w:rsid w:val="000F32BC"/>
    <w:rsid w:val="000F7C09"/>
    <w:rsid w:val="001011AB"/>
    <w:rsid w:val="001068D2"/>
    <w:rsid w:val="001110E4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C2B5D"/>
    <w:rsid w:val="001C40DC"/>
    <w:rsid w:val="001C5223"/>
    <w:rsid w:val="001C569D"/>
    <w:rsid w:val="001C6328"/>
    <w:rsid w:val="001F0E37"/>
    <w:rsid w:val="001F645E"/>
    <w:rsid w:val="00200C1B"/>
    <w:rsid w:val="002155FA"/>
    <w:rsid w:val="00215EA6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2AC6"/>
    <w:rsid w:val="002B3C27"/>
    <w:rsid w:val="002B6E80"/>
    <w:rsid w:val="002C041E"/>
    <w:rsid w:val="002C3FF2"/>
    <w:rsid w:val="002E08BA"/>
    <w:rsid w:val="002E1DD8"/>
    <w:rsid w:val="002E3C74"/>
    <w:rsid w:val="002F4D22"/>
    <w:rsid w:val="002F63E0"/>
    <w:rsid w:val="00301B74"/>
    <w:rsid w:val="00314F61"/>
    <w:rsid w:val="00317979"/>
    <w:rsid w:val="00324A9A"/>
    <w:rsid w:val="00326339"/>
    <w:rsid w:val="00333FB6"/>
    <w:rsid w:val="00337A5D"/>
    <w:rsid w:val="00343BC1"/>
    <w:rsid w:val="00343E81"/>
    <w:rsid w:val="00353638"/>
    <w:rsid w:val="00353695"/>
    <w:rsid w:val="003558E8"/>
    <w:rsid w:val="003565E2"/>
    <w:rsid w:val="00360D1E"/>
    <w:rsid w:val="003643AA"/>
    <w:rsid w:val="003655F9"/>
    <w:rsid w:val="00365C19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F470E"/>
    <w:rsid w:val="003F49E0"/>
    <w:rsid w:val="003F6A3D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F2"/>
    <w:rsid w:val="0044290F"/>
    <w:rsid w:val="00442D1E"/>
    <w:rsid w:val="00443070"/>
    <w:rsid w:val="00455E2A"/>
    <w:rsid w:val="00456085"/>
    <w:rsid w:val="00460161"/>
    <w:rsid w:val="00462349"/>
    <w:rsid w:val="00470FE5"/>
    <w:rsid w:val="00475636"/>
    <w:rsid w:val="00481673"/>
    <w:rsid w:val="004817D6"/>
    <w:rsid w:val="00483C84"/>
    <w:rsid w:val="004850B4"/>
    <w:rsid w:val="0048594B"/>
    <w:rsid w:val="004A0DDE"/>
    <w:rsid w:val="004A10FC"/>
    <w:rsid w:val="004A4940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650AD"/>
    <w:rsid w:val="00676E54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375B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570C9"/>
    <w:rsid w:val="007620EF"/>
    <w:rsid w:val="00770738"/>
    <w:rsid w:val="00770AF0"/>
    <w:rsid w:val="007723DA"/>
    <w:rsid w:val="0077724B"/>
    <w:rsid w:val="0078510D"/>
    <w:rsid w:val="00793CCE"/>
    <w:rsid w:val="0079582B"/>
    <w:rsid w:val="007A2DA4"/>
    <w:rsid w:val="007A3D51"/>
    <w:rsid w:val="007B140F"/>
    <w:rsid w:val="007B33A9"/>
    <w:rsid w:val="007C52AF"/>
    <w:rsid w:val="007C7F8C"/>
    <w:rsid w:val="007D4539"/>
    <w:rsid w:val="007D580A"/>
    <w:rsid w:val="007E6F65"/>
    <w:rsid w:val="007F13D7"/>
    <w:rsid w:val="007F47C8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51E68"/>
    <w:rsid w:val="00860512"/>
    <w:rsid w:val="00860B4C"/>
    <w:rsid w:val="0086320A"/>
    <w:rsid w:val="00877F5E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7909"/>
    <w:rsid w:val="009A0377"/>
    <w:rsid w:val="009A65A2"/>
    <w:rsid w:val="009B0B3C"/>
    <w:rsid w:val="009B4805"/>
    <w:rsid w:val="009B50C4"/>
    <w:rsid w:val="009C4EF0"/>
    <w:rsid w:val="009C554E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72D33"/>
    <w:rsid w:val="00A72E1F"/>
    <w:rsid w:val="00A7406C"/>
    <w:rsid w:val="00A81E04"/>
    <w:rsid w:val="00A84D58"/>
    <w:rsid w:val="00A94731"/>
    <w:rsid w:val="00A967C5"/>
    <w:rsid w:val="00A97F47"/>
    <w:rsid w:val="00AA4305"/>
    <w:rsid w:val="00AA4B1D"/>
    <w:rsid w:val="00AA75D7"/>
    <w:rsid w:val="00AB4AD0"/>
    <w:rsid w:val="00AB4AE5"/>
    <w:rsid w:val="00AC13F6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332E"/>
    <w:rsid w:val="00B47309"/>
    <w:rsid w:val="00B548FD"/>
    <w:rsid w:val="00B57A39"/>
    <w:rsid w:val="00B62D4B"/>
    <w:rsid w:val="00B63684"/>
    <w:rsid w:val="00B73D71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C04EF"/>
    <w:rsid w:val="00BC47B9"/>
    <w:rsid w:val="00BC4C82"/>
    <w:rsid w:val="00BC4F9D"/>
    <w:rsid w:val="00BD0BDD"/>
    <w:rsid w:val="00BD13A3"/>
    <w:rsid w:val="00BD3B32"/>
    <w:rsid w:val="00BE1B83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30A11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415C"/>
    <w:rsid w:val="00C955E3"/>
    <w:rsid w:val="00CA3511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304AF"/>
    <w:rsid w:val="00D31718"/>
    <w:rsid w:val="00D3184C"/>
    <w:rsid w:val="00D51703"/>
    <w:rsid w:val="00D70099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6A0F"/>
    <w:rsid w:val="00DD771C"/>
    <w:rsid w:val="00DE5135"/>
    <w:rsid w:val="00DE5E5D"/>
    <w:rsid w:val="00DF239E"/>
    <w:rsid w:val="00DF353B"/>
    <w:rsid w:val="00DF5A8C"/>
    <w:rsid w:val="00DF64C5"/>
    <w:rsid w:val="00DF6632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6573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71082"/>
    <w:rsid w:val="00E77C87"/>
    <w:rsid w:val="00E80005"/>
    <w:rsid w:val="00E87CD6"/>
    <w:rsid w:val="00E93526"/>
    <w:rsid w:val="00E943A7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68B3"/>
    <w:rsid w:val="00EF3219"/>
    <w:rsid w:val="00EF677D"/>
    <w:rsid w:val="00EF7079"/>
    <w:rsid w:val="00EF76EB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140A"/>
    <w:rsid w:val="00FC0A23"/>
    <w:rsid w:val="00FC1A36"/>
    <w:rsid w:val="00FC2DCE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62BE0-3B6E-4A5C-94AB-1EFD125C2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10034</TotalTime>
  <Pages>49</Pages>
  <Words>8646</Words>
  <Characters>49287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57818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411</cp:revision>
  <cp:lastPrinted>2018-04-17T10:37:00Z</cp:lastPrinted>
  <dcterms:created xsi:type="dcterms:W3CDTF">2016-02-22T21:40:00Z</dcterms:created>
  <dcterms:modified xsi:type="dcterms:W3CDTF">2018-04-17T10:37:00Z</dcterms:modified>
</cp:coreProperties>
</file>