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5977" w14:textId="77777777" w:rsidR="00627FDE" w:rsidRDefault="009E717C" w:rsidP="002100EF">
      <w:pPr>
        <w:jc w:val="center"/>
        <w:rPr>
          <w:rFonts w:hint="eastAsia"/>
          <w:b/>
          <w:bCs/>
          <w:sz w:val="11"/>
        </w:rPr>
      </w:pPr>
      <w:r>
        <w:rPr>
          <w:rFonts w:hint="eastAsia"/>
          <w:b/>
          <w:bCs/>
          <w:sz w:val="28"/>
        </w:rPr>
        <w:t>电子科技大学</w:t>
      </w:r>
      <w:r w:rsidR="00627FDE">
        <w:rPr>
          <w:rFonts w:hint="eastAsia"/>
          <w:b/>
          <w:bCs/>
          <w:sz w:val="28"/>
        </w:rPr>
        <w:t>教材</w:t>
      </w:r>
      <w:r w:rsidR="006520A7">
        <w:rPr>
          <w:rFonts w:hint="eastAsia"/>
          <w:b/>
          <w:bCs/>
          <w:sz w:val="28"/>
        </w:rPr>
        <w:t>评价表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2013"/>
        <w:gridCol w:w="680"/>
        <w:gridCol w:w="1163"/>
        <w:gridCol w:w="963"/>
        <w:gridCol w:w="851"/>
        <w:gridCol w:w="283"/>
        <w:gridCol w:w="567"/>
        <w:gridCol w:w="425"/>
        <w:gridCol w:w="284"/>
        <w:gridCol w:w="709"/>
        <w:gridCol w:w="708"/>
      </w:tblGrid>
      <w:tr w:rsidR="00FD18D2" w14:paraId="36F20685" w14:textId="77777777" w:rsidTr="007E500D">
        <w:tblPrEx>
          <w:tblCellMar>
            <w:top w:w="0" w:type="dxa"/>
            <w:bottom w:w="0" w:type="dxa"/>
          </w:tblCellMar>
        </w:tblPrEx>
        <w:trPr>
          <w:trHeight w:val="604"/>
        </w:trPr>
        <w:tc>
          <w:tcPr>
            <w:tcW w:w="1101" w:type="dxa"/>
            <w:vAlign w:val="center"/>
          </w:tcPr>
          <w:p w14:paraId="710727E2" w14:textId="77777777" w:rsidR="00FD18D2" w:rsidRDefault="00FD18D2" w:rsidP="002100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院</w:t>
            </w:r>
          </w:p>
        </w:tc>
        <w:tc>
          <w:tcPr>
            <w:tcW w:w="3856" w:type="dxa"/>
            <w:gridSpan w:val="3"/>
            <w:vAlign w:val="center"/>
          </w:tcPr>
          <w:p w14:paraId="3A91FA78" w14:textId="08FECAA1" w:rsidR="00FD18D2" w:rsidRDefault="00B76402" w:rsidP="002100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光电科学与工程学院</w:t>
            </w:r>
          </w:p>
        </w:tc>
        <w:tc>
          <w:tcPr>
            <w:tcW w:w="963" w:type="dxa"/>
            <w:vAlign w:val="center"/>
          </w:tcPr>
          <w:p w14:paraId="0D42A0B1" w14:textId="77777777" w:rsidR="00FD18D2" w:rsidRDefault="00FD18D2" w:rsidP="002100EF">
            <w:pPr>
              <w:jc w:val="center"/>
            </w:pPr>
            <w:r>
              <w:rPr>
                <w:rFonts w:hint="eastAsia"/>
              </w:rPr>
              <w:t>开课</w:t>
            </w:r>
          </w:p>
          <w:p w14:paraId="501B6AA2" w14:textId="77777777" w:rsidR="00FD18D2" w:rsidRDefault="00FD18D2" w:rsidP="002100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对象</w:t>
            </w:r>
          </w:p>
        </w:tc>
        <w:tc>
          <w:tcPr>
            <w:tcW w:w="3827" w:type="dxa"/>
            <w:gridSpan w:val="7"/>
            <w:vAlign w:val="center"/>
          </w:tcPr>
          <w:p w14:paraId="46D6BBDE" w14:textId="3151B894" w:rsidR="00FD18D2" w:rsidRDefault="00FD18D2" w:rsidP="00FD18D2">
            <w:pPr>
              <w:ind w:left="360"/>
              <w:rPr>
                <w:rFonts w:hint="eastAsia"/>
              </w:rPr>
            </w:pPr>
            <w:r>
              <w:rPr>
                <w:rFonts w:ascii="宋体" w:hAnsi="宋体" w:hint="eastAsia"/>
              </w:rPr>
              <w:t xml:space="preserve">□硕士 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ascii="宋体" w:hAnsi="宋体" w:hint="eastAsia"/>
              </w:rPr>
              <w:t xml:space="preserve">□博士  </w:t>
            </w:r>
            <w:r>
              <w:rPr>
                <w:rFonts w:ascii="宋体" w:hAnsi="宋体"/>
              </w:rPr>
              <w:t xml:space="preserve">  </w:t>
            </w:r>
            <w:r w:rsidR="004228A8">
              <w:rPr>
                <w:rFonts w:ascii="Wingdings 2" w:hAnsi="Wingdings 2" w:cs="Arial"/>
                <w:color w:val="333333"/>
                <w:szCs w:val="21"/>
                <w:shd w:val="clear" w:color="auto" w:fill="FFFFFF"/>
              </w:rPr>
              <w:t>R</w:t>
            </w:r>
            <w:r>
              <w:rPr>
                <w:rFonts w:ascii="宋体" w:hAnsi="宋体" w:hint="eastAsia"/>
              </w:rPr>
              <w:t>硕博</w:t>
            </w:r>
          </w:p>
        </w:tc>
      </w:tr>
      <w:tr w:rsidR="002B69E9" w14:paraId="0CC309D1" w14:textId="77777777" w:rsidTr="007E500D">
        <w:tblPrEx>
          <w:tblCellMar>
            <w:top w:w="0" w:type="dxa"/>
            <w:bottom w:w="0" w:type="dxa"/>
          </w:tblCellMar>
        </w:tblPrEx>
        <w:trPr>
          <w:cantSplit/>
          <w:trHeight w:val="537"/>
        </w:trPr>
        <w:tc>
          <w:tcPr>
            <w:tcW w:w="1101" w:type="dxa"/>
            <w:vAlign w:val="center"/>
          </w:tcPr>
          <w:p w14:paraId="7DF0F21B" w14:textId="77777777" w:rsidR="002B69E9" w:rsidRDefault="002B69E9" w:rsidP="002100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</w:t>
            </w:r>
            <w:r w:rsidR="00BA5771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程</w:t>
            </w:r>
          </w:p>
          <w:p w14:paraId="1F84F530" w14:textId="77777777" w:rsidR="002B69E9" w:rsidRDefault="002B69E9" w:rsidP="002100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</w:t>
            </w:r>
            <w:r w:rsidR="00BA5771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称</w:t>
            </w:r>
          </w:p>
        </w:tc>
        <w:tc>
          <w:tcPr>
            <w:tcW w:w="3856" w:type="dxa"/>
            <w:gridSpan w:val="3"/>
            <w:vAlign w:val="center"/>
          </w:tcPr>
          <w:p w14:paraId="4ABF042F" w14:textId="79094EA2" w:rsidR="002B69E9" w:rsidRDefault="00B76402" w:rsidP="002100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量子信息与量子通信</w:t>
            </w:r>
          </w:p>
        </w:tc>
        <w:tc>
          <w:tcPr>
            <w:tcW w:w="963" w:type="dxa"/>
            <w:vAlign w:val="center"/>
          </w:tcPr>
          <w:p w14:paraId="1D105F6F" w14:textId="77777777" w:rsidR="002B69E9" w:rsidRDefault="002B69E9" w:rsidP="002100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教材</w:t>
            </w:r>
          </w:p>
          <w:p w14:paraId="1829EF6E" w14:textId="77777777" w:rsidR="002B69E9" w:rsidRDefault="002B69E9" w:rsidP="002100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3827" w:type="dxa"/>
            <w:gridSpan w:val="7"/>
            <w:vAlign w:val="center"/>
          </w:tcPr>
          <w:p w14:paraId="1BD31B17" w14:textId="54F23E09" w:rsidR="002B69E9" w:rsidRDefault="00B76402" w:rsidP="002100EF">
            <w:pPr>
              <w:jc w:val="center"/>
              <w:rPr>
                <w:rFonts w:hint="eastAsia"/>
              </w:rPr>
            </w:pPr>
            <w:r w:rsidRPr="00053A5F">
              <w:rPr>
                <w:szCs w:val="21"/>
              </w:rPr>
              <w:t>Quantum Computation and Quantum Information</w:t>
            </w:r>
          </w:p>
        </w:tc>
      </w:tr>
      <w:tr w:rsidR="003842CB" w14:paraId="07443801" w14:textId="77777777" w:rsidTr="007E500D">
        <w:tblPrEx>
          <w:tblCellMar>
            <w:top w:w="0" w:type="dxa"/>
            <w:bottom w:w="0" w:type="dxa"/>
          </w:tblCellMar>
        </w:tblPrEx>
        <w:trPr>
          <w:cantSplit/>
          <w:trHeight w:val="537"/>
        </w:trPr>
        <w:tc>
          <w:tcPr>
            <w:tcW w:w="1101" w:type="dxa"/>
            <w:vAlign w:val="center"/>
          </w:tcPr>
          <w:p w14:paraId="315C3CD7" w14:textId="77777777" w:rsidR="003842CB" w:rsidRDefault="003842CB" w:rsidP="002100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任课教师或课程组负责人</w:t>
            </w:r>
          </w:p>
        </w:tc>
        <w:tc>
          <w:tcPr>
            <w:tcW w:w="3856" w:type="dxa"/>
            <w:gridSpan w:val="3"/>
            <w:vAlign w:val="center"/>
          </w:tcPr>
          <w:p w14:paraId="3A96DA80" w14:textId="1A074FC2" w:rsidR="003842CB" w:rsidRDefault="00B76402" w:rsidP="002100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李小飞</w:t>
            </w:r>
          </w:p>
        </w:tc>
        <w:tc>
          <w:tcPr>
            <w:tcW w:w="963" w:type="dxa"/>
            <w:vAlign w:val="center"/>
          </w:tcPr>
          <w:p w14:paraId="48492489" w14:textId="77777777" w:rsidR="003842CB" w:rsidRDefault="003842CB" w:rsidP="002100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出版书号</w:t>
            </w:r>
            <w:r>
              <w:rPr>
                <w:rFonts w:hint="eastAsia"/>
              </w:rPr>
              <w:t>ISBN</w:t>
            </w:r>
          </w:p>
        </w:tc>
        <w:tc>
          <w:tcPr>
            <w:tcW w:w="3827" w:type="dxa"/>
            <w:gridSpan w:val="7"/>
            <w:vAlign w:val="center"/>
          </w:tcPr>
          <w:p w14:paraId="390B72E9" w14:textId="7F9A1316" w:rsidR="003842CB" w:rsidRPr="00B76402" w:rsidRDefault="00B76402" w:rsidP="00B76402">
            <w:pPr>
              <w:jc w:val="center"/>
              <w:rPr>
                <w:rFonts w:hint="eastAsia"/>
                <w:szCs w:val="21"/>
              </w:rPr>
            </w:pPr>
            <w:r w:rsidRPr="00B76402">
              <w:rPr>
                <w:szCs w:val="21"/>
              </w:rPr>
              <w:t>7040135027</w:t>
            </w:r>
          </w:p>
        </w:tc>
      </w:tr>
      <w:tr w:rsidR="00FD18D2" w:rsidRPr="00FD18D2" w14:paraId="42C7DA3C" w14:textId="77777777" w:rsidTr="008C3DB8">
        <w:tblPrEx>
          <w:tblCellMar>
            <w:top w:w="0" w:type="dxa"/>
            <w:bottom w:w="0" w:type="dxa"/>
          </w:tblCellMar>
        </w:tblPrEx>
        <w:trPr>
          <w:cantSplit/>
          <w:trHeight w:val="616"/>
        </w:trPr>
        <w:tc>
          <w:tcPr>
            <w:tcW w:w="1101" w:type="dxa"/>
            <w:vAlign w:val="center"/>
          </w:tcPr>
          <w:p w14:paraId="5F252C4B" w14:textId="77777777" w:rsidR="00FD18D2" w:rsidRDefault="00FD18D2" w:rsidP="00FD18D2">
            <w:pPr>
              <w:ind w:leftChars="-50" w:left="-105" w:rightChars="-50" w:right="-105"/>
              <w:jc w:val="center"/>
            </w:pPr>
            <w:r>
              <w:rPr>
                <w:rFonts w:hint="eastAsia"/>
              </w:rPr>
              <w:t>教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材</w:t>
            </w:r>
          </w:p>
          <w:p w14:paraId="30212059" w14:textId="77777777" w:rsidR="00FD18D2" w:rsidRDefault="00FD18D2" w:rsidP="00FD18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型</w:t>
            </w:r>
          </w:p>
        </w:tc>
        <w:tc>
          <w:tcPr>
            <w:tcW w:w="4819" w:type="dxa"/>
            <w:gridSpan w:val="4"/>
            <w:vAlign w:val="center"/>
          </w:tcPr>
          <w:p w14:paraId="01E2CDC7" w14:textId="77777777" w:rsidR="00FD18D2" w:rsidRDefault="00FD18D2" w:rsidP="00FD18D2">
            <w:pPr>
              <w:ind w:leftChars="-50" w:left="-105" w:rightChars="-50" w:right="-105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马工程重点教材</w:t>
            </w: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ascii="宋体" w:hAnsi="宋体" w:hint="eastAsia"/>
              </w:rPr>
              <w:t>□哲学社会科学教材</w:t>
            </w:r>
          </w:p>
          <w:p w14:paraId="74FCFDCB" w14:textId="6D19F3F3" w:rsidR="00FD18D2" w:rsidRDefault="004228A8" w:rsidP="00FD18D2">
            <w:pPr>
              <w:ind w:leftChars="-50" w:left="-105" w:rightChars="-50" w:right="-105"/>
              <w:jc w:val="left"/>
              <w:rPr>
                <w:rFonts w:ascii="宋体" w:hAnsi="宋体"/>
              </w:rPr>
            </w:pPr>
            <w:r>
              <w:rPr>
                <w:rFonts w:ascii="Wingdings 2" w:hAnsi="Wingdings 2" w:cs="Arial"/>
                <w:color w:val="333333"/>
                <w:szCs w:val="21"/>
                <w:shd w:val="clear" w:color="auto" w:fill="FFFFFF"/>
              </w:rPr>
              <w:t>R</w:t>
            </w:r>
            <w:r w:rsidR="00FD18D2">
              <w:rPr>
                <w:rFonts w:ascii="宋体" w:hAnsi="宋体" w:hint="eastAsia"/>
              </w:rPr>
              <w:t>境外教材（</w:t>
            </w:r>
            <w:r w:rsidR="007E500D">
              <w:rPr>
                <w:rFonts w:ascii="Wingdings 2" w:hAnsi="Wingdings 2" w:cs="Arial"/>
                <w:color w:val="333333"/>
                <w:szCs w:val="21"/>
                <w:shd w:val="clear" w:color="auto" w:fill="FFFFFF"/>
              </w:rPr>
              <w:t>R</w:t>
            </w:r>
            <w:r w:rsidR="00FD18D2">
              <w:rPr>
                <w:rFonts w:ascii="宋体" w:hAnsi="宋体" w:hint="eastAsia"/>
              </w:rPr>
              <w:t>境外原版 □境内影印境内翻译)</w:t>
            </w:r>
          </w:p>
          <w:p w14:paraId="28A13EEC" w14:textId="77777777" w:rsidR="00227A9A" w:rsidRDefault="00227A9A" w:rsidP="00FD18D2">
            <w:pPr>
              <w:ind w:leftChars="-50" w:left="-105" w:rightChars="-50" w:right="-105"/>
              <w:jc w:val="left"/>
              <w:rPr>
                <w:rFonts w:hint="eastAsia"/>
              </w:rPr>
            </w:pPr>
            <w:r>
              <w:rPr>
                <w:rFonts w:ascii="宋体" w:hAnsi="宋体" w:hint="eastAsia"/>
              </w:rPr>
              <w:t>□</w:t>
            </w:r>
            <w:r w:rsidR="00215807">
              <w:rPr>
                <w:rFonts w:ascii="宋体" w:hAnsi="宋体" w:hint="eastAsia"/>
              </w:rPr>
              <w:t>普通教材</w:t>
            </w:r>
          </w:p>
        </w:tc>
        <w:tc>
          <w:tcPr>
            <w:tcW w:w="851" w:type="dxa"/>
            <w:vAlign w:val="center"/>
          </w:tcPr>
          <w:p w14:paraId="4CF7BCF9" w14:textId="77777777" w:rsidR="00FD18D2" w:rsidRDefault="00FD18D2" w:rsidP="00FD18D2">
            <w:pPr>
              <w:jc w:val="center"/>
            </w:pPr>
            <w:r>
              <w:rPr>
                <w:rFonts w:hint="eastAsia"/>
              </w:rPr>
              <w:t>学科</w:t>
            </w:r>
          </w:p>
          <w:p w14:paraId="5719831C" w14:textId="77777777" w:rsidR="00FD18D2" w:rsidRDefault="00FD18D2" w:rsidP="00FD18D2">
            <w:pPr>
              <w:jc w:val="center"/>
            </w:pPr>
            <w:r>
              <w:rPr>
                <w:rFonts w:hint="eastAsia"/>
              </w:rPr>
              <w:t>类别</w:t>
            </w:r>
          </w:p>
        </w:tc>
        <w:tc>
          <w:tcPr>
            <w:tcW w:w="2976" w:type="dxa"/>
            <w:gridSpan w:val="6"/>
            <w:vAlign w:val="center"/>
          </w:tcPr>
          <w:p w14:paraId="08C79D2C" w14:textId="77777777" w:rsidR="00FD18D2" w:rsidRDefault="00FD18D2" w:rsidP="00FD18D2">
            <w:pPr>
              <w:ind w:leftChars="-50" w:left="-105" w:rightChars="-50" w:right="-105"/>
              <w:jc w:val="left"/>
            </w:pP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哲学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经济学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 w:hint="eastAsia"/>
              </w:rPr>
              <w:t>□</w:t>
            </w:r>
            <w:r>
              <w:rPr>
                <w:rFonts w:hint="eastAsia"/>
              </w:rPr>
              <w:t>法学</w:t>
            </w:r>
          </w:p>
          <w:p w14:paraId="6CE545D9" w14:textId="77777777" w:rsidR="00FD18D2" w:rsidRDefault="00FD18D2" w:rsidP="00FD18D2">
            <w:pPr>
              <w:ind w:leftChars="-50" w:left="-105" w:rightChars="-50" w:right="-105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□文学 □教育学 □历史学</w:t>
            </w:r>
          </w:p>
          <w:p w14:paraId="32B57DC2" w14:textId="00CF04A3" w:rsidR="00FD18D2" w:rsidRDefault="004228A8" w:rsidP="00FD18D2">
            <w:pPr>
              <w:ind w:leftChars="-50" w:left="-105" w:rightChars="-50" w:right="-105"/>
              <w:jc w:val="left"/>
              <w:rPr>
                <w:rFonts w:ascii="宋体" w:hAnsi="宋体"/>
              </w:rPr>
            </w:pPr>
            <w:r>
              <w:rPr>
                <w:rFonts w:ascii="Wingdings 2" w:hAnsi="Wingdings 2" w:cs="Arial"/>
                <w:color w:val="333333"/>
                <w:szCs w:val="21"/>
                <w:shd w:val="clear" w:color="auto" w:fill="FFFFFF"/>
              </w:rPr>
              <w:t>R</w:t>
            </w:r>
            <w:r w:rsidR="00FD18D2">
              <w:rPr>
                <w:rFonts w:ascii="宋体" w:hAnsi="宋体" w:hint="eastAsia"/>
              </w:rPr>
              <w:t xml:space="preserve">理学 □工学 </w:t>
            </w:r>
            <w:r w:rsidR="00FD18D2">
              <w:rPr>
                <w:rFonts w:ascii="宋体" w:hAnsi="宋体"/>
              </w:rPr>
              <w:t xml:space="preserve">  </w:t>
            </w:r>
            <w:r w:rsidR="00FD18D2">
              <w:rPr>
                <w:rFonts w:ascii="宋体" w:hAnsi="宋体" w:hint="eastAsia"/>
              </w:rPr>
              <w:t>□艺术学</w:t>
            </w:r>
          </w:p>
          <w:p w14:paraId="77A652EA" w14:textId="77777777" w:rsidR="00FD18D2" w:rsidRPr="00FD18D2" w:rsidRDefault="00FD18D2" w:rsidP="00FD18D2">
            <w:pPr>
              <w:ind w:leftChars="-50" w:left="-105" w:rightChars="-50" w:right="-105"/>
              <w:jc w:val="left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□医学 □军事学 □管理学</w:t>
            </w:r>
          </w:p>
        </w:tc>
      </w:tr>
      <w:tr w:rsidR="003842CB" w14:paraId="27DEDFDD" w14:textId="77777777" w:rsidTr="007E500D">
        <w:tblPrEx>
          <w:tblCellMar>
            <w:top w:w="0" w:type="dxa"/>
            <w:bottom w:w="0" w:type="dxa"/>
          </w:tblCellMar>
        </w:tblPrEx>
        <w:trPr>
          <w:trHeight w:val="682"/>
        </w:trPr>
        <w:tc>
          <w:tcPr>
            <w:tcW w:w="1101" w:type="dxa"/>
            <w:vAlign w:val="center"/>
          </w:tcPr>
          <w:p w14:paraId="080C1A20" w14:textId="77777777" w:rsidR="003842CB" w:rsidRDefault="003842CB" w:rsidP="002100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出版社</w:t>
            </w:r>
          </w:p>
        </w:tc>
        <w:tc>
          <w:tcPr>
            <w:tcW w:w="2693" w:type="dxa"/>
            <w:gridSpan w:val="2"/>
            <w:vAlign w:val="center"/>
          </w:tcPr>
          <w:p w14:paraId="5352E76F" w14:textId="0890C8E9" w:rsidR="003842CB" w:rsidRDefault="004228A8" w:rsidP="002100EF">
            <w:pPr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Cambridge</w:t>
            </w:r>
            <w:r w:rsidRPr="003570EF">
              <w:rPr>
                <w:szCs w:val="21"/>
              </w:rPr>
              <w:t xml:space="preserve"> University Press</w:t>
            </w:r>
          </w:p>
        </w:tc>
        <w:tc>
          <w:tcPr>
            <w:tcW w:w="1163" w:type="dxa"/>
            <w:vAlign w:val="center"/>
          </w:tcPr>
          <w:p w14:paraId="2E8574CD" w14:textId="77777777" w:rsidR="003842CB" w:rsidRDefault="003842CB" w:rsidP="002100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编（著）者</w:t>
            </w:r>
          </w:p>
        </w:tc>
        <w:tc>
          <w:tcPr>
            <w:tcW w:w="1814" w:type="dxa"/>
            <w:gridSpan w:val="2"/>
            <w:vAlign w:val="center"/>
          </w:tcPr>
          <w:p w14:paraId="50DEB064" w14:textId="740724D1" w:rsidR="003842CB" w:rsidRPr="004228A8" w:rsidRDefault="004228A8" w:rsidP="004228A8">
            <w:pPr>
              <w:widowControl/>
              <w:jc w:val="left"/>
              <w:rPr>
                <w:rFonts w:hint="eastAsia"/>
                <w:kern w:val="0"/>
                <w:sz w:val="24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Michael </w:t>
            </w:r>
            <w:proofErr w:type="spellStart"/>
            <w:proofErr w:type="gram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A.Nielsen</w:t>
            </w:r>
            <w:proofErr w:type="spellEnd"/>
            <w:proofErr w:type="gramEnd"/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and 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Isaac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L.Chuang</w:t>
            </w:r>
            <w:proofErr w:type="spellEnd"/>
          </w:p>
        </w:tc>
        <w:tc>
          <w:tcPr>
            <w:tcW w:w="1275" w:type="dxa"/>
            <w:gridSpan w:val="3"/>
            <w:vAlign w:val="center"/>
          </w:tcPr>
          <w:p w14:paraId="0A21D6F4" w14:textId="77777777" w:rsidR="003842CB" w:rsidRDefault="003842CB" w:rsidP="002100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版次及</w:t>
            </w:r>
          </w:p>
          <w:p w14:paraId="4F401453" w14:textId="77777777" w:rsidR="003842CB" w:rsidRDefault="003842CB" w:rsidP="002100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出版日期</w:t>
            </w:r>
          </w:p>
        </w:tc>
        <w:tc>
          <w:tcPr>
            <w:tcW w:w="1701" w:type="dxa"/>
            <w:gridSpan w:val="3"/>
            <w:vAlign w:val="center"/>
          </w:tcPr>
          <w:p w14:paraId="68588B24" w14:textId="7690DF9D" w:rsidR="003842CB" w:rsidRDefault="004228A8" w:rsidP="002100EF">
            <w:pPr>
              <w:jc w:val="center"/>
              <w:rPr>
                <w:rFonts w:hint="eastAsia"/>
              </w:rPr>
            </w:pPr>
            <w:r>
              <w:t>10</w:t>
            </w:r>
            <w:r w:rsidRPr="004228A8">
              <w:rPr>
                <w:vertAlign w:val="superscript"/>
              </w:rPr>
              <w:t>th</w:t>
            </w:r>
            <w:r>
              <w:t xml:space="preserve"> 2011</w:t>
            </w:r>
          </w:p>
        </w:tc>
      </w:tr>
      <w:tr w:rsidR="003842CB" w14:paraId="37B8D72D" w14:textId="77777777" w:rsidTr="008C3DB8">
        <w:tblPrEx>
          <w:tblCellMar>
            <w:top w:w="0" w:type="dxa"/>
            <w:bottom w:w="0" w:type="dxa"/>
          </w:tblCellMar>
        </w:tblPrEx>
        <w:trPr>
          <w:trHeight w:val="1432"/>
        </w:trPr>
        <w:tc>
          <w:tcPr>
            <w:tcW w:w="1101" w:type="dxa"/>
            <w:tcBorders>
              <w:bottom w:val="single" w:sz="4" w:space="0" w:color="auto"/>
            </w:tcBorders>
            <w:vAlign w:val="center"/>
          </w:tcPr>
          <w:p w14:paraId="2C3ED776" w14:textId="77777777" w:rsidR="003842CB" w:rsidRDefault="003842CB" w:rsidP="006520A7">
            <w:pPr>
              <w:ind w:leftChars="-50" w:left="-105" w:rightChars="-50" w:right="-105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任课教师或课程组负责人</w:t>
            </w:r>
            <w:r w:rsidR="002100EF">
              <w:rPr>
                <w:rFonts w:hint="eastAsia"/>
              </w:rPr>
              <w:t>自评</w:t>
            </w:r>
          </w:p>
        </w:tc>
        <w:tc>
          <w:tcPr>
            <w:tcW w:w="8646" w:type="dxa"/>
            <w:gridSpan w:val="11"/>
            <w:tcBorders>
              <w:bottom w:val="single" w:sz="4" w:space="0" w:color="auto"/>
            </w:tcBorders>
            <w:vAlign w:val="center"/>
          </w:tcPr>
          <w:p w14:paraId="2CC8754B" w14:textId="356B1D47" w:rsidR="00E06A79" w:rsidRPr="00E06A79" w:rsidRDefault="00E06A79" w:rsidP="00E06A79">
            <w:pPr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40" behindDoc="1" locked="0" layoutInCell="1" allowOverlap="1" wp14:anchorId="7F9D4BB9" wp14:editId="7C7254C2">
                  <wp:simplePos x="0" y="0"/>
                  <wp:positionH relativeFrom="column">
                    <wp:posOffset>3120390</wp:posOffset>
                  </wp:positionH>
                  <wp:positionV relativeFrom="paragraph">
                    <wp:posOffset>152400</wp:posOffset>
                  </wp:positionV>
                  <wp:extent cx="748665" cy="442595"/>
                  <wp:effectExtent l="0" t="0" r="635" b="1905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665" cy="44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本</w:t>
            </w:r>
            <w:r w:rsidRPr="00E06A79">
              <w:rPr>
                <w:rFonts w:hint="eastAsia"/>
              </w:rPr>
              <w:t>教材</w:t>
            </w:r>
            <w:r>
              <w:rPr>
                <w:rFonts w:hint="eastAsia"/>
              </w:rPr>
              <w:t>是量子信息学领域著名学者编著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是该领域研究生课程的通用教材</w:t>
            </w:r>
            <w:r>
              <w:rPr>
                <w:rFonts w:hint="eastAsia"/>
              </w:rPr>
              <w:t>.</w:t>
            </w:r>
          </w:p>
          <w:p w14:paraId="04A1750C" w14:textId="2F7CBA1A" w:rsidR="003842CB" w:rsidRDefault="003842CB" w:rsidP="007E500D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签名：</w:t>
            </w: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联系电话：</w:t>
            </w:r>
            <w:r w:rsidR="007E500D">
              <w:rPr>
                <w:rFonts w:hint="eastAsia"/>
              </w:rPr>
              <w:t>1</w:t>
            </w:r>
            <w:r w:rsidR="007E500D">
              <w:t>8011346979</w:t>
            </w:r>
          </w:p>
          <w:p w14:paraId="411402B6" w14:textId="100E3701" w:rsidR="003842CB" w:rsidRDefault="007E500D" w:rsidP="007E500D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022</w:t>
            </w:r>
            <w:r w:rsidR="003842CB">
              <w:rPr>
                <w:rFonts w:hint="eastAsia"/>
              </w:rPr>
              <w:t>年</w:t>
            </w:r>
            <w:r w:rsidR="003842CB">
              <w:rPr>
                <w:rFonts w:hint="eastAsia"/>
              </w:rPr>
              <w:t xml:space="preserve"> </w:t>
            </w:r>
            <w:r>
              <w:t>5</w:t>
            </w:r>
            <w:r w:rsidR="003842CB">
              <w:rPr>
                <w:rFonts w:hint="eastAsia"/>
              </w:rPr>
              <w:t xml:space="preserve"> </w:t>
            </w:r>
            <w:r w:rsidR="003842CB">
              <w:rPr>
                <w:rFonts w:hint="eastAsia"/>
              </w:rPr>
              <w:t>月</w:t>
            </w:r>
            <w:r w:rsidR="003842CB">
              <w:rPr>
                <w:rFonts w:hint="eastAsia"/>
              </w:rPr>
              <w:t xml:space="preserve"> </w:t>
            </w:r>
            <w:r>
              <w:t>18</w:t>
            </w:r>
            <w:r w:rsidR="003842CB">
              <w:rPr>
                <w:rFonts w:hint="eastAsia"/>
              </w:rPr>
              <w:t xml:space="preserve">  </w:t>
            </w:r>
            <w:r w:rsidR="003842CB">
              <w:rPr>
                <w:rFonts w:hint="eastAsia"/>
              </w:rPr>
              <w:t>日</w:t>
            </w:r>
          </w:p>
        </w:tc>
      </w:tr>
      <w:tr w:rsidR="00BC569A" w14:paraId="24A3FF5B" w14:textId="77777777" w:rsidTr="00BC569A">
        <w:tblPrEx>
          <w:tblCellMar>
            <w:top w:w="0" w:type="dxa"/>
            <w:bottom w:w="0" w:type="dxa"/>
          </w:tblCellMar>
        </w:tblPrEx>
        <w:trPr>
          <w:trHeight w:val="228"/>
        </w:trPr>
        <w:tc>
          <w:tcPr>
            <w:tcW w:w="1101" w:type="dxa"/>
            <w:vMerge w:val="restart"/>
            <w:vAlign w:val="center"/>
          </w:tcPr>
          <w:p w14:paraId="4923A673" w14:textId="77777777" w:rsidR="00BC569A" w:rsidRPr="00690833" w:rsidRDefault="00BC569A" w:rsidP="002100E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专家评价</w:t>
            </w:r>
            <w:r>
              <w:t>意见</w:t>
            </w:r>
          </w:p>
        </w:tc>
        <w:tc>
          <w:tcPr>
            <w:tcW w:w="5953" w:type="dxa"/>
            <w:gridSpan w:val="6"/>
            <w:vAlign w:val="center"/>
          </w:tcPr>
          <w:p w14:paraId="77B56017" w14:textId="77777777" w:rsidR="00BC569A" w:rsidRPr="002100EF" w:rsidRDefault="00BC569A" w:rsidP="002100EF">
            <w:pPr>
              <w:spacing w:line="280" w:lineRule="exact"/>
              <w:ind w:leftChars="-50" w:left="-105" w:rightChars="-50" w:right="-105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  <w:r w:rsidRPr="002100EF">
              <w:rPr>
                <w:rFonts w:ascii="宋体" w:hAnsi="宋体" w:hint="eastAsia"/>
                <w:b/>
                <w:bCs/>
                <w:sz w:val="18"/>
                <w:szCs w:val="18"/>
              </w:rPr>
              <w:t>指标</w:t>
            </w:r>
          </w:p>
        </w:tc>
        <w:tc>
          <w:tcPr>
            <w:tcW w:w="567" w:type="dxa"/>
            <w:vAlign w:val="center"/>
          </w:tcPr>
          <w:p w14:paraId="04345C27" w14:textId="77777777" w:rsidR="00BC569A" w:rsidRPr="002100EF" w:rsidRDefault="00BC569A" w:rsidP="002100EF">
            <w:pPr>
              <w:pStyle w:val="a5"/>
              <w:spacing w:line="280" w:lineRule="exact"/>
              <w:ind w:leftChars="-50" w:left="-105" w:rightChars="-50" w:right="-105" w:firstLineChars="0" w:firstLine="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2100EF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非常</w:t>
            </w:r>
          </w:p>
          <w:p w14:paraId="67BFF924" w14:textId="77777777" w:rsidR="00BC569A" w:rsidRPr="002100EF" w:rsidRDefault="00BC569A" w:rsidP="002100EF">
            <w:pPr>
              <w:pStyle w:val="a5"/>
              <w:spacing w:line="280" w:lineRule="exact"/>
              <w:ind w:leftChars="-50" w:left="-105" w:rightChars="-50" w:right="-105" w:firstLineChars="0" w:firstLine="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2100EF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赞同</w:t>
            </w:r>
          </w:p>
          <w:p w14:paraId="4AC5C407" w14:textId="77777777" w:rsidR="00BC569A" w:rsidRPr="002100EF" w:rsidRDefault="00BC569A" w:rsidP="002100EF">
            <w:pPr>
              <w:spacing w:line="280" w:lineRule="exact"/>
              <w:ind w:leftChars="-50" w:left="-105" w:rightChars="-50" w:right="-105"/>
              <w:jc w:val="center"/>
              <w:rPr>
                <w:rFonts w:hint="eastAsia"/>
                <w:sz w:val="18"/>
                <w:szCs w:val="18"/>
              </w:rPr>
            </w:pPr>
            <w:r w:rsidRPr="002100EF">
              <w:rPr>
                <w:rFonts w:ascii="宋体" w:hAnsi="宋体" w:hint="eastAsia"/>
                <w:b/>
                <w:bCs/>
                <w:sz w:val="18"/>
                <w:szCs w:val="18"/>
              </w:rPr>
              <w:t>(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A</w:t>
            </w:r>
            <w:r w:rsidRPr="002100EF"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709" w:type="dxa"/>
            <w:gridSpan w:val="2"/>
            <w:vAlign w:val="center"/>
          </w:tcPr>
          <w:p w14:paraId="1FFE143D" w14:textId="77777777" w:rsidR="00BC569A" w:rsidRPr="002100EF" w:rsidRDefault="00BC569A" w:rsidP="002100EF">
            <w:pPr>
              <w:pStyle w:val="a5"/>
              <w:spacing w:line="280" w:lineRule="exact"/>
              <w:ind w:leftChars="-50" w:left="-105" w:rightChars="-50" w:right="-105" w:firstLineChars="0" w:firstLine="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2100EF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比较</w:t>
            </w:r>
          </w:p>
          <w:p w14:paraId="715B3DE0" w14:textId="77777777" w:rsidR="00BC569A" w:rsidRPr="002100EF" w:rsidRDefault="00BC569A" w:rsidP="002100EF">
            <w:pPr>
              <w:pStyle w:val="a5"/>
              <w:spacing w:line="280" w:lineRule="exact"/>
              <w:ind w:leftChars="-50" w:left="-105" w:rightChars="-50" w:right="-105" w:firstLineChars="0" w:firstLine="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2100EF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赞同</w:t>
            </w:r>
          </w:p>
          <w:p w14:paraId="5461B2C9" w14:textId="77777777" w:rsidR="00BC569A" w:rsidRPr="002100EF" w:rsidRDefault="00BC569A" w:rsidP="002100EF">
            <w:pPr>
              <w:spacing w:line="280" w:lineRule="exact"/>
              <w:ind w:leftChars="-50" w:left="-105" w:rightChars="-50" w:right="-105"/>
              <w:jc w:val="center"/>
              <w:rPr>
                <w:sz w:val="18"/>
                <w:szCs w:val="18"/>
              </w:rPr>
            </w:pPr>
            <w:r w:rsidRPr="002100EF">
              <w:rPr>
                <w:rFonts w:ascii="宋体" w:hAnsi="宋体" w:hint="eastAsia"/>
                <w:b/>
                <w:bCs/>
                <w:sz w:val="18"/>
                <w:szCs w:val="18"/>
              </w:rPr>
              <w:t>(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B</w:t>
            </w:r>
            <w:r w:rsidRPr="002100EF"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709" w:type="dxa"/>
            <w:vAlign w:val="center"/>
          </w:tcPr>
          <w:p w14:paraId="43149EF6" w14:textId="77777777" w:rsidR="00BC569A" w:rsidRPr="002100EF" w:rsidRDefault="00BC569A" w:rsidP="002100EF">
            <w:pPr>
              <w:pStyle w:val="a5"/>
              <w:spacing w:line="280" w:lineRule="exact"/>
              <w:ind w:leftChars="-50" w:left="-105" w:rightChars="-50" w:right="-105" w:firstLineChars="0" w:firstLine="0"/>
              <w:jc w:val="center"/>
              <w:rPr>
                <w:rFonts w:ascii="宋体" w:eastAsia="宋体" w:hAnsi="宋体"/>
                <w:b/>
                <w:bCs/>
                <w:sz w:val="18"/>
                <w:szCs w:val="18"/>
              </w:rPr>
            </w:pPr>
            <w:r w:rsidRPr="002100EF">
              <w:rPr>
                <w:rFonts w:ascii="宋体" w:eastAsia="宋体" w:hAnsi="宋体" w:hint="eastAsia"/>
                <w:b/>
                <w:bCs/>
                <w:sz w:val="18"/>
                <w:szCs w:val="18"/>
              </w:rPr>
              <w:t>基本</w:t>
            </w:r>
          </w:p>
          <w:p w14:paraId="09232A53" w14:textId="77777777" w:rsidR="00BC569A" w:rsidRPr="002100EF" w:rsidRDefault="00BC569A" w:rsidP="002100EF">
            <w:pPr>
              <w:spacing w:line="280" w:lineRule="exact"/>
              <w:ind w:leftChars="-50" w:left="-105" w:rightChars="-50" w:right="-105"/>
              <w:jc w:val="center"/>
              <w:rPr>
                <w:b/>
                <w:bCs/>
                <w:sz w:val="18"/>
                <w:szCs w:val="18"/>
              </w:rPr>
            </w:pPr>
            <w:r w:rsidRPr="002100EF">
              <w:rPr>
                <w:rFonts w:ascii="宋体" w:hAnsi="宋体" w:hint="eastAsia"/>
                <w:b/>
                <w:bCs/>
                <w:sz w:val="18"/>
                <w:szCs w:val="18"/>
              </w:rPr>
              <w:t>赞同(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C</w:t>
            </w:r>
            <w:r w:rsidRPr="002100EF"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708" w:type="dxa"/>
            <w:vAlign w:val="center"/>
          </w:tcPr>
          <w:p w14:paraId="251B554C" w14:textId="77777777" w:rsidR="00BC569A" w:rsidRPr="002100EF" w:rsidRDefault="00BC569A" w:rsidP="002100EF">
            <w:pPr>
              <w:spacing w:line="280" w:lineRule="exact"/>
              <w:ind w:leftChars="-50" w:left="-105" w:rightChars="-50" w:right="-105"/>
              <w:jc w:val="center"/>
              <w:rPr>
                <w:b/>
                <w:bCs/>
                <w:sz w:val="18"/>
                <w:szCs w:val="18"/>
              </w:rPr>
            </w:pPr>
            <w:r w:rsidRPr="002100EF">
              <w:rPr>
                <w:rFonts w:ascii="宋体" w:hAnsi="宋体" w:hint="eastAsia"/>
                <w:b/>
                <w:bCs/>
                <w:sz w:val="18"/>
                <w:szCs w:val="18"/>
              </w:rPr>
              <w:t>不赞同(</w:t>
            </w:r>
            <w:r>
              <w:rPr>
                <w:rFonts w:ascii="宋体" w:hAnsi="宋体"/>
                <w:b/>
                <w:bCs/>
                <w:sz w:val="18"/>
                <w:szCs w:val="18"/>
              </w:rPr>
              <w:t>D</w:t>
            </w:r>
            <w:r w:rsidRPr="002100EF">
              <w:rPr>
                <w:rFonts w:ascii="宋体" w:hAnsi="宋体"/>
                <w:b/>
                <w:bCs/>
                <w:sz w:val="18"/>
                <w:szCs w:val="18"/>
              </w:rPr>
              <w:t>)</w:t>
            </w:r>
          </w:p>
        </w:tc>
      </w:tr>
      <w:tr w:rsidR="00BC569A" w14:paraId="7A2F26F3" w14:textId="77777777" w:rsidTr="00BC569A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1101" w:type="dxa"/>
            <w:vMerge/>
            <w:vAlign w:val="center"/>
          </w:tcPr>
          <w:p w14:paraId="4288091F" w14:textId="77777777" w:rsidR="00BC569A" w:rsidRDefault="00BC569A" w:rsidP="002100EF">
            <w:pPr>
              <w:jc w:val="center"/>
              <w:rPr>
                <w:rFonts w:hint="eastAsia"/>
              </w:rPr>
            </w:pPr>
          </w:p>
        </w:tc>
        <w:tc>
          <w:tcPr>
            <w:tcW w:w="5953" w:type="dxa"/>
            <w:gridSpan w:val="6"/>
            <w:vAlign w:val="center"/>
          </w:tcPr>
          <w:p w14:paraId="77D2B38A" w14:textId="77777777" w:rsidR="00BC569A" w:rsidRPr="002100EF" w:rsidRDefault="00BC569A" w:rsidP="002100EF">
            <w:pPr>
              <w:spacing w:line="280" w:lineRule="exact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 w:rsidRPr="002100EF">
              <w:rPr>
                <w:rFonts w:ascii="宋体" w:hAnsi="宋体" w:hint="eastAsia"/>
                <w:sz w:val="20"/>
                <w:szCs w:val="20"/>
              </w:rPr>
              <w:t>教材能体现党和国家意志，引导学生树立正确的世界观、人生观和价值观。</w:t>
            </w:r>
          </w:p>
        </w:tc>
        <w:tc>
          <w:tcPr>
            <w:tcW w:w="567" w:type="dxa"/>
            <w:vAlign w:val="center"/>
          </w:tcPr>
          <w:p w14:paraId="693EA7B2" w14:textId="77777777" w:rsidR="00BC569A" w:rsidRPr="002100EF" w:rsidRDefault="00BC569A" w:rsidP="002100EF">
            <w:pPr>
              <w:spacing w:line="280" w:lineRule="exact"/>
              <w:ind w:leftChars="-50" w:left="-105" w:rightChars="-50" w:right="-105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23B44D87" w14:textId="3F7C5083" w:rsidR="00BC569A" w:rsidRPr="004228A8" w:rsidRDefault="00BC569A" w:rsidP="004228A8">
            <w:pPr>
              <w:widowControl/>
              <w:ind w:firstLineChars="100" w:firstLine="240"/>
              <w:jc w:val="left"/>
              <w:rPr>
                <w:rFonts w:hint="eastAsia"/>
                <w:kern w:val="0"/>
                <w:sz w:val="24"/>
              </w:rPr>
            </w:pPr>
          </w:p>
        </w:tc>
        <w:tc>
          <w:tcPr>
            <w:tcW w:w="709" w:type="dxa"/>
            <w:vAlign w:val="center"/>
          </w:tcPr>
          <w:p w14:paraId="570F032B" w14:textId="77777777" w:rsidR="00BC569A" w:rsidRPr="002100EF" w:rsidRDefault="00BC569A" w:rsidP="002100EF">
            <w:pPr>
              <w:spacing w:line="280" w:lineRule="exact"/>
              <w:ind w:leftChars="-50" w:left="-105" w:rightChars="-50" w:right="-105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5F95B44" w14:textId="77777777" w:rsidR="00BC569A" w:rsidRPr="002100EF" w:rsidRDefault="00BC569A" w:rsidP="002100EF">
            <w:pPr>
              <w:spacing w:line="280" w:lineRule="exact"/>
              <w:ind w:leftChars="-50" w:left="-105" w:rightChars="-50" w:right="-105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</w:p>
        </w:tc>
      </w:tr>
      <w:tr w:rsidR="00BC569A" w14:paraId="35A1FED5" w14:textId="77777777" w:rsidTr="00BC569A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1101" w:type="dxa"/>
            <w:vMerge/>
            <w:vAlign w:val="center"/>
          </w:tcPr>
          <w:p w14:paraId="7DF6442A" w14:textId="77777777" w:rsidR="00BC569A" w:rsidRDefault="00BC569A" w:rsidP="002100EF">
            <w:pPr>
              <w:jc w:val="center"/>
              <w:rPr>
                <w:rFonts w:hint="eastAsia"/>
              </w:rPr>
            </w:pPr>
          </w:p>
        </w:tc>
        <w:tc>
          <w:tcPr>
            <w:tcW w:w="5953" w:type="dxa"/>
            <w:gridSpan w:val="6"/>
            <w:vAlign w:val="center"/>
          </w:tcPr>
          <w:p w14:paraId="6BA20441" w14:textId="77777777" w:rsidR="00BC569A" w:rsidRPr="002100EF" w:rsidRDefault="00BC569A" w:rsidP="002100EF">
            <w:pPr>
              <w:spacing w:line="280" w:lineRule="exact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 w:rsidRPr="002100EF">
              <w:rPr>
                <w:rFonts w:ascii="宋体" w:hAnsi="宋体" w:hint="eastAsia"/>
                <w:sz w:val="20"/>
                <w:szCs w:val="20"/>
              </w:rPr>
              <w:t>教材能准确阐述学科专业的基本理论、基础知识、基本方法，反映最新研究进展。</w:t>
            </w:r>
          </w:p>
        </w:tc>
        <w:tc>
          <w:tcPr>
            <w:tcW w:w="567" w:type="dxa"/>
            <w:vAlign w:val="center"/>
          </w:tcPr>
          <w:p w14:paraId="418A1B56" w14:textId="6E5B4BEA" w:rsidR="00BC569A" w:rsidRPr="002100EF" w:rsidRDefault="00BC569A" w:rsidP="002100EF">
            <w:pPr>
              <w:spacing w:line="280" w:lineRule="exact"/>
              <w:ind w:leftChars="-50" w:left="-105" w:rightChars="-50" w:right="-105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6A479778" w14:textId="77777777" w:rsidR="00BC569A" w:rsidRPr="002100EF" w:rsidRDefault="00BC569A" w:rsidP="002100EF">
            <w:pPr>
              <w:spacing w:line="280" w:lineRule="exact"/>
              <w:ind w:leftChars="-50" w:left="-105" w:rightChars="-50" w:right="-105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78ABFA4" w14:textId="77777777" w:rsidR="00BC569A" w:rsidRPr="002100EF" w:rsidRDefault="00BC569A" w:rsidP="002100EF">
            <w:pPr>
              <w:spacing w:line="280" w:lineRule="exact"/>
              <w:ind w:leftChars="-50" w:left="-105" w:rightChars="-50" w:right="-105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00E6E9BF" w14:textId="77777777" w:rsidR="00BC569A" w:rsidRPr="002100EF" w:rsidRDefault="00BC569A" w:rsidP="002100EF">
            <w:pPr>
              <w:spacing w:line="280" w:lineRule="exact"/>
              <w:ind w:leftChars="-50" w:left="-105" w:rightChars="-50" w:right="-105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</w:p>
        </w:tc>
      </w:tr>
      <w:tr w:rsidR="00BC569A" w14:paraId="19068412" w14:textId="77777777" w:rsidTr="00BC569A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1101" w:type="dxa"/>
            <w:vMerge/>
            <w:vAlign w:val="center"/>
          </w:tcPr>
          <w:p w14:paraId="22B9FEEF" w14:textId="77777777" w:rsidR="00BC569A" w:rsidRDefault="00BC569A" w:rsidP="002100EF">
            <w:pPr>
              <w:jc w:val="center"/>
              <w:rPr>
                <w:rFonts w:hint="eastAsia"/>
              </w:rPr>
            </w:pPr>
          </w:p>
        </w:tc>
        <w:tc>
          <w:tcPr>
            <w:tcW w:w="5953" w:type="dxa"/>
            <w:gridSpan w:val="6"/>
            <w:vAlign w:val="center"/>
          </w:tcPr>
          <w:p w14:paraId="5475D5B0" w14:textId="77777777" w:rsidR="00BC569A" w:rsidRPr="002100EF" w:rsidRDefault="00BC569A" w:rsidP="002100EF">
            <w:pPr>
              <w:spacing w:line="280" w:lineRule="exact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 w:rsidRPr="002100EF">
              <w:rPr>
                <w:rFonts w:ascii="宋体" w:hAnsi="宋体" w:hint="eastAsia"/>
                <w:sz w:val="20"/>
                <w:szCs w:val="20"/>
              </w:rPr>
              <w:t>教材内容对实现教学目标的符合度高，适合课程学习要求。</w:t>
            </w:r>
          </w:p>
        </w:tc>
        <w:tc>
          <w:tcPr>
            <w:tcW w:w="567" w:type="dxa"/>
            <w:vAlign w:val="center"/>
          </w:tcPr>
          <w:p w14:paraId="4793A9FD" w14:textId="7151E8C2" w:rsidR="00BC569A" w:rsidRPr="002100EF" w:rsidRDefault="00BC569A" w:rsidP="002100EF">
            <w:pPr>
              <w:spacing w:line="280" w:lineRule="exact"/>
              <w:ind w:leftChars="-50" w:left="-105" w:rightChars="-50" w:right="-105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06ED1BB7" w14:textId="77777777" w:rsidR="00BC569A" w:rsidRPr="002100EF" w:rsidRDefault="00BC569A" w:rsidP="002100EF">
            <w:pPr>
              <w:spacing w:line="280" w:lineRule="exact"/>
              <w:ind w:leftChars="-50" w:left="-105" w:rightChars="-50" w:right="-105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14CF5EC" w14:textId="77777777" w:rsidR="00BC569A" w:rsidRPr="002100EF" w:rsidRDefault="00BC569A" w:rsidP="002100EF">
            <w:pPr>
              <w:spacing w:line="280" w:lineRule="exact"/>
              <w:ind w:leftChars="-50" w:left="-105" w:rightChars="-50" w:right="-105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108352A7" w14:textId="77777777" w:rsidR="00BC569A" w:rsidRPr="002100EF" w:rsidRDefault="00BC569A" w:rsidP="002100EF">
            <w:pPr>
              <w:spacing w:line="280" w:lineRule="exact"/>
              <w:ind w:leftChars="-50" w:left="-105" w:rightChars="-50" w:right="-105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</w:p>
        </w:tc>
      </w:tr>
      <w:tr w:rsidR="00BC569A" w14:paraId="1EB0C285" w14:textId="77777777" w:rsidTr="00BC569A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1101" w:type="dxa"/>
            <w:vMerge/>
            <w:vAlign w:val="center"/>
          </w:tcPr>
          <w:p w14:paraId="2A05713F" w14:textId="77777777" w:rsidR="00BC569A" w:rsidRDefault="00BC569A" w:rsidP="002100EF">
            <w:pPr>
              <w:jc w:val="center"/>
              <w:rPr>
                <w:rFonts w:hint="eastAsia"/>
              </w:rPr>
            </w:pPr>
          </w:p>
        </w:tc>
        <w:tc>
          <w:tcPr>
            <w:tcW w:w="5953" w:type="dxa"/>
            <w:gridSpan w:val="6"/>
            <w:vAlign w:val="center"/>
          </w:tcPr>
          <w:p w14:paraId="2DD63509" w14:textId="77777777" w:rsidR="00BC569A" w:rsidRPr="002100EF" w:rsidRDefault="00BC569A" w:rsidP="002100EF">
            <w:pPr>
              <w:spacing w:line="280" w:lineRule="exact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  <w:r w:rsidRPr="002100EF">
              <w:rPr>
                <w:rFonts w:ascii="宋体" w:hAnsi="宋体" w:hint="eastAsia"/>
                <w:sz w:val="20"/>
                <w:szCs w:val="20"/>
              </w:rPr>
              <w:t>教材内容理论联系实践紧密，启发性高，有利于激发学生的学习兴趣及创新潜能。</w:t>
            </w:r>
          </w:p>
        </w:tc>
        <w:tc>
          <w:tcPr>
            <w:tcW w:w="567" w:type="dxa"/>
            <w:vAlign w:val="center"/>
          </w:tcPr>
          <w:p w14:paraId="0DBD6820" w14:textId="38FA31B6" w:rsidR="00BC569A" w:rsidRPr="002100EF" w:rsidRDefault="00BC569A" w:rsidP="002100EF">
            <w:pPr>
              <w:spacing w:line="280" w:lineRule="exact"/>
              <w:ind w:leftChars="-50" w:left="-105" w:rightChars="-50" w:right="-105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36503C89" w14:textId="77777777" w:rsidR="00BC569A" w:rsidRPr="002100EF" w:rsidRDefault="00BC569A" w:rsidP="002100EF">
            <w:pPr>
              <w:spacing w:line="280" w:lineRule="exact"/>
              <w:ind w:leftChars="-50" w:left="-105" w:rightChars="-50" w:right="-105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F2F345A" w14:textId="77777777" w:rsidR="00BC569A" w:rsidRPr="002100EF" w:rsidRDefault="00BC569A" w:rsidP="002100EF">
            <w:pPr>
              <w:spacing w:line="280" w:lineRule="exact"/>
              <w:ind w:leftChars="-50" w:left="-105" w:rightChars="-50" w:right="-105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10F83FB5" w14:textId="77777777" w:rsidR="00BC569A" w:rsidRPr="002100EF" w:rsidRDefault="00BC569A" w:rsidP="002100EF">
            <w:pPr>
              <w:spacing w:line="280" w:lineRule="exact"/>
              <w:ind w:leftChars="-50" w:left="-105" w:rightChars="-50" w:right="-105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</w:p>
        </w:tc>
      </w:tr>
      <w:tr w:rsidR="000E6037" w14:paraId="13D9D3E1" w14:textId="77777777" w:rsidTr="00BC569A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1101" w:type="dxa"/>
            <w:vMerge/>
            <w:vAlign w:val="center"/>
          </w:tcPr>
          <w:p w14:paraId="7E2331E4" w14:textId="77777777" w:rsidR="000E6037" w:rsidRDefault="000E6037" w:rsidP="002100EF">
            <w:pPr>
              <w:jc w:val="center"/>
              <w:rPr>
                <w:rFonts w:hint="eastAsia"/>
              </w:rPr>
            </w:pPr>
          </w:p>
        </w:tc>
        <w:tc>
          <w:tcPr>
            <w:tcW w:w="5953" w:type="dxa"/>
            <w:gridSpan w:val="6"/>
            <w:vAlign w:val="center"/>
          </w:tcPr>
          <w:p w14:paraId="273E0645" w14:textId="77777777" w:rsidR="000E6037" w:rsidRPr="002100EF" w:rsidRDefault="00E31EF2" w:rsidP="002100EF">
            <w:pPr>
              <w:spacing w:line="280" w:lineRule="exact"/>
              <w:jc w:val="center"/>
              <w:rPr>
                <w:rFonts w:ascii="宋体" w:hAnsi="宋体" w:hint="eastAsia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教材编排科学合理，符合学术规范，印刷质量高</w:t>
            </w:r>
          </w:p>
        </w:tc>
        <w:tc>
          <w:tcPr>
            <w:tcW w:w="567" w:type="dxa"/>
            <w:vAlign w:val="center"/>
          </w:tcPr>
          <w:p w14:paraId="11834416" w14:textId="58AE7CE5" w:rsidR="000E6037" w:rsidRPr="002100EF" w:rsidRDefault="000E6037" w:rsidP="002100EF">
            <w:pPr>
              <w:spacing w:line="280" w:lineRule="exact"/>
              <w:ind w:leftChars="-50" w:left="-105" w:rightChars="-50" w:right="-105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vAlign w:val="center"/>
          </w:tcPr>
          <w:p w14:paraId="73D7AA40" w14:textId="77777777" w:rsidR="000E6037" w:rsidRPr="002100EF" w:rsidRDefault="000E6037" w:rsidP="002100EF">
            <w:pPr>
              <w:spacing w:line="280" w:lineRule="exact"/>
              <w:ind w:leftChars="-50" w:left="-105" w:rightChars="-50" w:right="-105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3AB442C" w14:textId="77777777" w:rsidR="000E6037" w:rsidRPr="002100EF" w:rsidRDefault="000E6037" w:rsidP="002100EF">
            <w:pPr>
              <w:spacing w:line="280" w:lineRule="exact"/>
              <w:ind w:leftChars="-50" w:left="-105" w:rightChars="-50" w:right="-105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C632D9E" w14:textId="77777777" w:rsidR="000E6037" w:rsidRPr="002100EF" w:rsidRDefault="000E6037" w:rsidP="002100EF">
            <w:pPr>
              <w:spacing w:line="280" w:lineRule="exact"/>
              <w:ind w:leftChars="-50" w:left="-105" w:rightChars="-50" w:right="-105"/>
              <w:jc w:val="center"/>
              <w:rPr>
                <w:rFonts w:hint="eastAsia"/>
                <w:b/>
                <w:bCs/>
                <w:sz w:val="20"/>
                <w:szCs w:val="20"/>
              </w:rPr>
            </w:pPr>
          </w:p>
        </w:tc>
      </w:tr>
      <w:tr w:rsidR="002100EF" w14:paraId="16E21B9E" w14:textId="77777777" w:rsidTr="002A73C2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1101" w:type="dxa"/>
            <w:vMerge/>
            <w:vAlign w:val="center"/>
          </w:tcPr>
          <w:p w14:paraId="26A20B2C" w14:textId="77777777" w:rsidR="002100EF" w:rsidRDefault="002100EF" w:rsidP="002100EF">
            <w:pPr>
              <w:jc w:val="center"/>
              <w:rPr>
                <w:rFonts w:hint="eastAsia"/>
              </w:rPr>
            </w:pPr>
          </w:p>
        </w:tc>
        <w:tc>
          <w:tcPr>
            <w:tcW w:w="2013" w:type="dxa"/>
          </w:tcPr>
          <w:p w14:paraId="319365CF" w14:textId="28708B8A" w:rsidR="002100EF" w:rsidRPr="009E717C" w:rsidRDefault="00BC569A" w:rsidP="002100EF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总评等级（</w:t>
            </w:r>
            <w:r>
              <w:rPr>
                <w:rFonts w:hint="eastAsia"/>
                <w:b/>
                <w:bCs/>
                <w:szCs w:val="21"/>
              </w:rPr>
              <w:t>A</w:t>
            </w:r>
            <w:r>
              <w:rPr>
                <w:b/>
                <w:bCs/>
                <w:szCs w:val="21"/>
              </w:rPr>
              <w:t>-D</w:t>
            </w:r>
            <w:r>
              <w:rPr>
                <w:rFonts w:hint="eastAsia"/>
                <w:b/>
                <w:bCs/>
                <w:szCs w:val="21"/>
              </w:rPr>
              <w:t>）</w:t>
            </w:r>
          </w:p>
        </w:tc>
        <w:tc>
          <w:tcPr>
            <w:tcW w:w="6633" w:type="dxa"/>
            <w:gridSpan w:val="10"/>
          </w:tcPr>
          <w:p w14:paraId="7EB59355" w14:textId="16FBE5E0" w:rsidR="002100EF" w:rsidRPr="009E717C" w:rsidRDefault="002100EF" w:rsidP="002100EF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2100EF" w14:paraId="1CEC9E23" w14:textId="77777777" w:rsidTr="008C3DB8">
        <w:tblPrEx>
          <w:tblCellMar>
            <w:top w:w="0" w:type="dxa"/>
            <w:bottom w:w="0" w:type="dxa"/>
          </w:tblCellMar>
        </w:tblPrEx>
        <w:trPr>
          <w:trHeight w:val="222"/>
        </w:trPr>
        <w:tc>
          <w:tcPr>
            <w:tcW w:w="1101" w:type="dxa"/>
            <w:vMerge/>
            <w:vAlign w:val="center"/>
          </w:tcPr>
          <w:p w14:paraId="7B4A3A10" w14:textId="77777777" w:rsidR="002100EF" w:rsidRDefault="002100EF" w:rsidP="002100EF">
            <w:pPr>
              <w:jc w:val="center"/>
              <w:rPr>
                <w:rFonts w:hint="eastAsia"/>
              </w:rPr>
            </w:pPr>
          </w:p>
        </w:tc>
        <w:tc>
          <w:tcPr>
            <w:tcW w:w="8646" w:type="dxa"/>
            <w:gridSpan w:val="11"/>
          </w:tcPr>
          <w:p w14:paraId="15F4C508" w14:textId="694F0E6C" w:rsidR="002100EF" w:rsidRPr="002A73C2" w:rsidRDefault="002100EF" w:rsidP="002A73C2">
            <w:pPr>
              <w:ind w:leftChars="-50" w:left="-105" w:rightChars="-50" w:right="-105"/>
              <w:jc w:val="left"/>
              <w:rPr>
                <w:rFonts w:ascii="宋体" w:hAnsi="宋体" w:hint="eastAsia"/>
                <w:b/>
                <w:bCs/>
                <w:szCs w:val="21"/>
              </w:rPr>
            </w:pPr>
            <w:r w:rsidRPr="00484287">
              <w:rPr>
                <w:rFonts w:ascii="宋体" w:hAnsi="宋体" w:hint="eastAsia"/>
                <w:b/>
                <w:bCs/>
                <w:szCs w:val="21"/>
              </w:rPr>
              <w:t>意见及建议：</w:t>
            </w:r>
          </w:p>
          <w:p w14:paraId="6A37864A" w14:textId="77777777" w:rsidR="002100EF" w:rsidRDefault="002100EF" w:rsidP="002100EF">
            <w:pPr>
              <w:ind w:leftChars="-50" w:left="-105" w:rightChars="-50" w:right="-105" w:firstLineChars="1300" w:firstLine="2730"/>
              <w:jc w:val="center"/>
              <w:rPr>
                <w:rFonts w:ascii="宋体" w:hAnsi="宋体"/>
                <w:szCs w:val="21"/>
              </w:rPr>
            </w:pPr>
          </w:p>
          <w:p w14:paraId="6F27C289" w14:textId="74DE80B0" w:rsidR="002100EF" w:rsidRPr="00484287" w:rsidRDefault="001C33C5" w:rsidP="002100EF">
            <w:pPr>
              <w:ind w:leftChars="-50" w:left="-105" w:rightChars="-50" w:right="-105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评价</w:t>
            </w:r>
            <w:r w:rsidR="002100EF">
              <w:rPr>
                <w:rFonts w:hint="eastAsia"/>
                <w:b/>
                <w:bCs/>
                <w:szCs w:val="21"/>
              </w:rPr>
              <w:t>结论：</w:t>
            </w:r>
            <w:r w:rsidR="00317A4D">
              <w:rPr>
                <w:rFonts w:hint="eastAsia"/>
                <w:b/>
                <w:bCs/>
                <w:szCs w:val="21"/>
              </w:rPr>
              <w:t>留用</w:t>
            </w:r>
            <w:r w:rsidR="002100EF">
              <w:rPr>
                <w:rFonts w:hint="eastAsia"/>
                <w:b/>
                <w:bCs/>
                <w:szCs w:val="21"/>
              </w:rPr>
              <w:t>（</w:t>
            </w:r>
            <w:r w:rsidR="002100EF">
              <w:rPr>
                <w:rFonts w:hint="eastAsia"/>
                <w:b/>
                <w:bCs/>
                <w:szCs w:val="21"/>
              </w:rPr>
              <w:t xml:space="preserve"> </w:t>
            </w:r>
            <w:r w:rsidR="002100EF">
              <w:rPr>
                <w:b/>
                <w:bCs/>
                <w:szCs w:val="21"/>
              </w:rPr>
              <w:t xml:space="preserve">    </w:t>
            </w:r>
            <w:r w:rsidR="002100EF">
              <w:rPr>
                <w:rFonts w:hint="eastAsia"/>
                <w:b/>
                <w:bCs/>
                <w:szCs w:val="21"/>
              </w:rPr>
              <w:t>）</w:t>
            </w:r>
            <w:r w:rsidR="002100EF">
              <w:rPr>
                <w:b/>
                <w:bCs/>
                <w:szCs w:val="21"/>
              </w:rPr>
              <w:t xml:space="preserve">  </w:t>
            </w:r>
            <w:r w:rsidR="002100EF">
              <w:rPr>
                <w:rFonts w:hint="eastAsia"/>
                <w:b/>
                <w:bCs/>
                <w:szCs w:val="21"/>
              </w:rPr>
              <w:t>建议更换（</w:t>
            </w:r>
            <w:r w:rsidR="002100EF">
              <w:rPr>
                <w:rFonts w:hint="eastAsia"/>
                <w:b/>
                <w:bCs/>
                <w:szCs w:val="21"/>
              </w:rPr>
              <w:t xml:space="preserve"> </w:t>
            </w:r>
            <w:r w:rsidR="002100EF">
              <w:rPr>
                <w:b/>
                <w:bCs/>
                <w:szCs w:val="21"/>
              </w:rPr>
              <w:t xml:space="preserve">     </w:t>
            </w:r>
            <w:r w:rsidR="002100EF">
              <w:rPr>
                <w:rFonts w:hint="eastAsia"/>
                <w:b/>
                <w:bCs/>
                <w:szCs w:val="21"/>
              </w:rPr>
              <w:t>）</w:t>
            </w:r>
          </w:p>
          <w:p w14:paraId="635EF30F" w14:textId="77777777" w:rsidR="002100EF" w:rsidRPr="002100EF" w:rsidRDefault="002100EF" w:rsidP="002100EF">
            <w:pPr>
              <w:jc w:val="center"/>
              <w:rPr>
                <w:szCs w:val="21"/>
              </w:rPr>
            </w:pPr>
          </w:p>
          <w:p w14:paraId="4C9F78DD" w14:textId="77777777" w:rsidR="002100EF" w:rsidRPr="009E717C" w:rsidRDefault="002100EF" w:rsidP="008C3DB8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专家签名</w:t>
            </w:r>
            <w:r w:rsidRPr="009E717C"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2100EF" w14:paraId="5E24F112" w14:textId="77777777" w:rsidTr="008C3DB8">
        <w:tblPrEx>
          <w:tblCellMar>
            <w:top w:w="0" w:type="dxa"/>
            <w:bottom w:w="0" w:type="dxa"/>
          </w:tblCellMar>
        </w:tblPrEx>
        <w:trPr>
          <w:trHeight w:val="2181"/>
        </w:trPr>
        <w:tc>
          <w:tcPr>
            <w:tcW w:w="1101" w:type="dxa"/>
            <w:vAlign w:val="center"/>
          </w:tcPr>
          <w:p w14:paraId="3C7B751D" w14:textId="77777777" w:rsidR="002100EF" w:rsidRDefault="002100EF" w:rsidP="002100EF">
            <w:pPr>
              <w:ind w:leftChars="-50" w:left="-105" w:rightChars="-50" w:right="-105"/>
              <w:jc w:val="center"/>
            </w:pPr>
            <w:r w:rsidRPr="009E717C"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</w:t>
            </w:r>
            <w:r w:rsidRPr="009E717C">
              <w:rPr>
                <w:rFonts w:hint="eastAsia"/>
              </w:rPr>
              <w:t>院</w:t>
            </w:r>
          </w:p>
          <w:p w14:paraId="6748AF8D" w14:textId="77777777" w:rsidR="002100EF" w:rsidRPr="009E717C" w:rsidRDefault="002100EF" w:rsidP="002100EF">
            <w:pPr>
              <w:jc w:val="center"/>
              <w:rPr>
                <w:rFonts w:hint="eastAsia"/>
              </w:rPr>
            </w:pPr>
            <w:r w:rsidRPr="009E717C">
              <w:rPr>
                <w:rFonts w:hint="eastAsia"/>
              </w:rPr>
              <w:t>意</w:t>
            </w:r>
            <w:r>
              <w:rPr>
                <w:rFonts w:hint="eastAsia"/>
              </w:rPr>
              <w:t xml:space="preserve">  </w:t>
            </w:r>
            <w:r w:rsidRPr="009E717C">
              <w:rPr>
                <w:rFonts w:hint="eastAsia"/>
              </w:rPr>
              <w:t>见</w:t>
            </w:r>
          </w:p>
        </w:tc>
        <w:tc>
          <w:tcPr>
            <w:tcW w:w="8646" w:type="dxa"/>
            <w:gridSpan w:val="11"/>
          </w:tcPr>
          <w:p w14:paraId="56F02AD3" w14:textId="18E93914" w:rsidR="002100EF" w:rsidRDefault="007D0935" w:rsidP="002A73C2">
            <w:pPr>
              <w:ind w:leftChars="-50" w:left="-105" w:rightChars="-50" w:right="-105"/>
              <w:jc w:val="left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审查</w:t>
            </w:r>
            <w:r w:rsidR="002100EF">
              <w:rPr>
                <w:rFonts w:hint="eastAsia"/>
                <w:b/>
                <w:bCs/>
                <w:szCs w:val="21"/>
              </w:rPr>
              <w:t>意见：</w:t>
            </w:r>
          </w:p>
          <w:p w14:paraId="56A7C222" w14:textId="77777777" w:rsidR="002100EF" w:rsidRDefault="002100EF" w:rsidP="002100EF">
            <w:pPr>
              <w:ind w:rightChars="-50" w:right="-105"/>
              <w:jc w:val="center"/>
              <w:rPr>
                <w:b/>
                <w:bCs/>
                <w:szCs w:val="21"/>
              </w:rPr>
            </w:pPr>
          </w:p>
          <w:p w14:paraId="7CCF7840" w14:textId="77777777" w:rsidR="002100EF" w:rsidRDefault="007D0935" w:rsidP="002100EF">
            <w:pPr>
              <w:ind w:leftChars="-50" w:left="-105" w:rightChars="-50" w:right="-105"/>
              <w:jc w:val="center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审查</w:t>
            </w:r>
            <w:r w:rsidR="002100EF">
              <w:rPr>
                <w:rFonts w:hint="eastAsia"/>
                <w:b/>
                <w:bCs/>
                <w:szCs w:val="21"/>
              </w:rPr>
              <w:t>结论：继续使用（</w:t>
            </w:r>
            <w:r w:rsidR="002100EF">
              <w:rPr>
                <w:rFonts w:hint="eastAsia"/>
                <w:b/>
                <w:bCs/>
                <w:szCs w:val="21"/>
              </w:rPr>
              <w:t xml:space="preserve"> </w:t>
            </w:r>
            <w:r w:rsidR="002100EF">
              <w:rPr>
                <w:b/>
                <w:bCs/>
                <w:szCs w:val="21"/>
              </w:rPr>
              <w:t xml:space="preserve">      </w:t>
            </w:r>
            <w:r w:rsidR="002100EF">
              <w:rPr>
                <w:rFonts w:hint="eastAsia"/>
                <w:b/>
                <w:bCs/>
                <w:szCs w:val="21"/>
              </w:rPr>
              <w:t>）</w:t>
            </w:r>
            <w:r w:rsidR="002100EF">
              <w:rPr>
                <w:b/>
                <w:bCs/>
                <w:szCs w:val="21"/>
              </w:rPr>
              <w:t xml:space="preserve">   </w:t>
            </w:r>
            <w:r w:rsidR="002100EF">
              <w:rPr>
                <w:rFonts w:hint="eastAsia"/>
                <w:b/>
                <w:bCs/>
                <w:szCs w:val="21"/>
              </w:rPr>
              <w:t>建议更换（</w:t>
            </w:r>
            <w:r w:rsidR="002100EF">
              <w:rPr>
                <w:rFonts w:hint="eastAsia"/>
                <w:b/>
                <w:bCs/>
                <w:szCs w:val="21"/>
              </w:rPr>
              <w:t xml:space="preserve"> </w:t>
            </w:r>
            <w:r w:rsidR="002100EF">
              <w:rPr>
                <w:b/>
                <w:bCs/>
                <w:szCs w:val="21"/>
              </w:rPr>
              <w:t xml:space="preserve">     </w:t>
            </w:r>
            <w:r w:rsidR="002100EF">
              <w:rPr>
                <w:rFonts w:hint="eastAsia"/>
                <w:b/>
                <w:bCs/>
                <w:szCs w:val="21"/>
              </w:rPr>
              <w:t>）</w:t>
            </w:r>
          </w:p>
          <w:p w14:paraId="3E4530A7" w14:textId="77777777" w:rsidR="002100EF" w:rsidRPr="009E717C" w:rsidRDefault="002100EF" w:rsidP="002100EF">
            <w:pPr>
              <w:ind w:leftChars="-50" w:left="-105" w:rightChars="-50" w:right="-105"/>
              <w:jc w:val="center"/>
              <w:rPr>
                <w:b/>
                <w:bCs/>
                <w:szCs w:val="21"/>
              </w:rPr>
            </w:pPr>
          </w:p>
          <w:p w14:paraId="7F6844D1" w14:textId="77777777" w:rsidR="002100EF" w:rsidRPr="009E717C" w:rsidRDefault="002100EF" w:rsidP="008C3DB8">
            <w:pPr>
              <w:ind w:leftChars="-50" w:left="-105" w:rightChars="-50" w:right="-105"/>
              <w:jc w:val="center"/>
              <w:rPr>
                <w:rFonts w:hint="eastAsia"/>
                <w:b/>
                <w:bCs/>
                <w:szCs w:val="21"/>
              </w:rPr>
            </w:pPr>
            <w:r w:rsidRPr="009E717C">
              <w:rPr>
                <w:szCs w:val="21"/>
              </w:rPr>
              <w:t>学院</w:t>
            </w:r>
            <w:r>
              <w:rPr>
                <w:rFonts w:hint="eastAsia"/>
                <w:szCs w:val="21"/>
              </w:rPr>
              <w:t>教材评价工作组组长签字</w:t>
            </w:r>
            <w:r w:rsidRPr="009E717C"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学院公章</w:t>
            </w:r>
            <w:r w:rsidRPr="009E717C">
              <w:rPr>
                <w:szCs w:val="21"/>
              </w:rPr>
              <w:t>）：</w:t>
            </w:r>
            <w:r w:rsidR="008C3DB8">
              <w:rPr>
                <w:rFonts w:hint="eastAsia"/>
                <w:szCs w:val="21"/>
              </w:rPr>
              <w:t xml:space="preserve"> </w:t>
            </w:r>
            <w:r w:rsidR="008C3DB8">
              <w:rPr>
                <w:szCs w:val="21"/>
              </w:rPr>
              <w:t xml:space="preserve">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2100EF" w14:paraId="56931B95" w14:textId="77777777" w:rsidTr="008C3DB8">
        <w:tblPrEx>
          <w:tblCellMar>
            <w:top w:w="0" w:type="dxa"/>
            <w:bottom w:w="0" w:type="dxa"/>
          </w:tblCellMar>
        </w:tblPrEx>
        <w:trPr>
          <w:trHeight w:val="838"/>
        </w:trPr>
        <w:tc>
          <w:tcPr>
            <w:tcW w:w="1101" w:type="dxa"/>
            <w:vAlign w:val="center"/>
          </w:tcPr>
          <w:p w14:paraId="4A413626" w14:textId="77777777" w:rsidR="002100EF" w:rsidRDefault="002100EF" w:rsidP="002100EF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校</w:t>
            </w:r>
          </w:p>
          <w:p w14:paraId="42C73E40" w14:textId="77777777" w:rsidR="002100EF" w:rsidRPr="00690833" w:rsidRDefault="002100EF" w:rsidP="002100EF">
            <w:pPr>
              <w:jc w:val="center"/>
              <w:rPr>
                <w:rFonts w:hint="eastAsia"/>
              </w:rPr>
            </w:pPr>
            <w:r>
              <w:t>意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t>见</w:t>
            </w:r>
          </w:p>
        </w:tc>
        <w:tc>
          <w:tcPr>
            <w:tcW w:w="8646" w:type="dxa"/>
            <w:gridSpan w:val="11"/>
          </w:tcPr>
          <w:p w14:paraId="70ABED0C" w14:textId="77777777" w:rsidR="002100EF" w:rsidRPr="009E717C" w:rsidRDefault="002100EF" w:rsidP="002100EF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  <w:p w14:paraId="0EB1D05C" w14:textId="77777777" w:rsidR="002100EF" w:rsidRPr="009E717C" w:rsidRDefault="002100EF" w:rsidP="008C3DB8">
            <w:pPr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szCs w:val="21"/>
              </w:rPr>
              <w:t>公</w:t>
            </w:r>
            <w:r>
              <w:rPr>
                <w:szCs w:val="21"/>
              </w:rPr>
              <w:t>章</w:t>
            </w:r>
            <w:r w:rsidR="008C3DB8">
              <w:rPr>
                <w:rFonts w:hint="eastAsia"/>
                <w:szCs w:val="21"/>
              </w:rPr>
              <w:t xml:space="preserve"> </w:t>
            </w:r>
            <w:r w:rsidR="008C3DB8">
              <w:rPr>
                <w:szCs w:val="21"/>
              </w:rPr>
              <w:t xml:space="preserve">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</w:tbl>
    <w:p w14:paraId="64960BE0" w14:textId="77777777" w:rsidR="008072FA" w:rsidRPr="006E4C70" w:rsidRDefault="008072FA" w:rsidP="008C3DB8">
      <w:pPr>
        <w:spacing w:line="20" w:lineRule="exact"/>
        <w:jc w:val="center"/>
        <w:rPr>
          <w:rFonts w:hint="eastAsia"/>
          <w:b/>
          <w:bCs/>
          <w:szCs w:val="21"/>
        </w:rPr>
      </w:pPr>
    </w:p>
    <w:sectPr w:rsidR="008072FA" w:rsidRPr="006E4C70" w:rsidSect="002100EF">
      <w:pgSz w:w="11906" w:h="16838"/>
      <w:pgMar w:top="1021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9CCEEB" w14:textId="77777777" w:rsidR="00F620B1" w:rsidRDefault="00F620B1" w:rsidP="008A06A9">
      <w:r>
        <w:separator/>
      </w:r>
    </w:p>
  </w:endnote>
  <w:endnote w:type="continuationSeparator" w:id="0">
    <w:p w14:paraId="4963F069" w14:textId="77777777" w:rsidR="00F620B1" w:rsidRDefault="00F620B1" w:rsidP="008A0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仿宋_GB2312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05F1C" w14:textId="77777777" w:rsidR="00F620B1" w:rsidRDefault="00F620B1" w:rsidP="008A06A9">
      <w:r>
        <w:separator/>
      </w:r>
    </w:p>
  </w:footnote>
  <w:footnote w:type="continuationSeparator" w:id="0">
    <w:p w14:paraId="46A612B9" w14:textId="77777777" w:rsidR="00F620B1" w:rsidRDefault="00F620B1" w:rsidP="008A0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7743"/>
    <w:multiLevelType w:val="hybridMultilevel"/>
    <w:tmpl w:val="094ABC20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90E5FFF"/>
    <w:multiLevelType w:val="hybridMultilevel"/>
    <w:tmpl w:val="6384394E"/>
    <w:lvl w:ilvl="0" w:tplc="AFB0675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AE44107"/>
    <w:multiLevelType w:val="hybridMultilevel"/>
    <w:tmpl w:val="64A480F4"/>
    <w:lvl w:ilvl="0" w:tplc="53B829A8">
      <w:start w:val="4"/>
      <w:numFmt w:val="bullet"/>
      <w:lvlText w:val="□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ED6347D"/>
    <w:multiLevelType w:val="hybridMultilevel"/>
    <w:tmpl w:val="DFB24D36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B5"/>
    <w:rsid w:val="000114C9"/>
    <w:rsid w:val="00026634"/>
    <w:rsid w:val="000B29C8"/>
    <w:rsid w:val="000B42F1"/>
    <w:rsid w:val="000D36F7"/>
    <w:rsid w:val="000E6037"/>
    <w:rsid w:val="001C33C5"/>
    <w:rsid w:val="002100EF"/>
    <w:rsid w:val="00215807"/>
    <w:rsid w:val="00227A9A"/>
    <w:rsid w:val="002A73C2"/>
    <w:rsid w:val="002B69E9"/>
    <w:rsid w:val="00317A4D"/>
    <w:rsid w:val="003460E1"/>
    <w:rsid w:val="003842CB"/>
    <w:rsid w:val="003B3874"/>
    <w:rsid w:val="003E4C2F"/>
    <w:rsid w:val="00417C8E"/>
    <w:rsid w:val="004228A8"/>
    <w:rsid w:val="00482E25"/>
    <w:rsid w:val="00527F8D"/>
    <w:rsid w:val="005A28B3"/>
    <w:rsid w:val="005E6A80"/>
    <w:rsid w:val="006276B6"/>
    <w:rsid w:val="00627FDE"/>
    <w:rsid w:val="006520A7"/>
    <w:rsid w:val="006525FE"/>
    <w:rsid w:val="00655C58"/>
    <w:rsid w:val="00690833"/>
    <w:rsid w:val="00694DFA"/>
    <w:rsid w:val="006C1D30"/>
    <w:rsid w:val="006C5FEB"/>
    <w:rsid w:val="006E4C70"/>
    <w:rsid w:val="00710992"/>
    <w:rsid w:val="00785F4C"/>
    <w:rsid w:val="007A3245"/>
    <w:rsid w:val="007D0935"/>
    <w:rsid w:val="007E500D"/>
    <w:rsid w:val="008072FA"/>
    <w:rsid w:val="008276A3"/>
    <w:rsid w:val="00866B36"/>
    <w:rsid w:val="008867EF"/>
    <w:rsid w:val="008A06A9"/>
    <w:rsid w:val="008C3DB8"/>
    <w:rsid w:val="008F07CF"/>
    <w:rsid w:val="00914980"/>
    <w:rsid w:val="0092585D"/>
    <w:rsid w:val="009620EF"/>
    <w:rsid w:val="00966E1B"/>
    <w:rsid w:val="009C08EE"/>
    <w:rsid w:val="009D0CC2"/>
    <w:rsid w:val="009E717C"/>
    <w:rsid w:val="00A76DEA"/>
    <w:rsid w:val="00B76402"/>
    <w:rsid w:val="00BA5771"/>
    <w:rsid w:val="00BC569A"/>
    <w:rsid w:val="00BD205A"/>
    <w:rsid w:val="00C10CB5"/>
    <w:rsid w:val="00C20307"/>
    <w:rsid w:val="00C26491"/>
    <w:rsid w:val="00C35F57"/>
    <w:rsid w:val="00C700C8"/>
    <w:rsid w:val="00CD7005"/>
    <w:rsid w:val="00D57F84"/>
    <w:rsid w:val="00D652EA"/>
    <w:rsid w:val="00D768FA"/>
    <w:rsid w:val="00D87D35"/>
    <w:rsid w:val="00DA2B24"/>
    <w:rsid w:val="00E066EF"/>
    <w:rsid w:val="00E06A79"/>
    <w:rsid w:val="00E31EF2"/>
    <w:rsid w:val="00E91DFC"/>
    <w:rsid w:val="00EE490C"/>
    <w:rsid w:val="00F331CC"/>
    <w:rsid w:val="00F360BA"/>
    <w:rsid w:val="00F620B1"/>
    <w:rsid w:val="00FA297B"/>
    <w:rsid w:val="00FD0A98"/>
    <w:rsid w:val="00FD18D2"/>
    <w:rsid w:val="00FD46D1"/>
    <w:rsid w:val="00FF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58151E"/>
  <w15:chartTrackingRefBased/>
  <w15:docId w15:val="{86369670-2BF3-0044-ACCE-510290D7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8A0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8A06A9"/>
    <w:rPr>
      <w:kern w:val="2"/>
      <w:sz w:val="18"/>
      <w:szCs w:val="18"/>
    </w:rPr>
  </w:style>
  <w:style w:type="paragraph" w:styleId="a4">
    <w:name w:val="footer"/>
    <w:basedOn w:val="a"/>
    <w:link w:val="Char0"/>
    <w:rsid w:val="008A0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8A06A9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2100EF"/>
    <w:pPr>
      <w:ind w:firstLineChars="200" w:firstLine="420"/>
    </w:pPr>
    <w:rPr>
      <w:rFonts w:eastAsia="仿宋_GB2312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6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792</Characters>
  <Application>Microsoft Office Word</Application>
  <DocSecurity>0</DocSecurity>
  <Lines>6</Lines>
  <Paragraphs>1</Paragraphs>
  <ScaleCrop>false</ScaleCrop>
  <Company>Microsoft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电子科技大学教材（教学选用）质量评分</dc:title>
  <dc:subject/>
  <dc:creator>Billgates</dc:creator>
  <cp:keywords/>
  <cp:lastModifiedBy>Microsoft Office User</cp:lastModifiedBy>
  <cp:revision>3</cp:revision>
  <cp:lastPrinted>2006-11-10T02:17:00Z</cp:lastPrinted>
  <dcterms:created xsi:type="dcterms:W3CDTF">2022-05-17T04:00:00Z</dcterms:created>
  <dcterms:modified xsi:type="dcterms:W3CDTF">2022-05-17T04:01:00Z</dcterms:modified>
</cp:coreProperties>
</file>