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WebSSH — Frontend UI Specification</w:t>
      </w:r>
    </w:p>
    <w:p>
      <w:pPr>
        <w:pStyle w:val="Heading1"/>
      </w:pPr>
      <w:r>
        <w:t>1. Overview</w:t>
      </w:r>
    </w:p>
    <w:p>
      <w:r>
        <w:t>The frontend is a React-based Single Page Application (SPA) that provides browser-based SSH terminal access and X11 GUI application rendering. It is designed to be fully responsive, catering equally to desktop and mobile/tablet users. All real-time communication with the backend is handled via WebSocket, ensuring that the session hierarchy tree, terminal I/O, and X11 GUI streams are always up to date without requiring page refreshes.</w:t>
      </w:r>
    </w:p>
    <w:p>
      <w:pPr>
        <w:pStyle w:val="Heading1"/>
      </w:pPr>
      <w:r>
        <w:t>2. Technology Stack</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Concern</w:t>
            </w:r>
          </w:p>
        </w:tc>
        <w:tc>
          <w:tcPr>
            <w:tcW w:type="dxa" w:w="2880"/>
          </w:tcPr>
          <w:p>
            <w:r>
              <w:rPr>
                <w:b/>
              </w:rPr>
              <w:t>Technology</w:t>
            </w:r>
          </w:p>
        </w:tc>
        <w:tc>
          <w:tcPr>
            <w:tcW w:type="dxa" w:w="2880"/>
          </w:tcPr>
          <w:p>
            <w:r>
              <w:rPr>
                <w:b/>
              </w:rPr>
              <w:t>Rationale</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Framework</w:t>
            </w:r>
          </w:p>
        </w:tc>
        <w:tc>
          <w:tcPr>
            <w:tcW w:type="dxa" w:w="2880"/>
          </w:tcPr>
          <w:p>
            <w:r>
              <w:t>React (TypeScript)</w:t>
            </w:r>
          </w:p>
        </w:tc>
        <w:tc>
          <w:tcPr>
            <w:tcW w:type="dxa" w:w="2880"/>
          </w:tcPr>
          <w:p>
            <w:r>
              <w:t>Component-based; excellent ecosystem for real-time UIs and tree views</w:t>
            </w:r>
          </w:p>
        </w:tc>
      </w:tr>
      <w:tr>
        <w:tc>
          <w:tcPr>
            <w:tcW w:type="dxa" w:w="2880"/>
          </w:tcPr>
          <w:p>
            <w:r>
              <w:t>Terminal Rendering</w:t>
            </w:r>
          </w:p>
        </w:tc>
        <w:tc>
          <w:tcPr>
            <w:tcW w:type="dxa" w:w="2880"/>
          </w:tcPr>
          <w:p>
            <w:r>
              <w:t>xterm.js</w:t>
            </w:r>
          </w:p>
        </w:tc>
        <w:tc>
          <w:tcPr>
            <w:tcW w:type="dxa" w:w="2880"/>
          </w:tcPr>
          <w:p>
            <w:r>
              <w:t>Industry standard for browser terminals; supports full VT100/ANSI, copy-paste, and resize</w:t>
            </w:r>
          </w:p>
        </w:tc>
      </w:tr>
      <w:tr>
        <w:tc>
          <w:tcPr>
            <w:tcW w:type="dxa" w:w="2880"/>
          </w:tcPr>
          <w:p>
            <w:r>
              <w:t>X11 Streaming</w:t>
            </w:r>
          </w:p>
        </w:tc>
        <w:tc>
          <w:tcPr>
            <w:tcW w:type="dxa" w:w="2880"/>
          </w:tcPr>
          <w:p>
            <w:r>
              <w:t>Xpra HTML5 client</w:t>
            </w:r>
          </w:p>
        </w:tc>
        <w:tc>
          <w:tcPr>
            <w:tcW w:type="dxa" w:w="2880"/>
          </w:tcPr>
          <w:p>
            <w:r>
              <w:t>Streams X11 windows natively to a browser tab; supports keyboard, mouse, and clipboard</w:t>
            </w:r>
          </w:p>
        </w:tc>
      </w:tr>
      <w:tr>
        <w:tc>
          <w:tcPr>
            <w:tcW w:type="dxa" w:w="2880"/>
          </w:tcPr>
          <w:p>
            <w:r>
              <w:t>Real-time Communication</w:t>
            </w:r>
          </w:p>
        </w:tc>
        <w:tc>
          <w:tcPr>
            <w:tcW w:type="dxa" w:w="2880"/>
          </w:tcPr>
          <w:p>
            <w:r>
              <w:t>WebSocket (Socket.IO)</w:t>
            </w:r>
          </w:p>
        </w:tc>
        <w:tc>
          <w:tcPr>
            <w:tcW w:type="dxa" w:w="2880"/>
          </w:tcPr>
          <w:p>
            <w:r>
              <w:t>Required for terminal I/O, real-time tree updates, and cross-tab close signalling</w:t>
            </w:r>
          </w:p>
        </w:tc>
      </w:tr>
      <w:tr>
        <w:tc>
          <w:tcPr>
            <w:tcW w:type="dxa" w:w="2880"/>
          </w:tcPr>
          <w:p>
            <w:r>
              <w:t>Virtual Keyboard</w:t>
            </w:r>
          </w:p>
        </w:tc>
        <w:tc>
          <w:tcPr>
            <w:tcW w:type="dxa" w:w="2880"/>
          </w:tcPr>
          <w:p>
            <w:r>
              <w:t>simple-keyboard</w:t>
            </w:r>
          </w:p>
        </w:tc>
        <w:tc>
          <w:tcPr>
            <w:tcW w:type="dxa" w:w="2880"/>
          </w:tcPr>
          <w:p>
            <w:r>
              <w:t>Lightweight, customisable, touch-friendly QWERTY layout</w:t>
            </w:r>
          </w:p>
        </w:tc>
      </w:tr>
      <w:tr>
        <w:tc>
          <w:tcPr>
            <w:tcW w:type="dxa" w:w="2880"/>
          </w:tcPr>
          <w:p>
            <w:r>
              <w:t>Theming</w:t>
            </w:r>
          </w:p>
        </w:tc>
        <w:tc>
          <w:tcPr>
            <w:tcW w:type="dxa" w:w="2880"/>
          </w:tcPr>
          <w:p>
            <w:r>
              <w:t>CSS custom properties + prefers-color-scheme</w:t>
            </w:r>
          </w:p>
        </w:tc>
        <w:tc>
          <w:tcPr>
            <w:tcW w:type="dxa" w:w="2880"/>
          </w:tcPr>
          <w:p>
            <w:r>
              <w:t>Enables system-default detection and a manual dark/light toggle stored in localStorage</w:t>
            </w:r>
          </w:p>
        </w:tc>
      </w:tr>
    </w:tbl>
    <w:p/>
    <w:p>
      <w:pPr>
        <w:pStyle w:val="Heading1"/>
      </w:pPr>
      <w:r>
        <w:t>3. User Interface Components</w:t>
      </w:r>
    </w:p>
    <w:p>
      <w:pPr>
        <w:pStyle w:val="Heading2"/>
      </w:pPr>
      <w:r>
        <w:t>3.1 Login Page</w:t>
      </w:r>
    </w:p>
    <w:p>
      <w:r>
        <w:t>A single login page serves both regular users and the administrator. The page presents username and password fields. On submission, credentials are forwarded to the backend, which routes them to LDAP authentication for regular users or local config validation for the admin. There is no visual distinction between the user and admin login paths; the system detects the account type from the backend response and routes accordingly.</w:t>
      </w:r>
    </w:p>
    <w:p>
      <w:pPr>
        <w:pStyle w:val="Heading2"/>
      </w:pPr>
      <w:r>
        <w:t>3.2 Session Hierarchy Page (Tree View)</w:t>
      </w:r>
    </w:p>
    <w:p>
      <w:r>
        <w:t>Upon successful login, both users and the admin are presented with a Windows Explorer-style tree view representing the session hierarchy. The tree root is always the server hostname. For a regular user, the immediate child of the server node is their own username, beneath which their terminal sessions appear as children and any GUI applications launched from those terminals appear as grandchildren (with the hierarchy extending recursively for nested xterm windows and their GUI children). For the admin, all usernames that have at least one persistent session appear as children of the server node.</w:t>
      </w:r>
    </w:p>
    <w:p>
      <w:r>
        <w:t>The tree is collapsed to the first level on page load. Nodes with children display a chevron/arrow: pointing right when collapsed, pointing down when expanded. On desktop, a single click on the chevron toggles expansion; a click on the node label opens the window in a new browser tab. On mobile and tablet devices, the chevron is rendered as a large touch-friendly tap target (minimum 44×44 px) to prevent mis-taps. Node actions (Open, Close, Rename for users; Observe/Interact and Terminate for admin) are accessible via a "⋮" three-dot icon to the right of each label, or via a long-press gesture, both of which reveal a bottom action sheet.</w:t>
      </w:r>
    </w:p>
    <w:p>
      <w:r>
        <w:t>The tree updates in real time via WebSocket for both users and the admin. When a new terminal session is started, a GUI app is launched, or a session is closed, the tree reflects the change immediately on all connected devices without requiring a page refresh. The admin view additionally updates in real time when a new user logs in and starts a session.</w:t>
      </w:r>
    </w:p>
    <w:p>
      <w:r>
        <w:t>A "+" button is placed next to the username node in the tree. Clicking it opens a new browser tab with a fresh terminal session and adds the new terminal node to the tree. Renaming a node is performed inline: clicking the Rename action turns the node label into an editable text field. Terminal windows are auto-named sequentially per user (e.g., "Terminal 1", "Terminal 2") and GUI app windows are named after the application with a numeric suffix for duplicates (e.g., "Firefox", "Firefox (2)"). All names are user-renameable.</w:t>
      </w:r>
    </w:p>
    <w:p>
      <w:pPr>
        <w:pStyle w:val="Heading2"/>
      </w:pPr>
      <w:r>
        <w:t>3.3 Session Window Tab (Terminal / GUI)</w:t>
      </w:r>
    </w:p>
    <w:p>
      <w:r>
        <w:t>Each session window opened from the tree occupies its own browser tab. The tab contains two vertically stacked panels. By default, the viewport starts scrolled to the top, fully displaying the top panel. The user scrolls down to reach the bottom panel.</w:t>
      </w:r>
    </w:p>
    <w:p>
      <w:r>
        <w:t>The top panel displays either the xterm.js terminal or the Xpra HTML5 GUI stream. One terminal or GUI application is displayed per tab. A toolbar above the top panel contains an explicit "Close" button that permanently terminates the session (and all its children) after confirmation.</w:t>
      </w:r>
    </w:p>
    <w:p>
      <w:r>
        <w:t>The bottom panel contains a full virtual QWERTY keyboard and a mouse button cluster. The keyboard is rendered using the simple-keyboard library. Modifier keys (Ctrl, Alt, Shift, Meta) are sticky: tapping a modifier key holds it active; tapping a second key sends the combination and releases the modifier. This allows combinations such as Ctrl+C, Alt+F4, and Ctrl+Alt+Del to be sent from touch devices. To the right of the keyboard, five mouse buttons are arranged in a rectangle: the top row contains Left Click, Middle Click, and Right Click from left to right; below them, Scroll Up and Scroll Down are stacked vertically. All keyboard and mouse button interactions target the content in the top panel.</w:t>
      </w:r>
    </w:p>
    <w:p>
      <w:pPr>
        <w:pStyle w:val="Heading2"/>
      </w:pPr>
      <w:r>
        <w:t>3.4 Theming</w:t>
      </w:r>
    </w:p>
    <w:p>
      <w:r>
        <w:t>The application supports three theme modes: Dark, Light, and System Default. The System Default mode reads the operating system preference via the CSS `prefers-color-scheme` media query. The user's choice is persisted in `localStorage` so it is restored on the next visit. A theme toggle control is accessible from the session hierarchy page and within each session tab.</w:t>
      </w:r>
    </w:p>
    <w:p>
      <w:pPr>
        <w:pStyle w:val="Heading1"/>
      </w:pPr>
      <w:r>
        <w:t>4. Tab Management and Logout Behaviour</w:t>
      </w:r>
    </w:p>
    <w:p>
      <w:r>
        <w:t>Closing the tree window (the session hierarchy page) logs the user out of the web session. The backend detects this event and immediately sends a WebSocket signal to close all session tabs that were opened on that specific device. Tabs open on other devices belonging to the same user are not affected. All backend SSH and X11 sessions remain fully alive and persistent regardless of browser closures.</w:t>
      </w:r>
    </w:p>
    <w:p>
      <w:r>
        <w:t>If an admin terminates a user's session, the affected user's browser displays a notification message explaining that their session was terminated by an administrator. The user must explicitly acknowledge this notification before being redirected to the login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