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WebSSH — Frontend–Backend Interface Specification</w:t>
      </w:r>
    </w:p>
    <w:p>
      <w:pPr>
        <w:pStyle w:val="Heading1"/>
      </w:pPr>
      <w:r>
        <w:t>1. Overview</w:t>
      </w:r>
    </w:p>
    <w:p>
      <w:r>
        <w:t>This document defines the communication contracts between the React frontend and the Node.js backend. The interface is divided into two layers: a RESTful HTTP API for stateless operations such as authentication and initial configuration retrieval, and WebSocket channels for all real-time, bidirectional data transfer including terminal I/O, X11 GUI streaming, session tree updates, and cross-device tab management. All HTTP endpoints and WebSocket connections are served over TLS (HTTPS/WSS) via the Nginx reverse proxy.</w:t>
      </w:r>
    </w:p>
    <w:p>
      <w:pPr>
        <w:pStyle w:val="Heading1"/>
      </w:pPr>
      <w:r>
        <w:t>2. HTTP REST API</w:t>
      </w:r>
    </w:p>
    <w:p>
      <w:r>
        <w:t>All REST API endpoints are prefixed with `/api/v1/`. Responses use JSON. Authentication endpoints return a signed JWT on success, which the frontend stores and includes as a Bearer token in the `Authorization` header for all subsequent requests and WebSocket connection upgrades.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Endpoint</w:t>
            </w:r>
          </w:p>
        </w:tc>
        <w:tc>
          <w:tcPr>
            <w:tcW w:type="dxa" w:w="1728"/>
          </w:tcPr>
          <w:p>
            <w:r>
              <w:rPr>
                <w:b/>
              </w:rPr>
              <w:t>Payload / Params</w:t>
            </w:r>
          </w:p>
        </w:tc>
        <w:tc>
          <w:tcPr>
            <w:tcW w:type="dxa" w:w="1728"/>
          </w:tcPr>
          <w:p>
            <w:r>
              <w:rPr>
                <w:b/>
              </w:rPr>
              <w:t>Response</w:t>
            </w:r>
          </w:p>
        </w:tc>
        <w:tc>
          <w:tcPr>
            <w:tcW w:type="dxa" w:w="1728"/>
          </w:tcPr>
          <w:p>
            <w:r>
              <w:rPr>
                <w:b/>
              </w:rPr>
              <w:t>Description</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POST</w:t>
            </w:r>
          </w:p>
        </w:tc>
        <w:tc>
          <w:tcPr>
            <w:tcW w:type="dxa" w:w="1728"/>
          </w:tcPr>
          <w:p>
            <w:r>
              <w:t>/api/v1/auth/login</w:t>
            </w:r>
          </w:p>
        </w:tc>
        <w:tc>
          <w:tcPr>
            <w:tcW w:type="dxa" w:w="1728"/>
          </w:tcPr>
          <w:p>
            <w:r>
              <w:t>{ username, password }</w:t>
            </w:r>
          </w:p>
        </w:tc>
        <w:tc>
          <w:tcPr>
            <w:tcW w:type="dxa" w:w="1728"/>
          </w:tcPr>
          <w:p>
            <w:r>
              <w:t>JWT, role (user|admin)</w:t>
            </w:r>
          </w:p>
        </w:tc>
        <w:tc>
          <w:tcPr>
            <w:tcW w:type="dxa" w:w="1728"/>
          </w:tcPr>
          <w:p>
            <w:r>
              <w:t>Authenticates via LDAP (users) or local config (admin)</w:t>
            </w:r>
          </w:p>
        </w:tc>
      </w:tr>
      <w:tr>
        <w:tc>
          <w:tcPr>
            <w:tcW w:type="dxa" w:w="1728"/>
          </w:tcPr>
          <w:p>
            <w:r>
              <w:t>POST</w:t>
            </w:r>
          </w:p>
        </w:tc>
        <w:tc>
          <w:tcPr>
            <w:tcW w:type="dxa" w:w="1728"/>
          </w:tcPr>
          <w:p>
            <w:r>
              <w:t>/api/v1/auth/logout</w:t>
            </w:r>
          </w:p>
        </w:tc>
        <w:tc>
          <w:tcPr>
            <w:tcW w:type="dxa" w:w="1728"/>
          </w:tcPr>
          <w:p>
            <w:r>
              <w:t>Bearer token (header)</w:t>
            </w:r>
          </w:p>
        </w:tc>
        <w:tc>
          <w:tcPr>
            <w:tcW w:type="dxa" w:w="1728"/>
          </w:tcPr>
          <w:p>
            <w:r>
              <w:t>200 OK</w:t>
            </w:r>
          </w:p>
        </w:tc>
        <w:tc>
          <w:tcPr>
            <w:tcW w:type="dxa" w:w="1728"/>
          </w:tcPr>
          <w:p>
            <w:r>
              <w:t>Invalidates the current web session token</w:t>
            </w:r>
          </w:p>
        </w:tc>
      </w:tr>
      <w:tr>
        <w:tc>
          <w:tcPr>
            <w:tcW w:type="dxa" w:w="1728"/>
          </w:tcPr>
          <w:p>
            <w:r>
              <w:t>GET</w:t>
            </w:r>
          </w:p>
        </w:tc>
        <w:tc>
          <w:tcPr>
            <w:tcW w:type="dxa" w:w="1728"/>
          </w:tcPr>
          <w:p>
            <w:r>
              <w:t>/api/v1/config</w:t>
            </w:r>
          </w:p>
        </w:tc>
        <w:tc>
          <w:tcPr>
            <w:tcW w:type="dxa" w:w="1728"/>
          </w:tcPr>
          <w:p>
            <w:r>
              <w:t>Bearer token (header)</w:t>
            </w:r>
          </w:p>
        </w:tc>
        <w:tc>
          <w:tcPr>
            <w:tcW w:type="dxa" w:w="1728"/>
          </w:tcPr>
          <w:p>
            <w:r>
              <w:t>{ hostname, themes[] }</w:t>
            </w:r>
          </w:p>
        </w:tc>
        <w:tc>
          <w:tcPr>
            <w:tcW w:type="dxa" w:w="1728"/>
          </w:tcPr>
          <w:p>
            <w:r>
              <w:t>Returns server hostname and available theme options</w:t>
            </w:r>
          </w:p>
        </w:tc>
      </w:tr>
    </w:tbl>
    <w:p/>
    <w:p>
      <w:pPr>
        <w:pStyle w:val="Heading1"/>
      </w:pPr>
      <w:r>
        <w:t>3. WebSocket Channels</w:t>
      </w:r>
    </w:p>
    <w:p>
      <w:r>
        <w:t>Three logical WebSocket channels are used, multiplexed as Socket.IO namespaces over a single underlying connection. Each channel requires a valid JWT for the initial handshake. The server rejects connections with missing or expired tokens.</w:t>
      </w:r>
    </w:p>
    <w:p>
      <w:pPr>
        <w:pStyle w:val="Heading2"/>
      </w:pPr>
      <w:r>
        <w:t>3.1 Control Channel (/ws/control)</w:t>
      </w:r>
    </w:p>
    <w:p>
      <w:r>
        <w:t>The control channel manages the session hierarchy tree and administrative commands. It is established when the user or admin lands on the session hierarchy page and remains open for the duration of that page's lifetime. The server uses this channel to push real-time tree updates to all connected devices belonging to the same user, and to all admin clients.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Direction</w:t>
            </w:r>
          </w:p>
        </w:tc>
        <w:tc>
          <w:tcPr>
            <w:tcW w:type="dxa" w:w="2160"/>
          </w:tcPr>
          <w:p>
            <w:r>
              <w:rPr>
                <w:b/>
              </w:rPr>
              <w:t>Event Name</w:t>
            </w:r>
          </w:p>
        </w:tc>
        <w:tc>
          <w:tcPr>
            <w:tcW w:type="dxa" w:w="2160"/>
          </w:tcPr>
          <w:p>
            <w:r>
              <w:rPr>
                <w:b/>
              </w:rPr>
              <w:t>Payload</w:t>
            </w:r>
          </w:p>
        </w:tc>
        <w:tc>
          <w:tcPr>
            <w:tcW w:type="dxa" w:w="2160"/>
          </w:tcPr>
          <w:p>
            <w:r>
              <w:rPr>
                <w:b/>
              </w:rPr>
              <w:t>Description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Client → Server</w:t>
            </w:r>
          </w:p>
        </w:tc>
        <w:tc>
          <w:tcPr>
            <w:tcW w:type="dxa" w:w="2160"/>
          </w:tcPr>
          <w:p>
            <w:r>
              <w:t>request_tree</w:t>
            </w:r>
          </w:p>
        </w:tc>
        <w:tc>
          <w:tcPr>
            <w:tcW w:type="dxa" w:w="2160"/>
          </w:tcPr>
          <w:p>
            <w:r>
              <w:t>{}</w:t>
            </w:r>
          </w:p>
        </w:tc>
        <w:tc>
          <w:tcPr>
            <w:tcW w:type="dxa" w:w="2160"/>
          </w:tcPr>
          <w:p>
            <w:r>
              <w:t>Requests the full current session hierarchy for the authenticated user (or all users for admin)</w:t>
            </w:r>
          </w:p>
        </w:tc>
      </w:tr>
      <w:tr>
        <w:tc>
          <w:tcPr>
            <w:tcW w:type="dxa" w:w="2160"/>
          </w:tcPr>
          <w:p>
            <w:r>
              <w:t>Client → Server</w:t>
            </w:r>
          </w:p>
        </w:tc>
        <w:tc>
          <w:tcPr>
            <w:tcW w:type="dxa" w:w="2160"/>
          </w:tcPr>
          <w:p>
            <w:r>
              <w:t>new_terminal</w:t>
            </w:r>
          </w:p>
        </w:tc>
        <w:tc>
          <w:tcPr>
            <w:tcW w:type="dxa" w:w="2160"/>
          </w:tcPr>
          <w:p>
            <w:r>
              <w:t>{}</w:t>
            </w:r>
          </w:p>
        </w:tc>
        <w:tc>
          <w:tcPr>
            <w:tcW w:type="dxa" w:w="2160"/>
          </w:tcPr>
          <w:p>
            <w:r>
              <w:t>Requests creation of a new SSH terminal session</w:t>
            </w:r>
          </w:p>
        </w:tc>
      </w:tr>
      <w:tr>
        <w:tc>
          <w:tcPr>
            <w:tcW w:type="dxa" w:w="2160"/>
          </w:tcPr>
          <w:p>
            <w:r>
              <w:t>Client → Server</w:t>
            </w:r>
          </w:p>
        </w:tc>
        <w:tc>
          <w:tcPr>
            <w:tcW w:type="dxa" w:w="2160"/>
          </w:tcPr>
          <w:p>
            <w:r>
              <w:t>rename_node</w:t>
            </w:r>
          </w:p>
        </w:tc>
        <w:tc>
          <w:tcPr>
            <w:tcW w:type="dxa" w:w="2160"/>
          </w:tcPr>
          <w:p>
            <w:r>
              <w:t>{ nodeId, newName }</w:t>
            </w:r>
          </w:p>
        </w:tc>
        <w:tc>
          <w:tcPr>
            <w:tcW w:type="dxa" w:w="2160"/>
          </w:tcPr>
          <w:p>
            <w:r>
              <w:t>Renames a session node in the hierarchy</w:t>
            </w:r>
          </w:p>
        </w:tc>
      </w:tr>
      <w:tr>
        <w:tc>
          <w:tcPr>
            <w:tcW w:type="dxa" w:w="2160"/>
          </w:tcPr>
          <w:p>
            <w:r>
              <w:t>Client → Server</w:t>
            </w:r>
          </w:p>
        </w:tc>
        <w:tc>
          <w:tcPr>
            <w:tcW w:type="dxa" w:w="2160"/>
          </w:tcPr>
          <w:p>
            <w:r>
              <w:t>close_node</w:t>
            </w:r>
          </w:p>
        </w:tc>
        <w:tc>
          <w:tcPr>
            <w:tcW w:type="dxa" w:w="2160"/>
          </w:tcPr>
          <w:p>
            <w:r>
              <w:t>{ nodeId }</w:t>
            </w:r>
          </w:p>
        </w:tc>
        <w:tc>
          <w:tcPr>
            <w:tcW w:type="dxa" w:w="2160"/>
          </w:tcPr>
          <w:p>
            <w:r>
              <w:t>Requests graceful termination of a session and all its children</w:t>
            </w:r>
          </w:p>
        </w:tc>
      </w:tr>
      <w:tr>
        <w:tc>
          <w:tcPr>
            <w:tcW w:type="dxa" w:w="2160"/>
          </w:tcPr>
          <w:p>
            <w:r>
              <w:t>Client → Server</w:t>
            </w:r>
          </w:p>
        </w:tc>
        <w:tc>
          <w:tcPr>
            <w:tcW w:type="dxa" w:w="2160"/>
          </w:tcPr>
          <w:p>
            <w:r>
              <w:t>admin_terminate</w:t>
            </w:r>
          </w:p>
        </w:tc>
        <w:tc>
          <w:tcPr>
            <w:tcW w:type="dxa" w:w="2160"/>
          </w:tcPr>
          <w:p>
            <w:r>
              <w:t>{ userId, nodeId, force: boolean }</w:t>
            </w:r>
          </w:p>
        </w:tc>
        <w:tc>
          <w:tcPr>
            <w:tcW w:type="dxa" w:w="2160"/>
          </w:tcPr>
          <w:p>
            <w:r>
              <w:t>Admin-only: terminates a specific session (force=false for graceful, force=true for SIGKILL)</w:t>
            </w:r>
          </w:p>
        </w:tc>
      </w:tr>
      <w:tr>
        <w:tc>
          <w:tcPr>
            <w:tcW w:type="dxa" w:w="2160"/>
          </w:tcPr>
          <w:p>
            <w:r>
              <w:t>Server → Client</w:t>
            </w:r>
          </w:p>
        </w:tc>
        <w:tc>
          <w:tcPr>
            <w:tcW w:type="dxa" w:w="2160"/>
          </w:tcPr>
          <w:p>
            <w:r>
              <w:t>tree_update</w:t>
            </w:r>
          </w:p>
        </w:tc>
        <w:tc>
          <w:tcPr>
            <w:tcW w:type="dxa" w:w="2160"/>
          </w:tcPr>
          <w:p>
            <w:r>
              <w:t>{ tree }</w:t>
            </w:r>
          </w:p>
        </w:tc>
        <w:tc>
          <w:tcPr>
            <w:tcW w:type="dxa" w:w="2160"/>
          </w:tcPr>
          <w:p>
            <w:r>
              <w:t>Pushes the updated hierarchy to all relevant clients in real time</w:t>
            </w:r>
          </w:p>
        </w:tc>
      </w:tr>
      <w:tr>
        <w:tc>
          <w:tcPr>
            <w:tcW w:type="dxa" w:w="2160"/>
          </w:tcPr>
          <w:p>
            <w:r>
              <w:t>Server → Client</w:t>
            </w:r>
          </w:p>
        </w:tc>
        <w:tc>
          <w:tcPr>
            <w:tcW w:type="dxa" w:w="2160"/>
          </w:tcPr>
          <w:p>
            <w:r>
              <w:t>force_close_tabs</w:t>
            </w:r>
          </w:p>
        </w:tc>
        <w:tc>
          <w:tcPr>
            <w:tcW w:type="dxa" w:w="2160"/>
          </w:tcPr>
          <w:p>
            <w:r>
              <w:t>{ deviceId }</w:t>
            </w:r>
          </w:p>
        </w:tc>
        <w:tc>
          <w:tcPr>
            <w:tcW w:type="dxa" w:w="2160"/>
          </w:tcPr>
          <w:p>
            <w:r>
              <w:t>Instructs all session tabs on the specified device to close immediately</w:t>
            </w:r>
          </w:p>
        </w:tc>
      </w:tr>
      <w:tr>
        <w:tc>
          <w:tcPr>
            <w:tcW w:type="dxa" w:w="2160"/>
          </w:tcPr>
          <w:p>
            <w:r>
              <w:t>Server → Client</w:t>
            </w:r>
          </w:p>
        </w:tc>
        <w:tc>
          <w:tcPr>
            <w:tcW w:type="dxa" w:w="2160"/>
          </w:tcPr>
          <w:p>
            <w:r>
              <w:t>admin_notification</w:t>
            </w:r>
          </w:p>
        </w:tc>
        <w:tc>
          <w:tcPr>
            <w:tcW w:type="dxa" w:w="2160"/>
          </w:tcPr>
          <w:p>
            <w:r>
              <w:t>{ message }</w:t>
            </w:r>
          </w:p>
        </w:tc>
        <w:tc>
          <w:tcPr>
            <w:tcW w:type="dxa" w:w="2160"/>
          </w:tcPr>
          <w:p>
            <w:r>
              <w:t>Notifies a user that their session was terminated by an administrator</w:t>
            </w:r>
          </w:p>
        </w:tc>
      </w:tr>
    </w:tbl>
    <w:p/>
    <w:p>
      <w:pPr>
        <w:pStyle w:val="Heading2"/>
      </w:pPr>
      <w:r>
        <w:t>3.2 Terminal Streaming Channel (/ws/terminal/:nodeId)</w:t>
      </w:r>
    </w:p>
    <w:p>
      <w:r>
        <w:t>A dedicated WebSocket connection is established for each terminal session tab, identified by the session's `nodeId`. This channel carries raw bidirectional I/O between the frontend's xterm.js renderer and the backend's SSH PTY. The connection is established when the user opens a terminal node from the tree, and is torn down when the tab is closed or the session is terminated. Closing this connection does not terminate the backend SSH session; it merely disconnects the browser from the stream.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Direction</w:t>
            </w:r>
          </w:p>
        </w:tc>
        <w:tc>
          <w:tcPr>
            <w:tcW w:type="dxa" w:w="2160"/>
          </w:tcPr>
          <w:p>
            <w:r>
              <w:rPr>
                <w:b/>
              </w:rPr>
              <w:t>Event / Message Type</w:t>
            </w:r>
          </w:p>
        </w:tc>
        <w:tc>
          <w:tcPr>
            <w:tcW w:type="dxa" w:w="2160"/>
          </w:tcPr>
          <w:p>
            <w:r>
              <w:rPr>
                <w:b/>
              </w:rPr>
              <w:t>Payload</w:t>
            </w:r>
          </w:p>
        </w:tc>
        <w:tc>
          <w:tcPr>
            <w:tcW w:type="dxa" w:w="2160"/>
          </w:tcPr>
          <w:p>
            <w:r>
              <w:rPr>
                <w:b/>
              </w:rPr>
              <w:t>Description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Client → Server</w:t>
            </w:r>
          </w:p>
        </w:tc>
        <w:tc>
          <w:tcPr>
            <w:tcW w:type="dxa" w:w="2160"/>
          </w:tcPr>
          <w:p>
            <w:r>
              <w:t>terminal_input</w:t>
            </w:r>
          </w:p>
        </w:tc>
        <w:tc>
          <w:tcPr>
            <w:tcW w:type="dxa" w:w="2160"/>
          </w:tcPr>
          <w:p>
            <w:r>
              <w:t>Raw string (keystrokes)</w:t>
            </w:r>
          </w:p>
        </w:tc>
        <w:tc>
          <w:tcPr>
            <w:tcW w:type="dxa" w:w="2160"/>
          </w:tcPr>
          <w:p>
            <w:r>
              <w:t>Sends keyboard input, including modifier key combinations, to the SSH PTY</w:t>
            </w:r>
          </w:p>
        </w:tc>
      </w:tr>
      <w:tr>
        <w:tc>
          <w:tcPr>
            <w:tcW w:type="dxa" w:w="2160"/>
          </w:tcPr>
          <w:p>
            <w:r>
              <w:t>Client → Server</w:t>
            </w:r>
          </w:p>
        </w:tc>
        <w:tc>
          <w:tcPr>
            <w:tcW w:type="dxa" w:w="2160"/>
          </w:tcPr>
          <w:p>
            <w:r>
              <w:t>terminal_resize</w:t>
            </w:r>
          </w:p>
        </w:tc>
        <w:tc>
          <w:tcPr>
            <w:tcW w:type="dxa" w:w="2160"/>
          </w:tcPr>
          <w:p>
            <w:r>
              <w:t>{ cols, rows }</w:t>
            </w:r>
          </w:p>
        </w:tc>
        <w:tc>
          <w:tcPr>
            <w:tcW w:type="dxa" w:w="2160"/>
          </w:tcPr>
          <w:p>
            <w:r>
              <w:t>Notifies the backend to resize the PTY dimensions</w:t>
            </w:r>
          </w:p>
        </w:tc>
      </w:tr>
      <w:tr>
        <w:tc>
          <w:tcPr>
            <w:tcW w:type="dxa" w:w="2160"/>
          </w:tcPr>
          <w:p>
            <w:r>
              <w:t>Server → Client</w:t>
            </w:r>
          </w:p>
        </w:tc>
        <w:tc>
          <w:tcPr>
            <w:tcW w:type="dxa" w:w="2160"/>
          </w:tcPr>
          <w:p>
            <w:r>
              <w:t>terminal_output</w:t>
            </w:r>
          </w:p>
        </w:tc>
        <w:tc>
          <w:tcPr>
            <w:tcW w:type="dxa" w:w="2160"/>
          </w:tcPr>
          <w:p>
            <w:r>
              <w:t>Raw ANSI string</w:t>
            </w:r>
          </w:p>
        </w:tc>
        <w:tc>
          <w:tcPr>
            <w:tcW w:type="dxa" w:w="2160"/>
          </w:tcPr>
          <w:p>
            <w:r>
              <w:t>Streams terminal output from the SSH session to xterm.js</w:t>
            </w:r>
          </w:p>
        </w:tc>
      </w:tr>
    </w:tbl>
    <w:p/>
    <w:p>
      <w:pPr>
        <w:pStyle w:val="Heading2"/>
      </w:pPr>
      <w:r>
        <w:t>3.3 X11 / GUI Streaming Channel (/ws/xpra/:nodeId)</w:t>
      </w:r>
    </w:p>
    <w:p>
      <w:r>
        <w:t>Each X11 GUI application window is streamed to the browser via the Xpra HTML5 protocol over a dedicated WebSocket connection, identified by the window's `nodeId`. The backend proxies this connection through Nginx to the appropriate Xpra daemon port assigned to the user. The frontend's virtual keyboard and mouse button panel translate user interactions into standard Xpra input events (keyboard scan codes, mouse button events, and scroll wheel events) and send them over this channel, targeting the GUI window displayed in the top panel. The Xpra protocol handles all canvas rendering, clipboard synchronisation, and window lifecycle events natively.</w:t>
      </w:r>
    </w:p>
    <w:p>
      <w:pPr>
        <w:pStyle w:val="Heading1"/>
      </w:pPr>
      <w:r>
        <w:t>4. Session Identity and Routing</w:t>
      </w:r>
    </w:p>
    <w:p>
      <w:r>
        <w:t>Every session node in the hierarchy is assigned a unique `nodeId` (UUID) at creation time, stored in Redis. This ID is used to route WebSocket connections to the correct SSH PTY or Xpra stream. The `deviceId` is a UUID generated by the frontend on first load and stored in `sessionStorage`, ensuring it is unique per browser tab/window session and is not shared across devices. The backend uses the `deviceId` to scope the `force_close_tabs` event correctly when the tree window is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