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916147" w:rsidP="00D535C7">
      <w:pPr>
        <w:pStyle w:val="1"/>
      </w:pPr>
      <w:r>
        <w:t>Linux</w:t>
      </w:r>
      <w:r w:rsidR="00CF6198">
        <w:t>驱动</w:t>
      </w:r>
      <w:r w:rsidR="00CF6198">
        <w:t>_I2C</w:t>
      </w:r>
      <w:r w:rsidR="00D535C7">
        <w:t>子</w:t>
      </w:r>
      <w:r w:rsidR="00CF6198">
        <w:t>系统</w:t>
      </w:r>
    </w:p>
    <w:p w:rsidR="00D535C7" w:rsidRDefault="00C9648B" w:rsidP="004729FB">
      <w:pPr>
        <w:pStyle w:val="2"/>
      </w:pPr>
      <w:r>
        <w:t>1. I2C</w:t>
      </w:r>
      <w:r>
        <w:t>子系统架构</w:t>
      </w:r>
    </w:p>
    <w:p w:rsidR="00A70BDC" w:rsidRPr="00A70BDC" w:rsidRDefault="00A70BDC" w:rsidP="00563E04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系统架构图</w:t>
      </w:r>
    </w:p>
    <w:p w:rsidR="00A2591F" w:rsidRDefault="00B66BBB" w:rsidP="00A2591F"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5274310" cy="3915903"/>
            <wp:effectExtent l="0" t="0" r="2540" b="8890"/>
            <wp:docPr id="1" name="图片 1" descr="http://images.cnitblog.com/blog/501978/201306/14092858-8945a6ffb62744e7b1fc41e77f6f022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1978/201306/14092858-8945a6ffb62744e7b1fc41e77f6f0225.x-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BB" w:rsidRPr="00E62CC0" w:rsidRDefault="003B68B7" w:rsidP="00B65B39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 w:rsidR="001A6CDF" w:rsidRPr="00E62CC0">
        <w:t>三大组成</w:t>
      </w:r>
      <w:r w:rsidR="00B253D3">
        <w:t>部分</w:t>
      </w:r>
    </w:p>
    <w:p w:rsidR="00924790" w:rsidRDefault="00774243" w:rsidP="00774243">
      <w:r w:rsidRPr="00AF5581">
        <w:rPr>
          <w:b/>
        </w:rPr>
        <w:t>I2C</w:t>
      </w:r>
      <w:r w:rsidRPr="00AF5581">
        <w:rPr>
          <w:b/>
        </w:rPr>
        <w:t>核心</w:t>
      </w:r>
      <w:r w:rsidRPr="00AF5581">
        <w:rPr>
          <w:b/>
        </w:rPr>
        <w:t>(i2c-core)</w:t>
      </w:r>
      <w:r>
        <w:br/>
        <w:t>I2C</w:t>
      </w:r>
      <w:r>
        <w:t>核心提供了</w:t>
      </w:r>
      <w:r>
        <w:t>I2C</w:t>
      </w:r>
      <w:r>
        <w:t>总线驱动和设备驱动的注册、注销方法，</w:t>
      </w:r>
      <w:r>
        <w:t>I2C</w:t>
      </w:r>
      <w:r>
        <w:t>通信方法</w:t>
      </w:r>
      <w:r>
        <w:t>(algorithm)</w:t>
      </w:r>
      <w:r>
        <w:t>上层的、与具体适配器无关的代码以及探测设备、检测设备地址的上层代码等。</w:t>
      </w:r>
    </w:p>
    <w:p w:rsidR="003926FA" w:rsidRDefault="00774243" w:rsidP="00774243">
      <w:r w:rsidRPr="00AF5581">
        <w:rPr>
          <w:b/>
        </w:rPr>
        <w:t>I2C</w:t>
      </w:r>
      <w:r w:rsidRPr="00AF5581">
        <w:rPr>
          <w:b/>
        </w:rPr>
        <w:t>总线驱动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adapter/Algo driver)</w:t>
      </w:r>
      <w:r w:rsidRPr="00AF5581">
        <w:rPr>
          <w:b/>
        </w:rPr>
        <w:br/>
      </w:r>
      <w:r>
        <w:t>I2C</w:t>
      </w:r>
      <w:r>
        <w:t>总线驱动是</w:t>
      </w:r>
      <w:r>
        <w:t>I2C</w:t>
      </w:r>
      <w:r>
        <w:t>适配器的软件实现，提供</w:t>
      </w:r>
      <w:r>
        <w:t>I2C</w:t>
      </w:r>
      <w:r>
        <w:t>适配器与从设备间完成数据通信的能力。</w:t>
      </w:r>
      <w:r>
        <w:t>I2C</w:t>
      </w:r>
      <w:r>
        <w:t>总线驱动由</w:t>
      </w:r>
      <w:r>
        <w:t>i2c_adapter</w:t>
      </w:r>
      <w:r>
        <w:t>和</w:t>
      </w:r>
      <w:r>
        <w:t>i2c_algorithm</w:t>
      </w:r>
      <w:r>
        <w:t>来描述</w:t>
      </w:r>
      <w:r w:rsidR="00FB594D">
        <w:t>。</w:t>
      </w:r>
    </w:p>
    <w:p w:rsidR="001A6CDF" w:rsidRDefault="00774243" w:rsidP="00774243">
      <w:r w:rsidRPr="00AF5581">
        <w:rPr>
          <w:b/>
        </w:rPr>
        <w:t>I2C</w:t>
      </w:r>
      <w:r w:rsidRPr="00AF5581">
        <w:rPr>
          <w:b/>
        </w:rPr>
        <w:t>客户驱动程序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client driver)</w:t>
      </w:r>
      <w:r w:rsidRPr="00AF5581">
        <w:br/>
      </w:r>
      <w:r>
        <w:t>I2C</w:t>
      </w:r>
      <w:r>
        <w:t>客户驱动是对</w:t>
      </w:r>
      <w:r>
        <w:t>I2C</w:t>
      </w:r>
      <w:r>
        <w:t>从设备的软件实现，一个具体的</w:t>
      </w:r>
      <w:r>
        <w:t>I2C</w:t>
      </w:r>
      <w:r>
        <w:t>客户驱动包括两个部分：一部分是</w:t>
      </w:r>
      <w:r>
        <w:t>i2c_driver</w:t>
      </w:r>
      <w:r>
        <w:t>，用于将设备挂接于</w:t>
      </w:r>
      <w:r>
        <w:t>i2c</w:t>
      </w:r>
      <w:r>
        <w:t>总线；另一部分是设备本身的驱动。</w:t>
      </w:r>
      <w:r>
        <w:br/>
        <w:t>I2C</w:t>
      </w:r>
      <w:r>
        <w:t>客户驱动程序由</w:t>
      </w:r>
      <w:r>
        <w:t>i2c_driver</w:t>
      </w:r>
      <w:r>
        <w:t>和</w:t>
      </w:r>
      <w:r>
        <w:t>i2c_client</w:t>
      </w:r>
      <w:r>
        <w:t>来描述</w:t>
      </w:r>
      <w:r w:rsidR="00012127">
        <w:t>。</w:t>
      </w:r>
    </w:p>
    <w:p w:rsidR="0053588B" w:rsidRDefault="0009638E" w:rsidP="0009638E">
      <w:r w:rsidRPr="0009638E">
        <w:t>所有的</w:t>
      </w:r>
      <w:r w:rsidRPr="0009638E">
        <w:t>I2C</w:t>
      </w:r>
      <w:r w:rsidRPr="0009638E">
        <w:t>驱动代码位于</w:t>
      </w:r>
      <w:r w:rsidRPr="0009638E">
        <w:t>drivers/i2c</w:t>
      </w:r>
      <w:r w:rsidRPr="0009638E">
        <w:t>目录下</w:t>
      </w:r>
      <w:r>
        <w:t>：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核心的功能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="00CB542A">
        <w:rPr>
          <w:rFonts w:ascii="Courier New" w:eastAsia="宋体" w:hAnsi="Courier New" w:cs="Courier New"/>
          <w:color w:val="000000"/>
          <w:sz w:val="20"/>
          <w:szCs w:val="20"/>
        </w:rPr>
        <w:t>c   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通用的从设备驱动</w:t>
      </w:r>
    </w:p>
    <w:p w:rsidR="008121C1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Chips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特定的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设备驱动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Busses      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适配器的驱动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Algos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实现了一些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总线适配器的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algorithm</w:t>
      </w:r>
    </w:p>
    <w:p w:rsidR="0009638E" w:rsidRDefault="00E875F7" w:rsidP="00E875F7">
      <w:r>
        <w:t>从上面的图我们可以看到两种编写驱动方法，一种是利用系统提供的</w:t>
      </w:r>
      <w:r>
        <w:t>i2c-dev.c</w:t>
      </w:r>
      <w:r>
        <w:t>来实现一个</w:t>
      </w:r>
      <w:r>
        <w:t>i2c</w:t>
      </w:r>
      <w:r>
        <w:t>适配器的设备文件，然后通过在应用层操作</w:t>
      </w:r>
      <w:r>
        <w:t>I2C</w:t>
      </w:r>
      <w:r>
        <w:t>适配器来控制</w:t>
      </w:r>
      <w:r>
        <w:t>I2C</w:t>
      </w:r>
      <w:r>
        <w:t>设备；另一种是为</w:t>
      </w:r>
      <w:r>
        <w:t>I2C</w:t>
      </w:r>
      <w:r>
        <w:t>从设备独立编写一个设备驱动，不需要</w:t>
      </w:r>
      <w:r>
        <w:t>i2c-dev.c</w:t>
      </w:r>
      <w:r>
        <w:t>文件。</w:t>
      </w:r>
    </w:p>
    <w:p w:rsidR="0030631F" w:rsidRDefault="00725DDF" w:rsidP="00A0269D">
      <w:pPr>
        <w:pStyle w:val="2"/>
      </w:pPr>
      <w:r>
        <w:rPr>
          <w:rFonts w:hint="eastAsia"/>
        </w:rPr>
        <w:t xml:space="preserve">2. </w:t>
      </w:r>
      <w:r>
        <w:t>I2C</w:t>
      </w:r>
      <w:r>
        <w:t>设备代码</w:t>
      </w:r>
      <w:r w:rsidR="00DC07EB">
        <w:t>编写</w:t>
      </w:r>
    </w:p>
    <w:p w:rsidR="00D057AE" w:rsidRDefault="00661BAE" w:rsidP="00E62D6A">
      <w:pPr>
        <w:pStyle w:val="3"/>
      </w:pPr>
      <w:r>
        <w:rPr>
          <w:rFonts w:hint="eastAsia"/>
        </w:rPr>
        <w:t>2.1 AT</w:t>
      </w:r>
      <w:r>
        <w:t>24c08</w:t>
      </w:r>
      <w:r>
        <w:t>的</w:t>
      </w:r>
      <w:r>
        <w:rPr>
          <w:rFonts w:hint="eastAsia"/>
        </w:rPr>
        <w:t>I2C</w:t>
      </w:r>
      <w:r>
        <w:rPr>
          <w:rFonts w:hint="eastAsia"/>
        </w:rPr>
        <w:t>代码</w:t>
      </w:r>
    </w:p>
    <w:p w:rsidR="00590522" w:rsidRDefault="00590522" w:rsidP="008F1D80">
      <w:pPr>
        <w:pStyle w:val="4"/>
      </w:pPr>
      <w:r>
        <w:rPr>
          <w:rFonts w:hint="eastAsia"/>
        </w:rPr>
        <w:t>2.1.1 i2c_client</w:t>
      </w:r>
    </w:p>
    <w:p w:rsidR="003877A0" w:rsidRPr="003877A0" w:rsidRDefault="00AE6221" w:rsidP="003877A0">
      <w:pPr>
        <w:rPr>
          <w:rFonts w:hint="eastAsia"/>
        </w:rPr>
      </w:pPr>
      <w:r>
        <w:rPr>
          <w:rFonts w:hint="eastAsia"/>
        </w:rPr>
        <w:t>创建</w:t>
      </w:r>
      <w:r w:rsidR="00DA5792">
        <w:rPr>
          <w:rFonts w:hint="eastAsia"/>
        </w:rPr>
        <w:t>一个</w:t>
      </w:r>
      <w:r w:rsidR="00DA5792">
        <w:rPr>
          <w:rFonts w:hint="eastAsia"/>
        </w:rPr>
        <w:t>i</w:t>
      </w:r>
      <w:r w:rsidR="00DA5792">
        <w:t>2c</w:t>
      </w:r>
      <w:r w:rsidR="00DA5792">
        <w:t>设备</w:t>
      </w:r>
      <w:r w:rsidR="006E6DC6">
        <w:t>，</w:t>
      </w:r>
      <w:r w:rsidR="00CC17B1">
        <w:t>该设备名称为</w:t>
      </w:r>
      <w:r w:rsidR="00934291">
        <w:t>at24c08</w:t>
      </w:r>
      <w:r w:rsidR="00934291">
        <w:t>，</w:t>
      </w:r>
      <w:r w:rsidR="00934291">
        <w:rPr>
          <w:rFonts w:hint="eastAsia"/>
        </w:rPr>
        <w:t>i2c</w:t>
      </w:r>
      <w:r w:rsidR="00934291">
        <w:rPr>
          <w:rFonts w:hint="eastAsia"/>
        </w:rPr>
        <w:t>地址为</w:t>
      </w:r>
      <w:r w:rsidR="00934291">
        <w:rPr>
          <w:rFonts w:hint="eastAsia"/>
        </w:rPr>
        <w:t>0x50</w:t>
      </w:r>
      <w:r w:rsidR="006479AC">
        <w:rPr>
          <w:rFonts w:hint="eastAsia"/>
        </w:rPr>
        <w:t>。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所支持的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设备的列表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at24cxx_info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一项代表一个支持的设备，它的名字叫做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“at24c08”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，器件地址是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I2C_BOARD_INFO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分配一个适配器的指针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core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层的函数，获得一个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总线。这里我们已经知道新增的器件挂接在编号为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总线上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适配器和新增的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器件关联起来，这个用了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。这就组成了一个客户端。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   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增加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适配器的引用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i2c_unregister_device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0269D" w:rsidRDefault="00936796" w:rsidP="00936796">
      <w:pPr>
        <w:pStyle w:val="4"/>
      </w:pPr>
      <w:r>
        <w:rPr>
          <w:rFonts w:hint="eastAsia"/>
        </w:rPr>
        <w:t xml:space="preserve">2.1.2 </w:t>
      </w:r>
      <w:r w:rsidRPr="00936796">
        <w:t>i2c_driver</w:t>
      </w:r>
    </w:p>
    <w:p w:rsidR="00936796" w:rsidRDefault="00A13F5E" w:rsidP="00936796">
      <w:r>
        <w:rPr>
          <w:rFonts w:hint="eastAsia"/>
        </w:rPr>
        <w:t>创建了</w:t>
      </w:r>
      <w:r>
        <w:rPr>
          <w:rFonts w:hint="eastAsia"/>
        </w:rPr>
        <w:t>i2c</w:t>
      </w:r>
      <w:r w:rsidR="00003744">
        <w:rPr>
          <w:rFonts w:hint="eastAsia"/>
        </w:rPr>
        <w:t>设备，接下来需要创建设备对应的驱动程序。</w:t>
      </w:r>
    </w:p>
    <w:p w:rsidR="000A1028" w:rsidRPr="00936796" w:rsidRDefault="000A1028" w:rsidP="00936796">
      <w:pPr>
        <w:rPr>
          <w:rFonts w:hint="eastAsia"/>
        </w:rPr>
      </w:pPr>
      <w:bookmarkStart w:id="0" w:name="_GoBack"/>
      <w:bookmarkEnd w:id="0"/>
    </w:p>
    <w:sectPr w:rsidR="000A1028" w:rsidRPr="0093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0"/>
    <w:rsid w:val="00003744"/>
    <w:rsid w:val="0000778C"/>
    <w:rsid w:val="00012127"/>
    <w:rsid w:val="0009638E"/>
    <w:rsid w:val="000A1028"/>
    <w:rsid w:val="000C6775"/>
    <w:rsid w:val="00160BD7"/>
    <w:rsid w:val="001A6CDF"/>
    <w:rsid w:val="001B27FA"/>
    <w:rsid w:val="001C0361"/>
    <w:rsid w:val="001C3263"/>
    <w:rsid w:val="002A6C1C"/>
    <w:rsid w:val="0030631F"/>
    <w:rsid w:val="00331B55"/>
    <w:rsid w:val="0037456E"/>
    <w:rsid w:val="003877A0"/>
    <w:rsid w:val="003926FA"/>
    <w:rsid w:val="003B68B7"/>
    <w:rsid w:val="003D378F"/>
    <w:rsid w:val="003E2E4B"/>
    <w:rsid w:val="004140A9"/>
    <w:rsid w:val="00420FA2"/>
    <w:rsid w:val="00432640"/>
    <w:rsid w:val="00453030"/>
    <w:rsid w:val="004729FB"/>
    <w:rsid w:val="00500418"/>
    <w:rsid w:val="00502BB3"/>
    <w:rsid w:val="0053588B"/>
    <w:rsid w:val="00563E04"/>
    <w:rsid w:val="00583F6E"/>
    <w:rsid w:val="00590522"/>
    <w:rsid w:val="005B4D81"/>
    <w:rsid w:val="00645B8A"/>
    <w:rsid w:val="006479AC"/>
    <w:rsid w:val="00661BAE"/>
    <w:rsid w:val="00680CA2"/>
    <w:rsid w:val="006D6C5C"/>
    <w:rsid w:val="006E6DC6"/>
    <w:rsid w:val="00725DDF"/>
    <w:rsid w:val="007503D4"/>
    <w:rsid w:val="00774243"/>
    <w:rsid w:val="008121C1"/>
    <w:rsid w:val="008A7529"/>
    <w:rsid w:val="008F1D80"/>
    <w:rsid w:val="00916147"/>
    <w:rsid w:val="00924790"/>
    <w:rsid w:val="00934291"/>
    <w:rsid w:val="00936796"/>
    <w:rsid w:val="0096453D"/>
    <w:rsid w:val="0096550F"/>
    <w:rsid w:val="009E367D"/>
    <w:rsid w:val="00A0269D"/>
    <w:rsid w:val="00A13F5E"/>
    <w:rsid w:val="00A2591F"/>
    <w:rsid w:val="00A4555F"/>
    <w:rsid w:val="00A70BDC"/>
    <w:rsid w:val="00AE6221"/>
    <w:rsid w:val="00AF5581"/>
    <w:rsid w:val="00B10AE0"/>
    <w:rsid w:val="00B253D3"/>
    <w:rsid w:val="00B65B39"/>
    <w:rsid w:val="00B66BBB"/>
    <w:rsid w:val="00B7170B"/>
    <w:rsid w:val="00B92601"/>
    <w:rsid w:val="00B9427F"/>
    <w:rsid w:val="00C06315"/>
    <w:rsid w:val="00C30C57"/>
    <w:rsid w:val="00C454DF"/>
    <w:rsid w:val="00C9648B"/>
    <w:rsid w:val="00CB542A"/>
    <w:rsid w:val="00CC17B1"/>
    <w:rsid w:val="00CF6198"/>
    <w:rsid w:val="00D032A6"/>
    <w:rsid w:val="00D057AE"/>
    <w:rsid w:val="00D255F9"/>
    <w:rsid w:val="00D535C7"/>
    <w:rsid w:val="00D53BBA"/>
    <w:rsid w:val="00D81612"/>
    <w:rsid w:val="00DA5792"/>
    <w:rsid w:val="00DC07EB"/>
    <w:rsid w:val="00E4293D"/>
    <w:rsid w:val="00E62CC0"/>
    <w:rsid w:val="00E62D6A"/>
    <w:rsid w:val="00E6791E"/>
    <w:rsid w:val="00E875F7"/>
    <w:rsid w:val="00EC00AF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A272-C3EC-468C-9B8B-4978D4E3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530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057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D057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057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57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057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E2E4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85</cp:revision>
  <dcterms:created xsi:type="dcterms:W3CDTF">2017-02-21T02:15:00Z</dcterms:created>
  <dcterms:modified xsi:type="dcterms:W3CDTF">2017-02-21T03:19:00Z</dcterms:modified>
</cp:coreProperties>
</file>