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数据字典介绍</w:t>
      </w:r>
    </w:p>
    <w:p>
      <w:r>
        <w:rPr>
          <w:rFonts w:hint="eastAsia"/>
        </w:rPr>
        <w:t>何为数据字典？数据字典就是管理系统常用的分类数据或者一些固定数据，例如：省市区三级联动数据、民族数据、行业数据、学历数据等，由于该系统大量使用这种数据，所以我们要做一个数据管理方便管理系统数据，一般系统基本都会做数据管理。</w:t>
      </w:r>
    </w:p>
    <w:p>
      <w:pPr>
        <w:pStyle w:val="3"/>
      </w:pPr>
      <w:r>
        <w:rPr>
          <w:rFonts w:hint="eastAsia"/>
        </w:rPr>
        <w:t>1、页面效果</w:t>
      </w:r>
    </w:p>
    <w:p>
      <w:r>
        <w:drawing>
          <wp:inline distT="0" distB="0" distL="114300" distR="114300">
            <wp:extent cx="5266690" cy="291147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表设计</w:t>
      </w:r>
    </w:p>
    <w:p>
      <w:r>
        <w:drawing>
          <wp:inline distT="0" distB="0" distL="114300" distR="114300">
            <wp:extent cx="2085975" cy="15049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数据分析</w:t>
      </w:r>
    </w:p>
    <w:p>
      <w:r>
        <w:drawing>
          <wp:inline distT="0" distB="0" distL="114300" distR="114300">
            <wp:extent cx="5269230" cy="3628390"/>
            <wp:effectExtent l="0" t="0" r="762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parent_id：</w:t>
      </w:r>
    </w:p>
    <w:p>
      <w:pPr>
        <w:ind w:firstLine="720"/>
      </w:pPr>
      <w:r>
        <w:rPr>
          <w:rFonts w:hint="eastAsia"/>
        </w:rPr>
        <w:t>上级id，通过id与parent_id构建上下级关系，例如：我们要获取所有行业数据，那么只需要查询parent_id=20000的数据</w:t>
      </w:r>
    </w:p>
    <w:p>
      <w:r>
        <w:rPr>
          <w:rFonts w:hint="eastAsia"/>
        </w:rPr>
        <w:t>name：名称，例如：填写用户信息，我们要select标签选择民族，“汉族”就是数据字典的名称</w:t>
      </w:r>
    </w:p>
    <w:p>
      <w:r>
        <w:rPr>
          <w:rFonts w:hint="eastAsia"/>
        </w:rPr>
        <w:t>value：值，例如：填写用户信息，我们要select标签选择民族，“1”（汉族的标识）就是数据字典的值</w:t>
      </w:r>
    </w:p>
    <w:p>
      <w:r>
        <w:rPr>
          <w:rFonts w:hint="eastAsia"/>
        </w:rPr>
        <w:t>dict_code：编码，编码是我们自定义的，全局唯一，例如：我们要获取行业数据，我们可以通过parent_id获取，但是parent_id是不确定的，所以我们可以根据编码来获取行业数据</w:t>
      </w:r>
    </w:p>
    <w:p>
      <w:r>
        <w:rPr>
          <w:rFonts w:hint="eastAsia"/>
        </w:rPr>
        <w:t>说明：系统中会使用省市区三级联动数据，该数据我们来自“国家统计局”官方数据，地址：</w:t>
      </w:r>
      <w:r>
        <w:fldChar w:fldCharType="begin"/>
      </w:r>
      <w:r>
        <w:instrText xml:space="preserve"> HYPERLINK "http://www.stats.gov.cn/tjsj/tjbz/tjyqhdmhcxhfdm/2019/index.html" </w:instrText>
      </w:r>
      <w: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http://www.stats.gov.cn/tjsj/tjbz/tjyqhdmhcxhfdm/2019/index.html</w:t>
      </w:r>
      <w:r>
        <w:rPr>
          <w:rStyle w:val="18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根据页面效果分析数据接口</w:t>
      </w:r>
    </w:p>
    <w:p>
      <w:r>
        <w:rPr>
          <w:rFonts w:hint="eastAsia"/>
        </w:rPr>
        <w:t>数据字典是树形展示，由于数据众多，我们使用“树形数据与懒加载”的方式展现数据列表，其他就是对数据的新增、修改与删除操作，因此需要提供的接口如下：</w:t>
      </w:r>
    </w:p>
    <w:p>
      <w:pPr>
        <w:numPr>
          <w:ilvl w:val="0"/>
          <w:numId w:val="4"/>
        </w:numPr>
      </w:pPr>
      <w:r>
        <w:rPr>
          <w:rFonts w:hint="eastAsia"/>
        </w:rPr>
        <w:t>根据上级id获取下级数据（构造树形数据），参考文档：</w:t>
      </w:r>
      <w:r>
        <w:fldChar w:fldCharType="begin"/>
      </w:r>
      <w:r>
        <w:instrText xml:space="preserve"> HYPERLINK "https://element.eleme.cn/" \l "/zh-CN/component/table" </w:instrText>
      </w:r>
      <w:r>
        <w:fldChar w:fldCharType="separate"/>
      </w:r>
      <w:r>
        <w:rPr>
          <w:rStyle w:val="18"/>
          <w:rFonts w:hint="eastAsia"/>
        </w:rPr>
        <w:t>https://element.eleme.cn/#/zh-CN/component/table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，页面搜索：树形数据与懒加载</w:t>
      </w:r>
    </w:p>
    <w:p>
      <w:pPr>
        <w:numPr>
          <w:ilvl w:val="0"/>
          <w:numId w:val="4"/>
        </w:numPr>
      </w:pPr>
      <w:r>
        <w:rPr>
          <w:rFonts w:hint="eastAsia"/>
        </w:rPr>
        <w:t>导入接口</w:t>
      </w:r>
    </w:p>
    <w:p>
      <w:pPr>
        <w:numPr>
          <w:ilvl w:val="0"/>
          <w:numId w:val="4"/>
        </w:numPr>
      </w:pPr>
      <w:r>
        <w:rPr>
          <w:rFonts w:hint="eastAsia"/>
        </w:rPr>
        <w:t>导出接口</w:t>
      </w:r>
    </w:p>
    <w:p>
      <w:r>
        <w:rPr>
          <w:rFonts w:hint="eastAsia"/>
        </w:rPr>
        <w:t>接下来我们封装服务器端数据接口，接口测试通过后再做页面渲染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数据字典开发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搭建service-cmn模块</w:t>
      </w:r>
    </w:p>
    <w:p>
      <w:pPr>
        <w:pStyle w:val="4"/>
        <w:numPr>
          <w:ilvl w:val="1"/>
          <w:numId w:val="6"/>
        </w:numPr>
        <w:ind w:left="440"/>
      </w:pPr>
      <w:r>
        <w:rPr>
          <w:rFonts w:hint="eastAsia"/>
        </w:rPr>
        <w:t xml:space="preserve"> 搭建service-cmn模块</w:t>
      </w:r>
    </w:p>
    <w:p>
      <w:r>
        <w:rPr>
          <w:rFonts w:hint="eastAsia"/>
        </w:rPr>
        <w:t>搭建过程参考service-hosp模块</w:t>
      </w:r>
    </w:p>
    <w:p>
      <w:pPr>
        <w:pStyle w:val="4"/>
        <w:ind w:left="0" w:leftChars="0"/>
      </w:pPr>
      <w:r>
        <w:rPr>
          <w:rFonts w:hint="eastAsia"/>
        </w:rPr>
        <w:t>1.2 修改配置</w:t>
      </w:r>
    </w:p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修改pom.xml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="1.0"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https://maven.apache.org/xsd/maven-4.0.0.xsd"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service-cmn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spring-boot-maven-plugin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rPr>
          <w:sz w:val="28"/>
        </w:rPr>
      </w:pPr>
    </w:p>
    <w:p>
      <w:p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1、添加配置文件application.properties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8202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service-cmn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环境设置：dev、test、prod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spring.profiles.active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dev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mysql数据库连接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spring.datasource.driver-class-name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com.mysql.jdbc.Driver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jdbc:mysql://192.168.44.165:3306/yygh_cmn?characterEncoding=utf-8&amp;useSSL=false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spring.datasource.username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root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spring.datasource.password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root123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#返回json的全局时间格式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spring.jackson.date-format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yyyy-MM-dd HH:mm:ss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spring.jackson.time-zone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GMT+8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1.3 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@SpringBootApplication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ServiceCmnApplication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main(String[] args)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SpringApplication.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run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(ServiceCmnApplication.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args);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数据字典列表</w:t>
      </w:r>
    </w:p>
    <w:p>
      <w:r>
        <w:rPr>
          <w:rFonts w:hint="eastAsia"/>
        </w:rPr>
        <w:t>根据element组件要求，返回列表数据必须包含hasChildren字典，如图：</w:t>
      </w:r>
    </w:p>
    <w:p>
      <w:r>
        <w:rPr>
          <w:rFonts w:hint="eastAsia"/>
        </w:rPr>
        <w:t>https://element.eleme.cn/#/zh-CN/component/table</w:t>
      </w:r>
    </w:p>
    <w:p>
      <w:r>
        <w:drawing>
          <wp:inline distT="0" distB="0" distL="114300" distR="114300">
            <wp:extent cx="5264150" cy="1178560"/>
            <wp:effectExtent l="0" t="0" r="1270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2.1 数据字典列表接口</w:t>
      </w:r>
    </w:p>
    <w:p>
      <w:pPr>
        <w:pStyle w:val="5"/>
      </w:pPr>
      <w:r>
        <w:rPr>
          <w:rFonts w:hint="eastAsia"/>
        </w:rPr>
        <w:t>2.1.1 model模块添加数据字典实体</w:t>
      </w:r>
    </w:p>
    <w:p>
      <w:r>
        <w:rPr>
          <w:rFonts w:hint="eastAsia"/>
        </w:rPr>
        <w:t>在model模块查看实体：com.atguigu.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.model.cmn.Dict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@Data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(description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"数据字典"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"dict"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BaseEntity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static final long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 xml:space="preserve">serialVersionUID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"上级id"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"parent_id"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parentId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"名称"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"值"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"value"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"编码"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"dict_code"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dictCode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@ApiModelProperty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"是否包含子节点"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@TableField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(exist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hasChildren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eastAsia="宋体"/>
          <w:color w:val="7F7F7F" w:themeColor="background1" w:themeShade="80"/>
        </w:rPr>
      </w:pPr>
      <w:r>
        <w:rPr>
          <w:rFonts w:hint="eastAsia"/>
        </w:rPr>
        <w:t>说明：hasChildren为树形组件所需字典，标识为数据库表不存在该字段</w:t>
      </w:r>
    </w:p>
    <w:p>
      <w:pPr>
        <w:pStyle w:val="5"/>
      </w:pPr>
      <w:r>
        <w:rPr>
          <w:rFonts w:hint="eastAsia"/>
        </w:rPr>
        <w:t>2.1.2 添加数据字典mapper</w:t>
      </w:r>
    </w:p>
    <w:p>
      <w:r>
        <w:rPr>
          <w:rFonts w:hint="eastAsia"/>
        </w:rPr>
        <w:t>添加com.atguigu.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.cmn.mapper.DictMapper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DictMapper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BaseMapper&lt;Dict&gt;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2.1.3 添加数据字典service</w:t>
      </w:r>
    </w:p>
    <w:p>
      <w:r>
        <w:rPr>
          <w:rFonts w:hint="eastAsia"/>
        </w:rPr>
        <w:t>1、添加com.atguigu.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.cmn.service.DictService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DictService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IService&lt;Dict&gt;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//根据数据id查询子数据列表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List&lt;Dict&gt; findChlidData(Long 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2、添加com.atguigu.yygh.cmn.service.impl.DictServiceImpl接口实现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ServiceImpl&lt;DictMapper, Dict&gt;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//根据数据id查询子数据列表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List&lt;Dict&gt; findChlidData(Long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QueryWrapper&lt;Dict&gt;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"parent_id"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List&lt;Dict&gt; dictList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.selectList(wrapper);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//向list集合每个dict对象中设置hasChildren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(Dict dict:dictList)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Long dictId = dict.getId();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isChild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.isChildren(dictId);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dict.setHasChildren(isChild);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dictList;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//判断id下面是否有子节点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isChildren(Long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QueryWrapper&lt;Dict&gt; 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"parent_id"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Integer count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.selectCount(wrapper);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0&gt;0    1&gt;0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count&gt;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2.1.4 添加数据字典controller</w:t>
      </w:r>
    </w:p>
    <w:p>
      <w:r>
        <w:rPr>
          <w:rFonts w:hint="eastAsia"/>
        </w:rPr>
        <w:t>添加com.atguigu.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.cmn.controller.DictController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(description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"数据字典接口"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"/admin/cmn/dict"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//根据数据id查询子数据列表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"根据数据id查询子数据列表"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"findChildData/{id}"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findChildData(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Long 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List&lt;Dict&gt; 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.findChlidData(id);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数据字典列表前端</w:t>
      </w:r>
    </w:p>
    <w:p>
      <w:pPr>
        <w:pStyle w:val="5"/>
      </w:pPr>
      <w:r>
        <w:rPr>
          <w:rFonts w:hint="eastAsia"/>
        </w:rPr>
        <w:t>2.2.1 添加路由</w:t>
      </w:r>
    </w:p>
    <w:p>
      <w:r>
        <w:rPr>
          <w:rFonts w:hint="eastAsia"/>
        </w:rPr>
        <w:t>在</w:t>
      </w:r>
      <w:r>
        <w:t xml:space="preserve"> src/router/index.js 文件</w:t>
      </w:r>
      <w:r>
        <w:rPr>
          <w:rFonts w:hint="eastAsia"/>
        </w:rPr>
        <w:t>添加路由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'/cmn'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redirect: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'/cmn/list'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'数据管理'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alwaysShow: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'数据管理'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'example'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'数据字典'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'@/views/dict/list'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'数据字典'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icon: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'table'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</w:tc>
      </w:tr>
    </w:tbl>
    <w:p/>
    <w:p>
      <w:r>
        <w:rPr>
          <w:rFonts w:hint="eastAsia"/>
        </w:rPr>
        <w:t>说明：列表与查看都添加了</w:t>
      </w:r>
    </w:p>
    <w:p>
      <w:pPr>
        <w:pStyle w:val="5"/>
      </w:pPr>
      <w:r>
        <w:rPr>
          <w:rFonts w:hint="eastAsia"/>
        </w:rPr>
        <w:t>2.2.2 定义api</w:t>
      </w:r>
    </w:p>
    <w:p>
      <w:r>
        <w:rPr>
          <w:rFonts w:hint="eastAsia"/>
        </w:rPr>
        <w:t>创建文件 src/api/cmn/dict.js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//数据字典列表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`/admin/cmn/dict/findChildData/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2.2.2 方法调用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'@/api/dict'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[]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//数据字典列表数组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//数据字典列表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getChildrens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tree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treeNode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resolve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tree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resolve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2.2.3 表格渲染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row-key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"id"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border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lazy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load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getChildrens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tree-props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'children'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hasChildren: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'hasChildren'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"名称"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"230"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8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"编码"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"220"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"{row}"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8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"值"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"230"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8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"创建时间"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</w:tc>
      </w:tr>
    </w:tbl>
    <w:p/>
    <w:p/>
    <w:p>
      <w:pPr>
        <w:pStyle w:val="3"/>
        <w:numPr>
          <w:ilvl w:val="0"/>
          <w:numId w:val="7"/>
        </w:numPr>
      </w:pPr>
      <w:r>
        <w:rPr>
          <w:rFonts w:hint="eastAsia"/>
        </w:rPr>
        <w:t>EasyExcel介绍</w:t>
      </w:r>
    </w:p>
    <w:p>
      <w:pPr>
        <w:rPr>
          <w:rFonts w:eastAsia="宋体"/>
        </w:rPr>
      </w:pPr>
      <w:r>
        <w:t>Java解析、生成Excel比较有名的框架有Apache poi、jxl。但他们都存在一个严重的问题就是非常的耗内存，poi有一套SAX模式的API可以一定程度的解决一些内存溢出的问题，但POI还是有一些缺陷，比如07版Excel解压缩以及解压后存储都是在内存中完成的，内存消耗依然很大。easyexcel重写了poi对07版Excel的解析，能够原本一个3M的excel用POI sax依然需要100M左右内存降低到几M，并且再大的excel不会出现内存溢出，03版依赖POI的sax模式。在上层做了模型转换的封装，让使用者更加简单方便</w:t>
      </w:r>
      <w:r>
        <w:rPr>
          <w:rFonts w:hint="eastAsia"/>
        </w:rPr>
        <w:t>。</w:t>
      </w:r>
    </w:p>
    <w:p>
      <w:r>
        <w:t>EasyExcel是一个基于Java的简单、省内存的读写Excel的开源项目。在尽可能节约内存的情况下支持读写百M的Excel。</w:t>
      </w:r>
    </w:p>
    <w:p>
      <w:r>
        <w:rPr>
          <w:rFonts w:hint="eastAsia"/>
        </w:rPr>
        <w:t>文档地址：</w:t>
      </w:r>
      <w:r>
        <w:fldChar w:fldCharType="begin"/>
      </w:r>
      <w:r>
        <w:instrText xml:space="preserve"> HYPERLINK "https://alibaba-easyexcel.github.io/index.html" </w:instrText>
      </w:r>
      <w:r>
        <w:fldChar w:fldCharType="separate"/>
      </w:r>
      <w:r>
        <w:rPr>
          <w:rStyle w:val="18"/>
          <w:rFonts w:hint="eastAsia"/>
        </w:rPr>
        <w:t>https://alibaba-easyexcel.github.io/index.html</w:t>
      </w:r>
      <w:r>
        <w:rPr>
          <w:rStyle w:val="18"/>
          <w:rFonts w:hint="eastAsia"/>
        </w:rPr>
        <w:fldChar w:fldCharType="end"/>
      </w:r>
    </w:p>
    <w:p>
      <w:r>
        <w:t>github地址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"https://github.com/alibaba/easyexcel" \t "https://alibaba-easyexcel.github.io/_blank" </w:instrText>
      </w:r>
      <w:r>
        <w:fldChar w:fldCharType="separate"/>
      </w:r>
      <w:r>
        <w:rPr>
          <w:rStyle w:val="18"/>
          <w:rFonts w:ascii="宋体" w:hAnsi="宋体" w:eastAsia="宋体" w:cs="宋体"/>
          <w:szCs w:val="24"/>
        </w:rPr>
        <w:t>https://github.com/alibaba/easyexcel</w:t>
      </w:r>
      <w:r>
        <w:rPr>
          <w:rStyle w:val="18"/>
          <w:rFonts w:ascii="宋体" w:hAnsi="宋体" w:eastAsia="宋体" w:cs="宋体"/>
          <w:szCs w:val="24"/>
        </w:rPr>
        <w:fldChar w:fldCharType="end"/>
      </w:r>
    </w:p>
    <w:p/>
    <w:p>
      <w:pPr>
        <w:pStyle w:val="4"/>
        <w:ind w:left="0" w:leftChars="0"/>
      </w:pPr>
      <w:r>
        <w:rPr>
          <w:rFonts w:hint="eastAsia"/>
        </w:rPr>
        <w:t>3.1 导出示例</w:t>
      </w:r>
    </w:p>
    <w:p>
      <w:r>
        <w:rPr>
          <w:rFonts w:hint="eastAsia"/>
        </w:rPr>
        <w:t>示例链接：</w:t>
      </w:r>
      <w:r>
        <w:fldChar w:fldCharType="begin"/>
      </w:r>
      <w:r>
        <w:instrText xml:space="preserve"> HYPERLINK "https://alibaba-easyexcel.github.io/quickstart/write.html" </w:instrText>
      </w:r>
      <w:r>
        <w:fldChar w:fldCharType="separate"/>
      </w:r>
      <w:r>
        <w:rPr>
          <w:rStyle w:val="18"/>
        </w:rPr>
        <w:t>https://alibaba-easyexcel.github.io/quickstart/write.html</w:t>
      </w:r>
      <w:r>
        <w:rPr>
          <w:rStyle w:val="18"/>
        </w:rPr>
        <w:fldChar w:fldCharType="end"/>
      </w:r>
    </w:p>
    <w:p>
      <w:pPr>
        <w:pStyle w:val="4"/>
        <w:ind w:left="0" w:leftChars="0"/>
      </w:pPr>
      <w:r>
        <w:rPr>
          <w:rFonts w:hint="eastAsia"/>
        </w:rPr>
        <w:t>3.2 导入示例</w:t>
      </w:r>
    </w:p>
    <w:p>
      <w:r>
        <w:rPr>
          <w:rFonts w:hint="eastAsia"/>
        </w:rPr>
        <w:t>示例链接：</w:t>
      </w:r>
      <w:r>
        <w:fldChar w:fldCharType="begin"/>
      </w:r>
      <w:r>
        <w:instrText xml:space="preserve"> HYPERLINK "https://alibaba-easyexcel.github.io/quickstart/read.html" </w:instrText>
      </w:r>
      <w:r>
        <w:fldChar w:fldCharType="separate"/>
      </w:r>
      <w:r>
        <w:rPr>
          <w:rStyle w:val="18"/>
        </w:rPr>
        <w:t>https://alibaba-easyexcel.github.io/quickstart/read.html</w:t>
      </w:r>
      <w:r>
        <w:rPr>
          <w:rStyle w:val="18"/>
        </w:rPr>
        <w:fldChar w:fldCharType="end"/>
      </w:r>
    </w:p>
    <w:p>
      <w:pPr>
        <w:pStyle w:val="4"/>
        <w:ind w:left="0" w:leftChars="0"/>
      </w:pPr>
      <w:r>
        <w:rPr>
          <w:rFonts w:hint="eastAsia"/>
        </w:rPr>
        <w:t>3.3 EasyExcel集成</w:t>
      </w:r>
    </w:p>
    <w:p>
      <w:pPr>
        <w:pStyle w:val="5"/>
      </w:pPr>
      <w:r>
        <w:rPr>
          <w:rFonts w:hint="eastAsia"/>
        </w:rPr>
        <w:t>3.3.1 添加依赖</w:t>
      </w:r>
    </w:p>
    <w:p>
      <w:r>
        <w:rPr>
          <w:rFonts w:hint="eastAsia"/>
        </w:rPr>
        <w:t>1，添加依赖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&lt;dependencies&gt;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&lt;!-- https://mvnrepository.com/artifact/com.alibaba/easyexcel --&gt;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&lt;dependency&gt;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    &lt;groupId&gt;com.alibaba&lt;/groupId&gt;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    &lt;artifactId&gt;easyexcel&lt;/artifactId&gt;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    &lt;version&gt;2.1.1&lt;/version&gt;</w:t>
            </w:r>
          </w:p>
          <w:p>
            <w:pPr>
              <w:pStyle w:val="11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 xml:space="preserve">    &lt;/dependency&gt;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&lt;/dependencies&gt;</w:t>
            </w:r>
          </w:p>
        </w:tc>
      </w:tr>
    </w:tbl>
    <w:p/>
    <w:p>
      <w:r>
        <w:rPr>
          <w:rFonts w:hint="eastAsia"/>
        </w:rPr>
        <w:t>说明：我们已经在yygh-parent中的pom.xml中添加了所有依赖管理</w:t>
      </w:r>
    </w:p>
    <w:p>
      <w:pPr>
        <w:numPr>
          <w:ilvl w:val="0"/>
          <w:numId w:val="5"/>
        </w:numPr>
      </w:pPr>
      <w:r>
        <w:rPr>
          <w:rFonts w:hint="eastAsia"/>
        </w:rPr>
        <w:t>导入导出需要定义对象，对象上需要引用</w:t>
      </w:r>
      <w:r>
        <w:t>easyexcel</w:t>
      </w:r>
      <w:r>
        <w:rPr>
          <w:rFonts w:hint="eastAsia"/>
        </w:rPr>
        <w:t>标签，所以model模块需要引入，scope：</w:t>
      </w:r>
      <w:r>
        <w:rPr>
          <w:rFonts w:ascii="Consolas" w:hAnsi="Consolas" w:eastAsia="宋体" w:cs="Consolas"/>
          <w:color w:val="000000"/>
          <w:shd w:val="clear" w:color="auto" w:fill="FFFFFF"/>
        </w:rPr>
        <w:t xml:space="preserve">provided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com.alibaba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easyexcel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Consolas"/>
          <w:color w:val="000000"/>
          <w:shd w:val="clear" w:color="auto" w:fill="FFFFFF"/>
        </w:rPr>
      </w:pPr>
    </w:p>
    <w:p>
      <w:pPr>
        <w:numPr>
          <w:ilvl w:val="0"/>
          <w:numId w:val="5"/>
        </w:numPr>
        <w:rPr>
          <w:rFonts w:ascii="Consolas" w:hAnsi="Consolas" w:eastAsia="宋体" w:cs="Consolas"/>
          <w:color w:val="000000"/>
          <w:shd w:val="clear" w:color="auto" w:fill="FFFFFF"/>
        </w:rPr>
      </w:pPr>
      <w:r>
        <w:rPr>
          <w:rFonts w:hint="eastAsia" w:ascii="Consolas" w:hAnsi="Consolas" w:eastAsia="宋体" w:cs="Consolas"/>
          <w:color w:val="000000"/>
          <w:shd w:val="clear" w:color="auto" w:fill="FFFFFF"/>
        </w:rPr>
        <w:t>导入导出我们会把它封装成工具类，放在common-util中，所有模块公用，所以该模块也得引入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000000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easyexcel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数据字典导出</w:t>
      </w:r>
    </w:p>
    <w:p>
      <w:pPr>
        <w:pStyle w:val="4"/>
        <w:ind w:left="0" w:leftChars="0"/>
      </w:pPr>
      <w:r>
        <w:rPr>
          <w:rFonts w:hint="eastAsia"/>
        </w:rPr>
        <w:t>4.1 导出接口封装</w:t>
      </w:r>
    </w:p>
    <w:p>
      <w:pPr>
        <w:pStyle w:val="5"/>
      </w:pPr>
      <w:r>
        <w:rPr>
          <w:rFonts w:hint="eastAsia"/>
        </w:rPr>
        <w:t>4.1.1 在model模块添加导出实体</w:t>
      </w:r>
    </w:p>
    <w:p>
      <w:r>
        <w:rPr>
          <w:rFonts w:hint="eastAsia"/>
        </w:rPr>
        <w:t>在model模块查看实体：com.atguigu.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.vo.cmn.DictEeVo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com.atguigu.yygh.vo.cmn;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@Data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DictEeVo {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@ExcelProperty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,index 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@ExcelProperty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"上级id"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,index 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parentId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@ExcelProperty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"名称"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,index 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name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@ExcelProperty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"值"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,index 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3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value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@ExcelProperty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"编码"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,index 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4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dictCode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spacing w:after="226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4.1.2 在service-cmn模块添加service方法</w:t>
      </w:r>
    </w:p>
    <w:p>
      <w:r>
        <w:rPr>
          <w:rFonts w:hint="eastAsia"/>
        </w:rPr>
        <w:t>1、在DictService类添加接口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导出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response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exportData(HttpServletResponse response);</w:t>
            </w:r>
          </w:p>
        </w:tc>
      </w:tr>
    </w:tbl>
    <w:p/>
    <w:p>
      <w:r>
        <w:rPr>
          <w:rFonts w:hint="eastAsia"/>
        </w:rPr>
        <w:t>2、在DictServiceImpl类添加接口实现类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exportData(HttpServletResponse response)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try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response.setContentType(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"application/vnd.ms-excel"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response.setCharacterEncoding(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"utf-8"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这里URLEncoder.encode可以防止中文乱码 当然和easyexcel没有关系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fileName = URLEncoder.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encode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"数据字典"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"UTF-8"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response.setHeader(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"Content-disposition"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"attachment;filename="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+ fileName +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".xlsx"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List&lt;Dict&gt; dictList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.selectList(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List&lt;DictEeVo&gt; dictVoList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ArrayList&lt;&gt;(dictList.size());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for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(Dict dict : dictList)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DictEeVo dictVo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DictEeVo();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copyBean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(dict, dictVo, DictEeVo.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dictVoList.add(dictVo);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EasyExcel.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write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(response.getOutputStream(), DictEeVo.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).sheet(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"数据字典"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).doWrite(dictVoList);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catch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(IOException 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e.printStackTrace();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说明：直接复制示例代码中的“web中的写”，改造即可</w:t>
      </w:r>
    </w:p>
    <w:p>
      <w:pPr>
        <w:pStyle w:val="5"/>
      </w:pPr>
      <w:r>
        <w:rPr>
          <w:rFonts w:hint="eastAsia"/>
        </w:rPr>
        <w:t>4.1.3 在service-cmn模块添加controller方法</w:t>
      </w:r>
    </w:p>
    <w:p>
      <w:r>
        <w:rPr>
          <w:rFonts w:hint="eastAsia"/>
        </w:rPr>
        <w:t>在DictController类添加方法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(value=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"导出"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"/exportData"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exportData(HttpServletResponse response)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.exportData(response);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4.1.4 测试</w:t>
      </w:r>
    </w:p>
    <w:p>
      <w:r>
        <w:rPr>
          <w:rFonts w:hint="eastAsia"/>
        </w:rPr>
        <w:t>直接通过浏览器导出数据：</w:t>
      </w:r>
      <w:r>
        <w:fldChar w:fldCharType="begin"/>
      </w:r>
      <w:r>
        <w:instrText xml:space="preserve"> HYPERLINK "http://localhost:8201/admin/cmn/dict/exportData" </w:instrText>
      </w:r>
      <w:r>
        <w:fldChar w:fldCharType="separate"/>
      </w:r>
      <w:r>
        <w:rPr>
          <w:rStyle w:val="18"/>
          <w:rFonts w:ascii="宋体" w:hAnsi="宋体" w:eastAsia="宋体" w:cs="宋体"/>
          <w:szCs w:val="24"/>
        </w:rPr>
        <w:t>http://localhost:820</w:t>
      </w:r>
      <w:r>
        <w:rPr>
          <w:rStyle w:val="18"/>
          <w:rFonts w:hint="eastAsia" w:ascii="宋体" w:hAnsi="宋体" w:eastAsia="宋体" w:cs="宋体"/>
          <w:szCs w:val="24"/>
        </w:rPr>
        <w:t>2</w:t>
      </w:r>
      <w:r>
        <w:rPr>
          <w:rStyle w:val="18"/>
          <w:rFonts w:ascii="宋体" w:hAnsi="宋体" w:eastAsia="宋体" w:cs="宋体"/>
          <w:szCs w:val="24"/>
        </w:rPr>
        <w:t>/admin/cmn/dict/exportData</w:t>
      </w:r>
      <w:r>
        <w:rPr>
          <w:rStyle w:val="18"/>
          <w:rFonts w:ascii="宋体" w:hAnsi="宋体" w:eastAsia="宋体" w:cs="宋体"/>
          <w:szCs w:val="24"/>
        </w:rPr>
        <w:fldChar w:fldCharType="end"/>
      </w:r>
    </w:p>
    <w:p>
      <w:pPr>
        <w:pStyle w:val="4"/>
        <w:ind w:left="0" w:leftChars="0"/>
      </w:pPr>
      <w:r>
        <w:rPr>
          <w:rFonts w:hint="eastAsia"/>
        </w:rPr>
        <w:t>4.2 导出前端实现</w:t>
      </w:r>
    </w:p>
    <w:p>
      <w:pPr>
        <w:pStyle w:val="5"/>
      </w:pPr>
      <w:r>
        <w:rPr>
          <w:rFonts w:hint="eastAsia"/>
        </w:rPr>
        <w:t>4.2.1 列表页面添加导出按钮</w:t>
      </w:r>
    </w:p>
    <w:p>
      <w:r>
        <w:t>src/views/</w:t>
      </w:r>
      <w:r>
        <w:rPr>
          <w:rFonts w:hint="eastAsia"/>
        </w:rPr>
        <w:t>cmn</w:t>
      </w:r>
      <w:r>
        <w:t>/</w:t>
      </w:r>
      <w:r>
        <w:rPr>
          <w:rFonts w:hint="eastAsia"/>
        </w:rPr>
        <w:t>dict</w:t>
      </w:r>
      <w:r>
        <w:t>/list.vue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div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="el-toolbar"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div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="el-toolbar-body"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style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="justify-content: flex-start;"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el-button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type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="text"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@click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exportData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i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="fa fa-plus"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导出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el-button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div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div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4.2.2 添加导出方法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exportData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window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location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 xml:space="preserve">href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'http://localhost:8202/admin/cmn/dict/exportData'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4.2.1 测试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数据字典导入</w:t>
      </w:r>
    </w:p>
    <w:p>
      <w:pPr>
        <w:pStyle w:val="4"/>
        <w:ind w:left="0" w:leftChars="0"/>
      </w:pPr>
      <w:r>
        <w:rPr>
          <w:rFonts w:hint="eastAsia"/>
        </w:rPr>
        <w:t>5.1 导入接口封装</w:t>
      </w:r>
    </w:p>
    <w:p>
      <w:pPr>
        <w:pStyle w:val="5"/>
      </w:pPr>
      <w:r>
        <w:rPr>
          <w:rFonts w:hint="eastAsia"/>
        </w:rPr>
        <w:t>5.1.1 创建回调监听器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DictListener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AnalysisEventListener&lt;DictEeVo&gt;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DictMapper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DictListener(DictMapper dictMapper)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dictMapper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dictMapper;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//一行一行读取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invoke(DictEeVo dictEeVo, AnalysisContext analysisContext)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//调用方法添加数据库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Dict dict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BeanUtils.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copyProperties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(dictEeVo,dict);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dictMapper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.insert(dict);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doAfterAllAnalysed(AnalysisContext analysisContext)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5.1.2 在service-cmn模块添加service方法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//导入数据字典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importDictData(MultipartFile file)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EasyExcel.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read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(file.getInputStream(),DictEeVo.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DictListener(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)).sheet().doRead();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(IOException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e.printStackTrace();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5.1.3 在service-cmn模块添加controller方法</w:t>
      </w:r>
    </w:p>
    <w:p>
      <w:r>
        <w:rPr>
          <w:rFonts w:hint="eastAsia"/>
        </w:rPr>
        <w:t>在DictController类添加方法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"导入"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"importData"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importData(MultipartFile file)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 xml:space="preserve"> dictService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.importData(file);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5.2 导入前端实现</w:t>
      </w:r>
    </w:p>
    <w:p>
      <w:pPr>
        <w:pStyle w:val="5"/>
      </w:pPr>
      <w:r>
        <w:rPr>
          <w:rFonts w:hint="eastAsia"/>
        </w:rPr>
        <w:t>5.2.1 列表页面添加导入按钮</w:t>
      </w:r>
    </w:p>
    <w:p>
      <w:r>
        <w:t>src/views/</w:t>
      </w:r>
      <w:r>
        <w:rPr>
          <w:rFonts w:hint="eastAsia"/>
        </w:rPr>
        <w:t>cmn</w:t>
      </w:r>
      <w:r>
        <w:t>/</w:t>
      </w:r>
      <w:r>
        <w:rPr>
          <w:rFonts w:hint="eastAsia"/>
        </w:rPr>
        <w:t>dict</w:t>
      </w:r>
      <w:r>
        <w:t>/list.vue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el-button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type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="text"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@click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importData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i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="fa fa-plus"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/&gt;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导入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el-button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r>
        <w:rPr>
          <w:rFonts w:hint="eastAsia"/>
        </w:rPr>
        <w:t>说明：按钮位置与导出并列</w:t>
      </w:r>
    </w:p>
    <w:p>
      <w:pPr>
        <w:pStyle w:val="5"/>
      </w:pPr>
      <w:r>
        <w:rPr>
          <w:rFonts w:hint="eastAsia"/>
        </w:rPr>
        <w:t>5.2.2 添加导入弹出层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el-dialog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title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="导入"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:visible.sync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dialogImportVisible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width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="480px"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el-form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label-position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="right"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label-width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="170px"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el-form-item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label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="文件"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el-upload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:multiple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:on-success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onUploadSuccess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:action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'http://localhost:8202/admin/cmn/dict/importData'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="upload-demo"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el-button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size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="small"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type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="primary"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点击上传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el-button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div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slot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="tip"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="el-upload__tip"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只能上传xls文件，且不超过500kb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div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el-upload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el-form-item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el-form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div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slot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="footer"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class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="dialog-footer"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 xml:space="preserve">el-button </w:t>
            </w:r>
            <w:r>
              <w:rPr>
                <w:rFonts w:cs="宋体"/>
                <w:b/>
                <w:color w:val="0000FF"/>
                <w:sz w:val="22"/>
                <w:szCs w:val="22"/>
                <w:shd w:val="clear" w:color="auto" w:fill="EFEFEF"/>
              </w:rPr>
              <w:t>@click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="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dialogImportVisible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= false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EFEFEF"/>
              </w:rPr>
              <w:t>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取消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el-button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div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el-dialog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5.2.3 添加弹出可见模型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定义数据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data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[],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listLoading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dialogImportVisible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false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5.2.4 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importData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 xml:space="preserve">dialogImportVisible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},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onUploadSuccess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(response, file)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$message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info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'上传成功'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0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 xml:space="preserve">dialogImportVisible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  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color w:val="7A7A43"/>
                <w:sz w:val="22"/>
                <w:szCs w:val="22"/>
                <w:shd w:val="clear" w:color="auto" w:fill="FFFFFF"/>
              </w:rPr>
              <w:t>fetchData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Spring Cache + Redis 缓存数据</w:t>
      </w:r>
    </w:p>
    <w:p>
      <w:r>
        <w:rPr>
          <w:rFonts w:hint="eastAsia"/>
        </w:rPr>
        <w:t>Spring Cache 是一个非常优秀的缓存组件。自Spring 3.1起，提供了类似于@Transactional注解事务的注解Cache支持，且提供了Cache抽象，方便切换各种底层Cache（如：redis）</w:t>
      </w:r>
    </w:p>
    <w:p>
      <w:r>
        <w:rPr>
          <w:rFonts w:hint="eastAsia"/>
        </w:rPr>
        <w:t>使用Spring Cache的好处：</w:t>
      </w:r>
    </w:p>
    <w:p>
      <w:r>
        <w:rPr>
          <w:rFonts w:hint="eastAsia"/>
        </w:rPr>
        <w:t xml:space="preserve">    1，提供基本的Cache抽象，方便切换各种底层Cache；</w:t>
      </w:r>
    </w:p>
    <w:p>
      <w:r>
        <w:rPr>
          <w:rFonts w:hint="eastAsia"/>
        </w:rPr>
        <w:t xml:space="preserve">    2，通过注解Cache可以实现类似于事务一样，缓存逻辑透明的应用到我们的业务代码上，且只需要更少的代码就可以完成；</w:t>
      </w:r>
    </w:p>
    <w:p>
      <w:r>
        <w:rPr>
          <w:rFonts w:hint="eastAsia"/>
        </w:rPr>
        <w:t xml:space="preserve">    3，提供事务回滚时也自动回滚缓存；</w:t>
      </w:r>
    </w:p>
    <w:p>
      <w:r>
        <w:rPr>
          <w:rFonts w:hint="eastAsia"/>
        </w:rPr>
        <w:t xml:space="preserve">    4，支持比较复杂的缓存逻辑；</w:t>
      </w:r>
    </w:p>
    <w:p>
      <w:pPr>
        <w:pStyle w:val="3"/>
      </w:pPr>
      <w:r>
        <w:rPr>
          <w:rFonts w:hint="eastAsia"/>
        </w:rPr>
        <w:t>1、项目集成Spring Cache + Redis</w:t>
      </w:r>
    </w:p>
    <w:p>
      <w:r>
        <w:rPr>
          <w:rFonts w:hint="eastAsia"/>
        </w:rPr>
        <w:t>因为缓存也是公共使用，所有的service模块都有可能使用缓存，所以我们把依赖与部分配置加在service-util模块，这样其他service模块都可以使用了</w:t>
      </w:r>
    </w:p>
    <w:p>
      <w:pPr>
        <w:pStyle w:val="4"/>
        <w:numPr>
          <w:ilvl w:val="1"/>
          <w:numId w:val="8"/>
        </w:numPr>
        <w:ind w:left="440"/>
      </w:pPr>
      <w:r>
        <w:rPr>
          <w:rFonts w:hint="eastAsia"/>
        </w:rPr>
        <w:t xml:space="preserve"> service-util添加依赖</w:t>
      </w:r>
    </w:p>
    <w:p>
      <w:r>
        <w:rPr>
          <w:rFonts w:hint="eastAsia"/>
        </w:rPr>
        <w:t>在service-util模块的pom.xml添加依赖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&lt;!-- redis --&gt;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spring-boot-starter-data-redis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&lt;!-- spring2.X集成redis所需common-pool2--&gt;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org.apache.commons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commons-pool2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2.6.0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numPr>
          <w:ilvl w:val="1"/>
          <w:numId w:val="8"/>
        </w:numPr>
        <w:ind w:left="440"/>
      </w:pPr>
      <w:r>
        <w:rPr>
          <w:rFonts w:hint="eastAsia"/>
        </w:rPr>
        <w:t xml:space="preserve"> service-util添加配置类</w:t>
      </w:r>
    </w:p>
    <w:p>
      <w:r>
        <w:rPr>
          <w:rFonts w:hint="eastAsia"/>
        </w:rPr>
        <w:t>创建com.atguigu.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.common.config.RedisConfig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com.atguigu.yygh.common.config;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@Configuration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@EnableCaching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RedisConfig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自定义key规则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@Bean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KeyGenerator keyGenerator()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KeyGenerator()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Object generate(Object target, Method method, Object... params)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StringBuilder sb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StringBuilder();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sb.append(target.getClass().getName());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sb.append(method.getName());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(Object obj : params)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    sb.append(obj.toString());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sb.toString();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};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设置RedisTemplate规则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redisConnectionFactory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@Bean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RedisTemplate&lt;Object, Object&gt; redisTemplate(RedisConnectionFactory redisConnectionFactory)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RedisTemplate&lt;Object, Object&gt; redisTemplate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RedisTemplate&lt;&gt;();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redisTemplate.setConnectionFactory(redisConnectionFactory);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Jackson2JsonRedisSerializer jackson2JsonRedisSerializer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Jackson2JsonRedisSerializer(Object.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//解决查询缓存转换异常的问题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ObjectMapper om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ObjectMapper();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指定要序列化的域，field,get和set,以及修饰符范围，ANY是都有包括private和public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om.setVisibility(PropertyAccessor.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ALL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JsonAutoDetect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.Visibility.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ANY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指定序列化输入的类型，类必须是非final修饰的，final修饰的类，比如String,Integer等会跑出异常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om.enableDefaultTyping(ObjectMapper.DefaultTyping.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NON_FINAL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jackson2JsonRedisSerializer.setObjectMapper(om);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//序列号key value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redisTemplate.setKeySerializer(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StringRedisSerializer());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redisTemplate.setValueSerializer(jackson2JsonRedisSerializer);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redisTemplate.setHashKeySerializer(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StringRedisSerializer());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redisTemplate.setHashValueSerializer(jackson2JsonRedisSerializer);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redisTemplate.afterPropertiesSet();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redisTemplate;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设置CacheManager缓存规则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factory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@Bean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CacheManager cacheManager(RedisConnectionFactory factory)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RedisSerializer&lt;String&gt; redisSerializer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StringRedisSerializer();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Jackson2JsonRedisSerializer jackson2JsonRedisSerializer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Jackson2JsonRedisSerializer(Object.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//解决查询缓存转换异常的问题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ObjectMapper om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ObjectMapper();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om.setVisibility(PropertyAccessor.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ALL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JsonAutoDetect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.Visibility.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ANY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om.enableDefaultTyping(ObjectMapper.DefaultTyping.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NON_FINAL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jackson2JsonRedisSerializer.setObjectMapper(om);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配置序列化（解决乱码的问题）,过期时间600秒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RedisCacheConfiguration config = RedisCacheConfiguration.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defaultCacheConfig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.entryTtl(Duration.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ofSeconds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600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.serializeKeysWith(RedisSerializationContext.SerializationPair.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fromSerializer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(redisSerializer))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.serializeValuesWith(RedisSerializationContext.SerializationPair.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fromSerializer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(jackson2JsonRedisSerializer))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.disableCachingNullValues();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RedisCacheManager cacheManager = RedisCacheManager.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builder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(factory)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.cacheDefaults(config)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.build();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cacheManager;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</w:t>
      </w:r>
    </w:p>
    <w:p>
      <w:r>
        <w:t>@EnableCaching</w:t>
      </w:r>
      <w:r>
        <w:rPr>
          <w:rFonts w:hint="eastAsia"/>
        </w:rPr>
        <w:t>：</w:t>
      </w:r>
      <w:r>
        <w:t>标记注解 @EnableCaching，开启缓存，并配置Redis缓存管理器</w:t>
      </w:r>
      <w:r>
        <w:rPr>
          <w:rFonts w:hint="eastAsia"/>
        </w:rPr>
        <w:t>。</w:t>
      </w:r>
      <w:r>
        <w:fldChar w:fldCharType="begin"/>
      </w:r>
      <w:r>
        <w:instrText xml:space="preserve"> HYPERLINK "https://docs.spring.io/spring/docs/current/javadoc-api/org/springframework/cache/annotation/EnableCaching.html" \t "https://www.jianshu.com/p/_blank" </w:instrText>
      </w:r>
      <w:r>
        <w:fldChar w:fldCharType="separate"/>
      </w:r>
      <w:r>
        <w:t>@EnableCaching</w:t>
      </w:r>
      <w:r>
        <w:fldChar w:fldCharType="end"/>
      </w:r>
      <w:r>
        <w:t xml:space="preserve"> 注释触发后置处理器, 检查每一个Spring bean 的 public 方法是否存在缓存注解。如果找到这样的一个注释, 自动创建一个代理拦截方法调用和处理相应的缓存行为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8"/>
        </w:numPr>
        <w:ind w:left="440"/>
      </w:pPr>
      <w:r>
        <w:rPr>
          <w:rFonts w:hint="eastAsia"/>
        </w:rPr>
        <w:t xml:space="preserve"> service-cmn添加redis配置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6379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spring.redis.database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spring.redis.timeout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1800000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20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spring.redis.lettuce.pool.max-wait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-1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#最大阻塞等待时间(负数表示没限制)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spring.redis.lettuce.pool.max-idle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spring.redis.lettuce.pool.min-idle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0</w:t>
            </w:r>
          </w:p>
        </w:tc>
      </w:tr>
    </w:tbl>
    <w:p/>
    <w:p>
      <w:pPr>
        <w:pStyle w:val="3"/>
        <w:numPr>
          <w:ilvl w:val="0"/>
          <w:numId w:val="9"/>
        </w:numPr>
      </w:pPr>
      <w:r>
        <w:rPr>
          <w:rFonts w:hint="eastAsia"/>
        </w:rPr>
        <w:t>使用Spring Cache</w:t>
      </w:r>
    </w:p>
    <w:p>
      <w:pPr>
        <w:pStyle w:val="4"/>
        <w:ind w:left="0" w:leftChars="0"/>
      </w:pPr>
      <w:r>
        <w:rPr>
          <w:rFonts w:hint="eastAsia"/>
        </w:rPr>
        <w:t>2.1 常用缓存标签</w:t>
      </w:r>
    </w:p>
    <w:p>
      <w:pPr>
        <w:pStyle w:val="5"/>
      </w:pPr>
      <w:r>
        <w:rPr>
          <w:rFonts w:hint="eastAsia"/>
        </w:rPr>
        <w:t>2.1.2 缓存@Cacheable</w:t>
      </w:r>
    </w:p>
    <w:p>
      <w:r>
        <w:rPr>
          <w:rFonts w:hint="eastAsia"/>
        </w:rPr>
        <w:t>根据方法对其返回结果进行缓存，下次请求时，如果缓存存在，则直接读取缓存数据返回；如果缓存不存在，则执行方法，并把返回的结果存入缓存中。一般用在查询方法上。</w:t>
      </w:r>
    </w:p>
    <w:p>
      <w:r>
        <w:rPr>
          <w:rFonts w:hint="eastAsia"/>
        </w:rPr>
        <w:t>查看源码，属性值如下：</w:t>
      </w:r>
    </w:p>
    <w:tbl>
      <w:tblPr>
        <w:tblStyle w:val="1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53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属性/方法名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解释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缓存名，必填，它指定了你的缓存存放在哪块命名空间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cacheNames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与 value 差不多，二选一即可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可选属性，可以使用 SpEL 标签自定义缓存的key</w:t>
            </w:r>
          </w:p>
        </w:tc>
      </w:tr>
    </w:tbl>
    <w:p>
      <w:pPr>
        <w:pStyle w:val="5"/>
      </w:pPr>
      <w:r>
        <w:rPr>
          <w:rFonts w:hint="eastAsia"/>
        </w:rPr>
        <w:t>2.1.2 缓存@CachePut</w:t>
      </w:r>
    </w:p>
    <w:p>
      <w:r>
        <w:rPr>
          <w:rFonts w:hint="eastAsia"/>
        </w:rPr>
        <w:t>使用该注解标志的方法，每次都会执行，并将结果存入指定的缓存中。其他方法可以直接从响应的缓存中读取缓存数据，而不需要再去查询数据库。一般用在新增方法上。</w:t>
      </w:r>
    </w:p>
    <w:p>
      <w:r>
        <w:rPr>
          <w:rFonts w:hint="eastAsia"/>
        </w:rPr>
        <w:t>查看源码，属性值如下：</w:t>
      </w:r>
    </w:p>
    <w:tbl>
      <w:tblPr>
        <w:tblStyle w:val="1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53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属性/方法名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解释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缓存名，必填，它指定了你的缓存存放在哪块命名空间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cacheNames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与 value 差不多，二选一即可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可选属性，可以使用 SpEL 标签自定义缓存的key</w:t>
            </w:r>
          </w:p>
        </w:tc>
      </w:tr>
    </w:tbl>
    <w:p>
      <w:pPr>
        <w:pStyle w:val="5"/>
      </w:pPr>
      <w:r>
        <w:rPr>
          <w:rFonts w:hint="eastAsia"/>
        </w:rPr>
        <w:t>2.1.3 缓存@CacheEvict</w:t>
      </w:r>
    </w:p>
    <w:p>
      <w:r>
        <w:t>使用该注解标志的方法，会清空指定的缓存。一般用在更新或者删除方法上</w:t>
      </w:r>
    </w:p>
    <w:p>
      <w:r>
        <w:t>查看源码，属性值如下：</w:t>
      </w:r>
    </w:p>
    <w:tbl>
      <w:tblPr>
        <w:tblStyle w:val="1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4"/>
        <w:gridCol w:w="51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属性/方法名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解释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value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缓存名，必填，它指定了你的缓存存放在哪块命名空间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cacheNames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与 value 差不多，二选一即可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r>
              <w:t>key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可选属性，可以使用 SpEL 标签自定义缓存的key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5" w:type="dxa"/>
            <w:shd w:val="clear" w:color="auto" w:fill="auto"/>
            <w:vAlign w:val="center"/>
          </w:tcPr>
          <w:p>
            <w:r>
              <w:t>allEntries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是否清空所有缓存，默认为 false。如果指定为 true，则方法调用后将立即清空所有的缓存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5" w:type="dxa"/>
            <w:shd w:val="clear" w:color="auto" w:fill="auto"/>
            <w:vAlign w:val="center"/>
          </w:tcPr>
          <w:p>
            <w:r>
              <w:t>beforeInvocation</w:t>
            </w:r>
          </w:p>
        </w:tc>
        <w:tc>
          <w:tcPr>
            <w:tcW w:w="5070" w:type="dxa"/>
            <w:shd w:val="clear" w:color="auto" w:fill="auto"/>
            <w:vAlign w:val="center"/>
          </w:tcPr>
          <w:p>
            <w:r>
              <w:t>是否在方法执行前就清空，默认为 false。如果指定为 true，则在方法执行前就会清空缓存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数据字典应用</w:t>
      </w:r>
    </w:p>
    <w:p>
      <w:r>
        <w:rPr>
          <w:rFonts w:hint="eastAsia"/>
        </w:rPr>
        <w:t>改造com.atguigu.</w:t>
      </w:r>
      <w:r>
        <w:rPr>
          <w:rFonts w:hint="eastAsia" w:ascii="Consolas" w:hAnsi="Consolas" w:cs="Consolas"/>
          <w:color w:val="000000"/>
          <w:shd w:val="clear" w:color="auto" w:fill="FFFFFF"/>
        </w:rPr>
        <w:t>yygh</w:t>
      </w:r>
      <w:r>
        <w:rPr>
          <w:rFonts w:hint="eastAsia"/>
        </w:rPr>
        <w:t>.cmn.service.impl.DictServiceImpl类方法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根据上级id获取子节点数据列表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parentId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@Cacheable(value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"dict"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,keyGenerator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"keyGenerator"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List&lt;Dict&gt; findByParentId(Long parentId)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List&lt;Dict&gt; dictList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.selectList(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QueryWrapper&lt;Dict&gt;().eq(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"parent_id"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parentId));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dictList.stream().forEach(dict -&gt;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boolean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isHasChildren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.isHasChildren(dict.getId());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dict.setHasChildren(isHasChildren);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});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dictList;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导入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allEntries = true: 方法调用后清空所有缓存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file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@CacheEvict(value =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"dict"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, allEntries=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importData(MultipartFile file)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ExcelHelper fileHelper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ExcelHelper(DictEeVo.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List&lt;DictEeVo&gt; dictVoList = fileHelper.importExcel(file);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(!CollectionUtils.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(dictVoList))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dictMapper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.insertBatch(dictVoList);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 w:cs="宋体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3229A"/>
    <w:multiLevelType w:val="singleLevel"/>
    <w:tmpl w:val="8083229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260B6AE"/>
    <w:multiLevelType w:val="multilevel"/>
    <w:tmpl w:val="A260B6A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ADDAFEF4"/>
    <w:multiLevelType w:val="singleLevel"/>
    <w:tmpl w:val="ADDAFEF4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1EDEEB55"/>
    <w:multiLevelType w:val="singleLevel"/>
    <w:tmpl w:val="1EDEEB55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317424DB"/>
    <w:multiLevelType w:val="singleLevel"/>
    <w:tmpl w:val="317424D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45C49D86"/>
    <w:multiLevelType w:val="multilevel"/>
    <w:tmpl w:val="45C49D8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4C81166A"/>
    <w:multiLevelType w:val="singleLevel"/>
    <w:tmpl w:val="4C81166A"/>
    <w:lvl w:ilvl="0" w:tentative="0">
      <w:start w:val="4"/>
      <w:numFmt w:val="decimal"/>
      <w:suff w:val="nothing"/>
      <w:lvlText w:val="%1，"/>
      <w:lvlJc w:val="left"/>
    </w:lvl>
  </w:abstractNum>
  <w:abstractNum w:abstractNumId="7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639C77F"/>
    <w:multiLevelType w:val="singleLevel"/>
    <w:tmpl w:val="7639C77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A7F5B"/>
    <w:rsid w:val="001B0BFF"/>
    <w:rsid w:val="002A548B"/>
    <w:rsid w:val="002B1AC3"/>
    <w:rsid w:val="00323B43"/>
    <w:rsid w:val="003364E5"/>
    <w:rsid w:val="00337AFF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3357E"/>
    <w:rsid w:val="0054454E"/>
    <w:rsid w:val="00572253"/>
    <w:rsid w:val="005774B0"/>
    <w:rsid w:val="005C1526"/>
    <w:rsid w:val="006140B0"/>
    <w:rsid w:val="00616D68"/>
    <w:rsid w:val="006345F5"/>
    <w:rsid w:val="00676B0E"/>
    <w:rsid w:val="006B429E"/>
    <w:rsid w:val="00713364"/>
    <w:rsid w:val="00717233"/>
    <w:rsid w:val="007217A7"/>
    <w:rsid w:val="007418DA"/>
    <w:rsid w:val="00765E54"/>
    <w:rsid w:val="007812A6"/>
    <w:rsid w:val="007E2BF9"/>
    <w:rsid w:val="00831BBD"/>
    <w:rsid w:val="00873F13"/>
    <w:rsid w:val="0088561A"/>
    <w:rsid w:val="00890C27"/>
    <w:rsid w:val="008B7726"/>
    <w:rsid w:val="008D07D7"/>
    <w:rsid w:val="008E1A8B"/>
    <w:rsid w:val="00916A49"/>
    <w:rsid w:val="0092238C"/>
    <w:rsid w:val="00964906"/>
    <w:rsid w:val="0096693B"/>
    <w:rsid w:val="009B68A0"/>
    <w:rsid w:val="009E6DB2"/>
    <w:rsid w:val="00A20FF8"/>
    <w:rsid w:val="00AE04ED"/>
    <w:rsid w:val="00B17E05"/>
    <w:rsid w:val="00B3554A"/>
    <w:rsid w:val="00B37875"/>
    <w:rsid w:val="00B72947"/>
    <w:rsid w:val="00BE75D6"/>
    <w:rsid w:val="00BF25BE"/>
    <w:rsid w:val="00BF711D"/>
    <w:rsid w:val="00C4450D"/>
    <w:rsid w:val="00C55DAC"/>
    <w:rsid w:val="00CB4E17"/>
    <w:rsid w:val="00D20A21"/>
    <w:rsid w:val="00D31D50"/>
    <w:rsid w:val="00DB434A"/>
    <w:rsid w:val="00E146D3"/>
    <w:rsid w:val="00EA00D7"/>
    <w:rsid w:val="00F07053"/>
    <w:rsid w:val="00F537EC"/>
    <w:rsid w:val="00F70721"/>
    <w:rsid w:val="00FE4738"/>
    <w:rsid w:val="01536768"/>
    <w:rsid w:val="0163670D"/>
    <w:rsid w:val="017557CB"/>
    <w:rsid w:val="018B772F"/>
    <w:rsid w:val="019C41ED"/>
    <w:rsid w:val="01BF142E"/>
    <w:rsid w:val="024C6356"/>
    <w:rsid w:val="0254778E"/>
    <w:rsid w:val="02621B75"/>
    <w:rsid w:val="0274343F"/>
    <w:rsid w:val="027453DF"/>
    <w:rsid w:val="028C5F69"/>
    <w:rsid w:val="029D6BC0"/>
    <w:rsid w:val="02A601A3"/>
    <w:rsid w:val="03424112"/>
    <w:rsid w:val="0353707E"/>
    <w:rsid w:val="03B91019"/>
    <w:rsid w:val="04C67FF0"/>
    <w:rsid w:val="051464BB"/>
    <w:rsid w:val="05D63BBA"/>
    <w:rsid w:val="05F040D5"/>
    <w:rsid w:val="06161916"/>
    <w:rsid w:val="06476971"/>
    <w:rsid w:val="06736CAD"/>
    <w:rsid w:val="06AE2E2E"/>
    <w:rsid w:val="06B50389"/>
    <w:rsid w:val="06CB1B21"/>
    <w:rsid w:val="07265A49"/>
    <w:rsid w:val="0729014C"/>
    <w:rsid w:val="073950FE"/>
    <w:rsid w:val="07591528"/>
    <w:rsid w:val="077615A3"/>
    <w:rsid w:val="07D67E21"/>
    <w:rsid w:val="08D00BFC"/>
    <w:rsid w:val="08FC2C04"/>
    <w:rsid w:val="098B7630"/>
    <w:rsid w:val="09AC2C69"/>
    <w:rsid w:val="0A13312F"/>
    <w:rsid w:val="0A8E1734"/>
    <w:rsid w:val="0B17335B"/>
    <w:rsid w:val="0B637177"/>
    <w:rsid w:val="0BA47812"/>
    <w:rsid w:val="0C607C43"/>
    <w:rsid w:val="0C873C6E"/>
    <w:rsid w:val="0D3E07A9"/>
    <w:rsid w:val="0D535D2A"/>
    <w:rsid w:val="0D9E0888"/>
    <w:rsid w:val="0DBC67C4"/>
    <w:rsid w:val="0DBE236C"/>
    <w:rsid w:val="0DF67506"/>
    <w:rsid w:val="0DF76A79"/>
    <w:rsid w:val="0E64455A"/>
    <w:rsid w:val="0F4D21D5"/>
    <w:rsid w:val="0F957761"/>
    <w:rsid w:val="0F9B1E46"/>
    <w:rsid w:val="0FD424C6"/>
    <w:rsid w:val="10456E59"/>
    <w:rsid w:val="105011A5"/>
    <w:rsid w:val="10623B72"/>
    <w:rsid w:val="10A436AA"/>
    <w:rsid w:val="10B263E6"/>
    <w:rsid w:val="10E65DDC"/>
    <w:rsid w:val="10FD0AAD"/>
    <w:rsid w:val="11BA5413"/>
    <w:rsid w:val="11D65109"/>
    <w:rsid w:val="125909AB"/>
    <w:rsid w:val="12661C93"/>
    <w:rsid w:val="12965B3D"/>
    <w:rsid w:val="12DF392D"/>
    <w:rsid w:val="12E05A18"/>
    <w:rsid w:val="131877FC"/>
    <w:rsid w:val="132F6D8A"/>
    <w:rsid w:val="13F05ACA"/>
    <w:rsid w:val="14136AC9"/>
    <w:rsid w:val="144C2A68"/>
    <w:rsid w:val="149F55C0"/>
    <w:rsid w:val="1531327B"/>
    <w:rsid w:val="15570DDE"/>
    <w:rsid w:val="15812B15"/>
    <w:rsid w:val="15CA6EA0"/>
    <w:rsid w:val="15EF0232"/>
    <w:rsid w:val="163529F2"/>
    <w:rsid w:val="165641EC"/>
    <w:rsid w:val="177508DD"/>
    <w:rsid w:val="17AA6D40"/>
    <w:rsid w:val="17D035C9"/>
    <w:rsid w:val="1871145A"/>
    <w:rsid w:val="191434F4"/>
    <w:rsid w:val="191B0ACB"/>
    <w:rsid w:val="19546E50"/>
    <w:rsid w:val="19635DD8"/>
    <w:rsid w:val="19651133"/>
    <w:rsid w:val="19F20393"/>
    <w:rsid w:val="1B1A7D91"/>
    <w:rsid w:val="1B3277EA"/>
    <w:rsid w:val="1B45609F"/>
    <w:rsid w:val="1B9666B7"/>
    <w:rsid w:val="1BD3474C"/>
    <w:rsid w:val="1BD3641F"/>
    <w:rsid w:val="1BF42CD2"/>
    <w:rsid w:val="1C1D25FB"/>
    <w:rsid w:val="1C1D2665"/>
    <w:rsid w:val="1C395CEB"/>
    <w:rsid w:val="1D023C4C"/>
    <w:rsid w:val="1D42666E"/>
    <w:rsid w:val="1D4B248A"/>
    <w:rsid w:val="1DA955A3"/>
    <w:rsid w:val="1DCB3126"/>
    <w:rsid w:val="1DDE5E7B"/>
    <w:rsid w:val="1E981F66"/>
    <w:rsid w:val="1EB1610C"/>
    <w:rsid w:val="1EDC73AF"/>
    <w:rsid w:val="1F10380C"/>
    <w:rsid w:val="1F24566C"/>
    <w:rsid w:val="1F3A700A"/>
    <w:rsid w:val="1F411F6B"/>
    <w:rsid w:val="1F6B4CBB"/>
    <w:rsid w:val="1F6F2A0E"/>
    <w:rsid w:val="1FD6080F"/>
    <w:rsid w:val="1FF649FE"/>
    <w:rsid w:val="1FF64AF8"/>
    <w:rsid w:val="201C2E98"/>
    <w:rsid w:val="20224188"/>
    <w:rsid w:val="20393141"/>
    <w:rsid w:val="20745D5E"/>
    <w:rsid w:val="20844E6E"/>
    <w:rsid w:val="20AF5243"/>
    <w:rsid w:val="217D7245"/>
    <w:rsid w:val="21B823B9"/>
    <w:rsid w:val="21E43C6C"/>
    <w:rsid w:val="21F8655E"/>
    <w:rsid w:val="22324A23"/>
    <w:rsid w:val="224E3C8C"/>
    <w:rsid w:val="227512E9"/>
    <w:rsid w:val="227D25DF"/>
    <w:rsid w:val="22853217"/>
    <w:rsid w:val="22B41CE0"/>
    <w:rsid w:val="22EF44BE"/>
    <w:rsid w:val="22FA11FF"/>
    <w:rsid w:val="239B7073"/>
    <w:rsid w:val="23C5173D"/>
    <w:rsid w:val="23DB07D4"/>
    <w:rsid w:val="23E87E6D"/>
    <w:rsid w:val="24151F1B"/>
    <w:rsid w:val="246F4CFD"/>
    <w:rsid w:val="24D052E4"/>
    <w:rsid w:val="24D27EC0"/>
    <w:rsid w:val="253A2B94"/>
    <w:rsid w:val="25782959"/>
    <w:rsid w:val="25822773"/>
    <w:rsid w:val="25EB771E"/>
    <w:rsid w:val="25EC585D"/>
    <w:rsid w:val="261511CB"/>
    <w:rsid w:val="265D5CF3"/>
    <w:rsid w:val="26791705"/>
    <w:rsid w:val="267961E4"/>
    <w:rsid w:val="267A04A4"/>
    <w:rsid w:val="26916D92"/>
    <w:rsid w:val="26B47215"/>
    <w:rsid w:val="26BB4E77"/>
    <w:rsid w:val="26DB2385"/>
    <w:rsid w:val="279D4092"/>
    <w:rsid w:val="27BE0FDF"/>
    <w:rsid w:val="28547BE9"/>
    <w:rsid w:val="28564921"/>
    <w:rsid w:val="28D362DE"/>
    <w:rsid w:val="28D56E61"/>
    <w:rsid w:val="293006A2"/>
    <w:rsid w:val="293E2ECC"/>
    <w:rsid w:val="298C4D6B"/>
    <w:rsid w:val="299D17CC"/>
    <w:rsid w:val="2A2B6AEA"/>
    <w:rsid w:val="2A8957B8"/>
    <w:rsid w:val="2AB31144"/>
    <w:rsid w:val="2AC877B4"/>
    <w:rsid w:val="2B152087"/>
    <w:rsid w:val="2B24045D"/>
    <w:rsid w:val="2B475885"/>
    <w:rsid w:val="2B664FC7"/>
    <w:rsid w:val="2BA54143"/>
    <w:rsid w:val="2BE64F2E"/>
    <w:rsid w:val="2C004845"/>
    <w:rsid w:val="2C07024B"/>
    <w:rsid w:val="2CAC4B7B"/>
    <w:rsid w:val="2CAE39D8"/>
    <w:rsid w:val="2D046529"/>
    <w:rsid w:val="2DAA502D"/>
    <w:rsid w:val="2DAE688D"/>
    <w:rsid w:val="2DBC720B"/>
    <w:rsid w:val="2E0262C1"/>
    <w:rsid w:val="2E0B47BD"/>
    <w:rsid w:val="2E3C0EC4"/>
    <w:rsid w:val="2E3E7CF4"/>
    <w:rsid w:val="2EDF1C53"/>
    <w:rsid w:val="2F002D83"/>
    <w:rsid w:val="2F133E5B"/>
    <w:rsid w:val="2F23381F"/>
    <w:rsid w:val="30665B73"/>
    <w:rsid w:val="306734BA"/>
    <w:rsid w:val="3075250D"/>
    <w:rsid w:val="30875ACF"/>
    <w:rsid w:val="312F461F"/>
    <w:rsid w:val="31AD1A89"/>
    <w:rsid w:val="31B639CB"/>
    <w:rsid w:val="31DF42EF"/>
    <w:rsid w:val="31EA6D70"/>
    <w:rsid w:val="324F06CF"/>
    <w:rsid w:val="32544963"/>
    <w:rsid w:val="32B26B5C"/>
    <w:rsid w:val="32DB5920"/>
    <w:rsid w:val="33B17472"/>
    <w:rsid w:val="341B6EE0"/>
    <w:rsid w:val="34F52B70"/>
    <w:rsid w:val="3539275A"/>
    <w:rsid w:val="35477E19"/>
    <w:rsid w:val="35485CE2"/>
    <w:rsid w:val="35A342BE"/>
    <w:rsid w:val="35C53475"/>
    <w:rsid w:val="35D85C35"/>
    <w:rsid w:val="36100D72"/>
    <w:rsid w:val="364B48C4"/>
    <w:rsid w:val="36501219"/>
    <w:rsid w:val="36DF57F3"/>
    <w:rsid w:val="372E5CDD"/>
    <w:rsid w:val="37531A35"/>
    <w:rsid w:val="376907EA"/>
    <w:rsid w:val="378C6CBA"/>
    <w:rsid w:val="37C95E47"/>
    <w:rsid w:val="38096EEC"/>
    <w:rsid w:val="380A466C"/>
    <w:rsid w:val="38302266"/>
    <w:rsid w:val="385E193E"/>
    <w:rsid w:val="385E7EC1"/>
    <w:rsid w:val="38CA57D0"/>
    <w:rsid w:val="392D3C23"/>
    <w:rsid w:val="399A07EA"/>
    <w:rsid w:val="3A5A4EF4"/>
    <w:rsid w:val="3AAC53F5"/>
    <w:rsid w:val="3AC62358"/>
    <w:rsid w:val="3ADD4F98"/>
    <w:rsid w:val="3B5809A0"/>
    <w:rsid w:val="3B5E65C5"/>
    <w:rsid w:val="3B71421D"/>
    <w:rsid w:val="3B727B00"/>
    <w:rsid w:val="3BF84EA3"/>
    <w:rsid w:val="3C0B3962"/>
    <w:rsid w:val="3C1565C8"/>
    <w:rsid w:val="3C44384C"/>
    <w:rsid w:val="3C4769F1"/>
    <w:rsid w:val="3C5A3792"/>
    <w:rsid w:val="3C7B7E3E"/>
    <w:rsid w:val="3DAB5B55"/>
    <w:rsid w:val="3DB337E6"/>
    <w:rsid w:val="3E1176F3"/>
    <w:rsid w:val="3E4B71F3"/>
    <w:rsid w:val="3E52163C"/>
    <w:rsid w:val="3E773E41"/>
    <w:rsid w:val="3EBC65B9"/>
    <w:rsid w:val="3EC12EE7"/>
    <w:rsid w:val="3EF81206"/>
    <w:rsid w:val="3F2A508D"/>
    <w:rsid w:val="3F481DBC"/>
    <w:rsid w:val="3F5375FA"/>
    <w:rsid w:val="3F9C208B"/>
    <w:rsid w:val="40205334"/>
    <w:rsid w:val="40321CC4"/>
    <w:rsid w:val="407651C8"/>
    <w:rsid w:val="418C69A9"/>
    <w:rsid w:val="41DE5096"/>
    <w:rsid w:val="420B1F4D"/>
    <w:rsid w:val="42464458"/>
    <w:rsid w:val="43146E97"/>
    <w:rsid w:val="43265116"/>
    <w:rsid w:val="43AF388F"/>
    <w:rsid w:val="43E53417"/>
    <w:rsid w:val="442B2E40"/>
    <w:rsid w:val="443D183D"/>
    <w:rsid w:val="445E7E4B"/>
    <w:rsid w:val="45186B4A"/>
    <w:rsid w:val="451D7446"/>
    <w:rsid w:val="456F78B4"/>
    <w:rsid w:val="458B1D1F"/>
    <w:rsid w:val="45AC50C4"/>
    <w:rsid w:val="463C2116"/>
    <w:rsid w:val="4674730A"/>
    <w:rsid w:val="46AD2639"/>
    <w:rsid w:val="46C378F3"/>
    <w:rsid w:val="46F44521"/>
    <w:rsid w:val="46FF4657"/>
    <w:rsid w:val="47094E53"/>
    <w:rsid w:val="47177E07"/>
    <w:rsid w:val="475B6062"/>
    <w:rsid w:val="47700A41"/>
    <w:rsid w:val="477038EB"/>
    <w:rsid w:val="4773182D"/>
    <w:rsid w:val="47851A07"/>
    <w:rsid w:val="47A46A1E"/>
    <w:rsid w:val="47B3786E"/>
    <w:rsid w:val="47BF78CF"/>
    <w:rsid w:val="4813189C"/>
    <w:rsid w:val="482E41E0"/>
    <w:rsid w:val="4846386D"/>
    <w:rsid w:val="484B1139"/>
    <w:rsid w:val="48961F89"/>
    <w:rsid w:val="49281E00"/>
    <w:rsid w:val="49590A57"/>
    <w:rsid w:val="49AE6FCC"/>
    <w:rsid w:val="49C51BF1"/>
    <w:rsid w:val="4A55731C"/>
    <w:rsid w:val="4A787772"/>
    <w:rsid w:val="4A7A6C79"/>
    <w:rsid w:val="4AC35D32"/>
    <w:rsid w:val="4AC52511"/>
    <w:rsid w:val="4AC56BAA"/>
    <w:rsid w:val="4ACB04B6"/>
    <w:rsid w:val="4B6D71FF"/>
    <w:rsid w:val="4B7560C2"/>
    <w:rsid w:val="4BA33A00"/>
    <w:rsid w:val="4C250F70"/>
    <w:rsid w:val="4C252D93"/>
    <w:rsid w:val="4C2F33F9"/>
    <w:rsid w:val="4C402182"/>
    <w:rsid w:val="4C51067D"/>
    <w:rsid w:val="4CA37968"/>
    <w:rsid w:val="4CC96F60"/>
    <w:rsid w:val="4CF15974"/>
    <w:rsid w:val="4D6A554C"/>
    <w:rsid w:val="4D6F5B10"/>
    <w:rsid w:val="4DD058D1"/>
    <w:rsid w:val="4DF3085B"/>
    <w:rsid w:val="4E033A32"/>
    <w:rsid w:val="4E196A88"/>
    <w:rsid w:val="4F482E5D"/>
    <w:rsid w:val="4F726F31"/>
    <w:rsid w:val="4F7647AC"/>
    <w:rsid w:val="4FBA5415"/>
    <w:rsid w:val="4FBD7A26"/>
    <w:rsid w:val="50452E52"/>
    <w:rsid w:val="50657583"/>
    <w:rsid w:val="50F46388"/>
    <w:rsid w:val="51220ACE"/>
    <w:rsid w:val="515657D1"/>
    <w:rsid w:val="51B247E4"/>
    <w:rsid w:val="51C10578"/>
    <w:rsid w:val="51CA4BD6"/>
    <w:rsid w:val="51D37A0B"/>
    <w:rsid w:val="524E6DEE"/>
    <w:rsid w:val="526C7206"/>
    <w:rsid w:val="52823DF2"/>
    <w:rsid w:val="52A01A53"/>
    <w:rsid w:val="52D03918"/>
    <w:rsid w:val="53B02404"/>
    <w:rsid w:val="53E46EE9"/>
    <w:rsid w:val="541401FD"/>
    <w:rsid w:val="5521490A"/>
    <w:rsid w:val="555D6155"/>
    <w:rsid w:val="558E5EB1"/>
    <w:rsid w:val="55A4536F"/>
    <w:rsid w:val="55B752A6"/>
    <w:rsid w:val="55C87715"/>
    <w:rsid w:val="560D5CF8"/>
    <w:rsid w:val="562F1FEB"/>
    <w:rsid w:val="566842E3"/>
    <w:rsid w:val="5699631D"/>
    <w:rsid w:val="56FB1D22"/>
    <w:rsid w:val="572C0455"/>
    <w:rsid w:val="579D796A"/>
    <w:rsid w:val="57A06064"/>
    <w:rsid w:val="57E04958"/>
    <w:rsid w:val="581D3E9B"/>
    <w:rsid w:val="583255E7"/>
    <w:rsid w:val="58736782"/>
    <w:rsid w:val="58845EDF"/>
    <w:rsid w:val="58B426CE"/>
    <w:rsid w:val="58D75B7E"/>
    <w:rsid w:val="58E84092"/>
    <w:rsid w:val="590C1587"/>
    <w:rsid w:val="593171F3"/>
    <w:rsid w:val="5995512E"/>
    <w:rsid w:val="59B34FED"/>
    <w:rsid w:val="59C50B9A"/>
    <w:rsid w:val="59CF3E82"/>
    <w:rsid w:val="59E70B8D"/>
    <w:rsid w:val="59F503A6"/>
    <w:rsid w:val="5A0207CA"/>
    <w:rsid w:val="5A425541"/>
    <w:rsid w:val="5A873A54"/>
    <w:rsid w:val="5ACD7A94"/>
    <w:rsid w:val="5ADC13A6"/>
    <w:rsid w:val="5AE72218"/>
    <w:rsid w:val="5B6C567F"/>
    <w:rsid w:val="5C362FD8"/>
    <w:rsid w:val="5C704D17"/>
    <w:rsid w:val="5C7E6D43"/>
    <w:rsid w:val="5CCB0073"/>
    <w:rsid w:val="5D2142B9"/>
    <w:rsid w:val="5DD43E2B"/>
    <w:rsid w:val="5E074B6C"/>
    <w:rsid w:val="5E4E377E"/>
    <w:rsid w:val="5E7D6AEE"/>
    <w:rsid w:val="5EA76940"/>
    <w:rsid w:val="5EC75BE7"/>
    <w:rsid w:val="5EF5068C"/>
    <w:rsid w:val="5F4A25E5"/>
    <w:rsid w:val="5F534B60"/>
    <w:rsid w:val="5F7B5AC9"/>
    <w:rsid w:val="600439EF"/>
    <w:rsid w:val="604D3840"/>
    <w:rsid w:val="60DF3DE3"/>
    <w:rsid w:val="61173681"/>
    <w:rsid w:val="613A4A7C"/>
    <w:rsid w:val="61793A18"/>
    <w:rsid w:val="61BC59A8"/>
    <w:rsid w:val="61DF5B84"/>
    <w:rsid w:val="62287EB4"/>
    <w:rsid w:val="62640F9D"/>
    <w:rsid w:val="62753991"/>
    <w:rsid w:val="62E65584"/>
    <w:rsid w:val="630518BB"/>
    <w:rsid w:val="632F153D"/>
    <w:rsid w:val="63DD78A5"/>
    <w:rsid w:val="63E90624"/>
    <w:rsid w:val="63F16D00"/>
    <w:rsid w:val="63FB2F34"/>
    <w:rsid w:val="648361D2"/>
    <w:rsid w:val="64AB23C5"/>
    <w:rsid w:val="64AB5305"/>
    <w:rsid w:val="65BD6A89"/>
    <w:rsid w:val="65CE6618"/>
    <w:rsid w:val="65D56CA6"/>
    <w:rsid w:val="662527BA"/>
    <w:rsid w:val="664746C3"/>
    <w:rsid w:val="666A3CCE"/>
    <w:rsid w:val="66FB4970"/>
    <w:rsid w:val="671A1F79"/>
    <w:rsid w:val="6741080A"/>
    <w:rsid w:val="67DE6524"/>
    <w:rsid w:val="6832269A"/>
    <w:rsid w:val="68DB5DF4"/>
    <w:rsid w:val="690F2934"/>
    <w:rsid w:val="697865D4"/>
    <w:rsid w:val="697A37C3"/>
    <w:rsid w:val="699732F0"/>
    <w:rsid w:val="699756B4"/>
    <w:rsid w:val="69EB5FAD"/>
    <w:rsid w:val="6A0E3A96"/>
    <w:rsid w:val="6A3C4629"/>
    <w:rsid w:val="6AD917F4"/>
    <w:rsid w:val="6B0E6C77"/>
    <w:rsid w:val="6B245801"/>
    <w:rsid w:val="6B2D6700"/>
    <w:rsid w:val="6B557E59"/>
    <w:rsid w:val="6B6F60EA"/>
    <w:rsid w:val="6BBD07F0"/>
    <w:rsid w:val="6BE63D91"/>
    <w:rsid w:val="6C1234A3"/>
    <w:rsid w:val="6C597197"/>
    <w:rsid w:val="6C75757F"/>
    <w:rsid w:val="6C7F6513"/>
    <w:rsid w:val="6CBF35DF"/>
    <w:rsid w:val="6CE762D5"/>
    <w:rsid w:val="6D240EC8"/>
    <w:rsid w:val="6D36225C"/>
    <w:rsid w:val="6D6729A9"/>
    <w:rsid w:val="6D690385"/>
    <w:rsid w:val="6D7C6600"/>
    <w:rsid w:val="6DC95537"/>
    <w:rsid w:val="6E302E00"/>
    <w:rsid w:val="6EB3694C"/>
    <w:rsid w:val="6F4A3383"/>
    <w:rsid w:val="6F8F4ADD"/>
    <w:rsid w:val="6FA36CA2"/>
    <w:rsid w:val="6FEE0B39"/>
    <w:rsid w:val="6FF501CE"/>
    <w:rsid w:val="70115A16"/>
    <w:rsid w:val="704D49CD"/>
    <w:rsid w:val="70944817"/>
    <w:rsid w:val="70B7576B"/>
    <w:rsid w:val="70CE249F"/>
    <w:rsid w:val="70D75DE3"/>
    <w:rsid w:val="70DD3445"/>
    <w:rsid w:val="713F0F1E"/>
    <w:rsid w:val="716F766F"/>
    <w:rsid w:val="71CC17E7"/>
    <w:rsid w:val="72460BA4"/>
    <w:rsid w:val="727D6C06"/>
    <w:rsid w:val="72A32036"/>
    <w:rsid w:val="72F376C9"/>
    <w:rsid w:val="73F27450"/>
    <w:rsid w:val="748E6B64"/>
    <w:rsid w:val="75531053"/>
    <w:rsid w:val="757F5262"/>
    <w:rsid w:val="75C73DEA"/>
    <w:rsid w:val="75D24C09"/>
    <w:rsid w:val="766F3540"/>
    <w:rsid w:val="76A338C7"/>
    <w:rsid w:val="771B45BC"/>
    <w:rsid w:val="772B5BCA"/>
    <w:rsid w:val="77323D64"/>
    <w:rsid w:val="776332CA"/>
    <w:rsid w:val="776B6090"/>
    <w:rsid w:val="77E43417"/>
    <w:rsid w:val="77F553AD"/>
    <w:rsid w:val="782C194D"/>
    <w:rsid w:val="78A01FD8"/>
    <w:rsid w:val="78A454AA"/>
    <w:rsid w:val="78C72514"/>
    <w:rsid w:val="78CB2C45"/>
    <w:rsid w:val="795D1E57"/>
    <w:rsid w:val="797B2F0F"/>
    <w:rsid w:val="79B4536B"/>
    <w:rsid w:val="79F16B37"/>
    <w:rsid w:val="7A824A17"/>
    <w:rsid w:val="7A825029"/>
    <w:rsid w:val="7AA306B7"/>
    <w:rsid w:val="7ACD0E04"/>
    <w:rsid w:val="7B2E003F"/>
    <w:rsid w:val="7B456E5D"/>
    <w:rsid w:val="7BB81BED"/>
    <w:rsid w:val="7BD76491"/>
    <w:rsid w:val="7C6D1032"/>
    <w:rsid w:val="7C9C3B0D"/>
    <w:rsid w:val="7C9C48E5"/>
    <w:rsid w:val="7D412BE5"/>
    <w:rsid w:val="7D6914B1"/>
    <w:rsid w:val="7DA20C91"/>
    <w:rsid w:val="7DB0155F"/>
    <w:rsid w:val="7DB94B5D"/>
    <w:rsid w:val="7DE04E62"/>
    <w:rsid w:val="7E313146"/>
    <w:rsid w:val="7E3E170D"/>
    <w:rsid w:val="7E504DBD"/>
    <w:rsid w:val="7E7E6F8D"/>
    <w:rsid w:val="7E951344"/>
    <w:rsid w:val="7EB47DF9"/>
    <w:rsid w:val="7EBD3963"/>
    <w:rsid w:val="7EC6163B"/>
    <w:rsid w:val="7F0B5484"/>
    <w:rsid w:val="7F171E89"/>
    <w:rsid w:val="7F3253E5"/>
    <w:rsid w:val="7F6575DC"/>
    <w:rsid w:val="7FDE1A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cm-variable"/>
    <w:basedOn w:val="16"/>
    <w:qFormat/>
    <w:uiPriority w:val="0"/>
  </w:style>
  <w:style w:type="character" w:customStyle="1" w:styleId="26">
    <w:name w:val="cm-number"/>
    <w:basedOn w:val="16"/>
    <w:qFormat/>
    <w:uiPriority w:val="0"/>
  </w:style>
  <w:style w:type="character" w:customStyle="1" w:styleId="27">
    <w:name w:val="cm-comment"/>
    <w:basedOn w:val="16"/>
    <w:qFormat/>
    <w:uiPriority w:val="0"/>
  </w:style>
  <w:style w:type="character" w:customStyle="1" w:styleId="28">
    <w:name w:val="cm-property"/>
    <w:basedOn w:val="16"/>
    <w:qFormat/>
    <w:uiPriority w:val="0"/>
  </w:style>
  <w:style w:type="paragraph" w:customStyle="1" w:styleId="29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30">
    <w:name w:val="cm-tag"/>
    <w:basedOn w:val="16"/>
    <w:qFormat/>
    <w:uiPriority w:val="0"/>
  </w:style>
  <w:style w:type="character" w:customStyle="1" w:styleId="31">
    <w:name w:val="cm-keyword"/>
    <w:basedOn w:val="16"/>
    <w:qFormat/>
    <w:uiPriority w:val="0"/>
  </w:style>
  <w:style w:type="character" w:customStyle="1" w:styleId="32">
    <w:name w:val="cm-def"/>
    <w:basedOn w:val="16"/>
    <w:qFormat/>
    <w:uiPriority w:val="0"/>
  </w:style>
  <w:style w:type="character" w:customStyle="1" w:styleId="33">
    <w:name w:val="cm-string"/>
    <w:basedOn w:val="16"/>
    <w:qFormat/>
    <w:uiPriority w:val="0"/>
  </w:style>
  <w:style w:type="character" w:customStyle="1" w:styleId="34">
    <w:name w:val="apple-converted-space"/>
    <w:basedOn w:val="16"/>
    <w:qFormat/>
    <w:uiPriority w:val="0"/>
  </w:style>
  <w:style w:type="character" w:customStyle="1" w:styleId="35">
    <w:name w:val="cm-atom"/>
    <w:basedOn w:val="16"/>
    <w:qFormat/>
    <w:uiPriority w:val="0"/>
  </w:style>
  <w:style w:type="character" w:customStyle="1" w:styleId="36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  <w:style w:type="character" w:customStyle="1" w:styleId="37">
    <w:name w:val="标题 5 Char"/>
    <w:basedOn w:val="16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2864</Words>
  <Characters>16329</Characters>
  <Lines>136</Lines>
  <Paragraphs>38</Paragraphs>
  <TotalTime>958</TotalTime>
  <ScaleCrop>false</ScaleCrop>
  <LinksUpToDate>false</LinksUpToDate>
  <CharactersWithSpaces>19155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2023-12-14T08:27:40Z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E0AFE9AF79114E4FA37200A404D092D1_13</vt:lpwstr>
  </property>
</Properties>
</file>