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line="220" w:lineRule="atLeast"/>
      </w:pPr>
      <w:bookmarkStart w:id="0" w:name="_GoBack"/>
      <w:bookmarkEnd w:id="0"/>
    </w:p>
    <w:p>
      <w:pPr>
        <w:pStyle w:val="13"/>
      </w:pPr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就医提醒</w:t>
      </w:r>
    </w:p>
    <w:p>
      <w:r>
        <w:rPr>
          <w:rFonts w:hint="eastAsia"/>
        </w:rPr>
        <w:t>我们通过定时任务，每天8点执行，提醒就诊</w:t>
      </w:r>
    </w:p>
    <w:p>
      <w:pPr>
        <w:pStyle w:val="3"/>
        <w:spacing w:line="240" w:lineRule="auto"/>
      </w:pPr>
      <w:r>
        <w:rPr>
          <w:rFonts w:hint="eastAsia"/>
        </w:rPr>
        <w:t>1 、搭建定时任务模块service-task</w:t>
      </w:r>
    </w:p>
    <w:p>
      <w:pPr>
        <w:pStyle w:val="4"/>
        <w:spacing w:line="240" w:lineRule="auto"/>
        <w:ind w:left="0" w:left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1.1 搭建service-task服务</w:t>
      </w:r>
    </w:p>
    <w:p>
      <w:r>
        <w:rPr>
          <w:rFonts w:hint="eastAsia"/>
        </w:rPr>
        <w:t>搭建方式如service-user</w:t>
      </w:r>
    </w:p>
    <w:p>
      <w:pPr>
        <w:pStyle w:val="4"/>
        <w:spacing w:line="240" w:lineRule="auto"/>
        <w:ind w:left="0" w:left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1.2  修改配置pom.xml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rabbit_util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r>
        <w:rPr>
          <w:rFonts w:hint="eastAsia"/>
        </w:rPr>
        <w:t>说明：引入依赖</w:t>
      </w:r>
    </w:p>
    <w:p>
      <w:pPr>
        <w:pStyle w:val="4"/>
        <w:spacing w:line="240" w:lineRule="auto"/>
        <w:ind w:left="0" w:left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1.3  添加配置文件</w:t>
      </w:r>
    </w:p>
    <w:p>
      <w:r>
        <w:rPr>
          <w:rFonts w:hint="eastAsia"/>
        </w:rPr>
        <w:t>1、</w:t>
      </w:r>
      <w:r>
        <w:t>application</w:t>
      </w:r>
      <w:r>
        <w:rPr>
          <w:rFonts w:hint="eastAsia"/>
        </w:rPr>
        <w:t>properties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服务端口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server.port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8207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服务名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spring.application.name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service-task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环境设置：dev、test、prod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spring.profiles.active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dev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nacos服务地址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spring.cloud.nacos.discovery.server-addr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127.0.0.1:8848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#rabbitmq地址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spring.rabbitmq.host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192.168.44.165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5672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spring.rabbitmq.username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1.4 添加启动类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@SpringBootApplication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(exclude = DataSourceAutoConfiguration.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//取消数据源自动配置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@EnableDiscoveryClient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ServiceTaskApplication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main(String[] args)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SpringApplication.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(ServiceTaskApplication.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args);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1.5 添加常量配置</w:t>
      </w:r>
    </w:p>
    <w:p>
      <w:r>
        <w:rPr>
          <w:rFonts w:hint="eastAsia"/>
        </w:rPr>
        <w:t>在rabbit-util模块</w:t>
      </w:r>
      <w:r>
        <w:rPr>
          <w:rFonts w:ascii="Consolas" w:hAnsi="Consolas" w:eastAsia="宋体" w:cs="Consolas"/>
          <w:color w:val="000000"/>
          <w:shd w:val="clear" w:color="auto" w:fill="FFFFFF"/>
        </w:rPr>
        <w:t>com.atguigu.</w:t>
      </w:r>
      <w:r>
        <w:rPr>
          <w:rFonts w:hint="eastAsia" w:ascii="Consolas" w:hAnsi="Consolas" w:eastAsia="宋体" w:cs="Consolas"/>
          <w:color w:val="000000"/>
          <w:shd w:val="clear" w:color="auto" w:fill="FFFFFF"/>
        </w:rPr>
        <w:t>yygh</w:t>
      </w:r>
      <w:r>
        <w:rPr>
          <w:rFonts w:ascii="Consolas" w:hAnsi="Consolas" w:eastAsia="宋体" w:cs="Consolas"/>
          <w:color w:val="000000"/>
          <w:shd w:val="clear" w:color="auto" w:fill="FFFFFF"/>
        </w:rPr>
        <w:t>.common.constant</w:t>
      </w:r>
      <w:r>
        <w:rPr>
          <w:rFonts w:hint="eastAsia" w:ascii="Consolas" w:hAnsi="Consolas" w:eastAsia="宋体" w:cs="Consolas"/>
          <w:color w:val="000000"/>
          <w:shd w:val="clear" w:color="auto" w:fill="FFFFFF"/>
        </w:rPr>
        <w:t>.</w:t>
      </w:r>
      <w:r>
        <w:rPr>
          <w:rFonts w:ascii="Consolas" w:hAnsi="Consolas" w:eastAsia="宋体" w:cs="Consolas"/>
          <w:color w:val="000000"/>
          <w:shd w:val="clear" w:color="auto" w:fill="FFFFFF"/>
        </w:rPr>
        <w:t>MqConst</w:t>
      </w:r>
      <w:r>
        <w:rPr>
          <w:rFonts w:hint="eastAsia" w:ascii="Consolas" w:hAnsi="Consolas" w:eastAsia="宋体" w:cs="Consolas"/>
          <w:color w:val="000000"/>
          <w:shd w:val="clear" w:color="auto" w:fill="FFFFFF"/>
        </w:rPr>
        <w:t>类添加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EXCHANGE_DIRECT_TASK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"exchange.direct.task"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ROUTING_TASK_8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"task.8"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//队列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QUEUE_TASK_8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"queue.task.8"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</w:tc>
      </w:tr>
    </w:tbl>
    <w:p/>
    <w:p>
      <w:pPr>
        <w:pStyle w:val="4"/>
        <w:spacing w:line="240" w:lineRule="auto"/>
        <w:ind w:left="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1.6  添加定时任务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ron表达式</w:t>
      </w:r>
    </w:p>
    <w:p>
      <w:r>
        <w:drawing>
          <wp:inline distT="0" distB="0" distL="0" distR="0">
            <wp:extent cx="5173345" cy="2769870"/>
            <wp:effectExtent l="19050" t="0" r="767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975" cy="277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@EnableScheduling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ScheduledTask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RabbitService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rabbitService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每天8点执行 提醒就诊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//@Scheduled(cron = "0 0 1 * * ?")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@Scheduled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(cron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"0/30 * * * * ?"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task1()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rabbitService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.sendMessage(MqConst.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EXCHANGE_DIRECT_TASK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ROUTING_TASK_8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2、添加就医提醒处理</w:t>
      </w:r>
    </w:p>
    <w:p>
      <w:r>
        <w:rPr>
          <w:rFonts w:hint="eastAsia"/>
        </w:rPr>
        <w:t>操作模块service-order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 添加service接口</w:t>
      </w:r>
    </w:p>
    <w:p>
      <w:r>
        <w:rPr>
          <w:rFonts w:hint="eastAsia"/>
        </w:rPr>
        <w:t>在OrderService类添加接口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就诊提醒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patientTips();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2.2 添加service接口实现类</w:t>
      </w:r>
    </w:p>
    <w:p>
      <w:r>
        <w:rPr>
          <w:rFonts w:hint="eastAsia"/>
        </w:rPr>
        <w:t>在OrderServiceImpl类添加接口实现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patientTips()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QueryWrapper&lt;OrderInfo&gt; queryWrapper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"reserve_date"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DateTime().toString(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"yyyy-MM-dd"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List&lt;OrderInfo&gt; orderInfoList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.selectList(queryWrapper);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(OrderInfo orderInfo : orderInfoList)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//短信提示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MsmVo msmVo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MsmVo();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msmVo.setPhone(orderInfo.getPatientPhone());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reserveDate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DateTime(orderInfo.getReserveDate()).toString(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"yyyy-MM-dd"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+ (orderInfo.getReserveTime()==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"上午"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"下午"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Map&lt;String,Object&gt; param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HashMap&lt;String,Object&gt;(){{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"title"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orderInfo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.getHosname()+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orderInfo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.getDepname()+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orderInfo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.getTitle());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reserveDate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orderInfo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.getPatientName());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}};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msmVo.setParam(param);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rabbitService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.sendMessage(MqConst.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EXCHANGE_DIRECT_MSM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ROUTING_MSM_ITEM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msmVo);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2.3 添加mq监听</w:t>
      </w:r>
    </w:p>
    <w:p>
      <w:r>
        <w:rPr>
          <w:rFonts w:hint="eastAsia"/>
        </w:rPr>
        <w:t>添加OrderReceiver 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OrderReceiver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@RabbitListener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(bindings =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@QueueBinding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value =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@Queue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(value =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QUEUE_TASK_8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durable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"true"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exchange =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@Exchange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(value =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EXCHANGE_DIRECT_TASK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key = {MqConst.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ROUTING_TASK_8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))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patientTips(Message message, Channel channel)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IOException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.patientTips();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预约统计</w:t>
      </w:r>
    </w:p>
    <w:p>
      <w:r>
        <w:rPr>
          <w:rFonts w:hint="eastAsia"/>
        </w:rPr>
        <w:t>我们统计医院每天的预约情况，通过图表的形式展示，统计的数据都来自订单模块，因此我们在该模块封装好数据，在统计模块通过feign的形式获取数据。</w:t>
      </w:r>
    </w:p>
    <w:p>
      <w:pPr>
        <w:rPr>
          <w:rFonts w:hint="eastAsia"/>
        </w:rPr>
      </w:pPr>
      <w:r>
        <w:rPr>
          <w:rFonts w:hint="eastAsia"/>
        </w:rPr>
        <w:t>我们为什么需要一个统计模块呢，因为在实际的生成环境中，有很多种各式统计，数据来源于各个服务模块，我们得有一个统计模块来专门管理</w:t>
      </w:r>
    </w:p>
    <w:p>
      <w:pPr>
        <w:rPr>
          <w:rFonts w:hint="eastAsia"/>
        </w:rPr>
      </w:pPr>
    </w:p>
    <w:p>
      <w:pPr>
        <w:pStyle w:val="3"/>
        <w:spacing w:line="240" w:lineRule="auto"/>
        <w:rPr>
          <w:rFonts w:ascii="Helvetica" w:hAnsi="Helvetica"/>
          <w:b w:val="0"/>
        </w:rPr>
      </w:pPr>
      <w:r>
        <w:rPr>
          <w:rFonts w:hint="eastAsia"/>
          <w:b w:val="0"/>
        </w:rPr>
        <w:t>1、ECharts</w:t>
      </w:r>
    </w:p>
    <w:p>
      <w:pPr>
        <w:pStyle w:val="4"/>
        <w:spacing w:line="240" w:lineRule="auto"/>
        <w:ind w:left="0" w:leftChars="0"/>
        <w:rPr>
          <w:rFonts w:ascii="Helvetica" w:hAnsi="Helvetica"/>
          <w:b w:val="0"/>
        </w:rPr>
      </w:pPr>
      <w:r>
        <w:rPr>
          <w:rFonts w:hint="eastAsia"/>
          <w:b w:val="0"/>
        </w:rPr>
        <w:t>1.1简介</w:t>
      </w:r>
    </w:p>
    <w:p>
      <w:pPr>
        <w:spacing w:line="292" w:lineRule="atLeast"/>
        <w:rPr>
          <w:rFonts w:ascii="Helvetica" w:hAnsi="Helvetica" w:cs="Helvetica"/>
          <w:color w:val="000000"/>
          <w:sz w:val="17"/>
          <w:szCs w:val="17"/>
        </w:rPr>
      </w:pPr>
      <w:r>
        <w:rPr>
          <w:rFonts w:hint="eastAsia" w:ascii="微软雅黑" w:hAnsi="微软雅黑" w:cs="Helvetica"/>
          <w:color w:val="000000"/>
          <w:sz w:val="17"/>
          <w:szCs w:val="17"/>
        </w:rPr>
        <w:t>ECharts是百度的一个项目，后来百度把Echart捐给apache，用于图表展示，提供了常规的</w:t>
      </w:r>
      <w:r>
        <w:fldChar w:fldCharType="begin"/>
      </w:r>
      <w:r>
        <w:instrText xml:space="preserve"> HYPERLINK "https://echarts.baidu.com/option.html" \l "series-line"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折线图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、</w:t>
      </w:r>
      <w:r>
        <w:fldChar w:fldCharType="begin"/>
      </w:r>
      <w:r>
        <w:instrText xml:space="preserve"> HYPERLINK "https://echarts.baidu.com/option.html" \l "series-line"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柱状图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、</w:t>
      </w:r>
      <w:r>
        <w:fldChar w:fldCharType="begin"/>
      </w:r>
      <w:r>
        <w:instrText xml:space="preserve"> HYPERLINK "https://echarts.baidu.com/option.html" \l "series-scatter"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散点图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、</w:t>
      </w:r>
      <w:r>
        <w:fldChar w:fldCharType="begin"/>
      </w:r>
      <w:r>
        <w:instrText xml:space="preserve"> HYPERLINK "https://echarts.baidu.com/option.html" \l "series-pie"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饼图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、</w:t>
      </w:r>
      <w:r>
        <w:fldChar w:fldCharType="begin"/>
      </w:r>
      <w:r>
        <w:instrText xml:space="preserve"> HYPERLINK "https://echarts.baidu.com/option.html" \l "series-candlestick"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K线图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，用于统计的</w:t>
      </w:r>
      <w:r>
        <w:fldChar w:fldCharType="begin"/>
      </w:r>
      <w:r>
        <w:instrText xml:space="preserve"> HYPERLINK "https://echarts.baidu.com/option.html" \l "series-boxplot"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盒形图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，用于地理数据可视化的</w:t>
      </w:r>
      <w:r>
        <w:fldChar w:fldCharType="begin"/>
      </w:r>
      <w:r>
        <w:instrText xml:space="preserve"> HYPERLINK "https://echarts.baidu.com/option.html" \l "series-map"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地图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、</w:t>
      </w:r>
      <w:r>
        <w:fldChar w:fldCharType="begin"/>
      </w:r>
      <w:r>
        <w:instrText xml:space="preserve"> HYPERLINK "https://echarts.baidu.com/option.html" \l "series-heatmap"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热力图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、</w:t>
      </w:r>
      <w:r>
        <w:fldChar w:fldCharType="begin"/>
      </w:r>
      <w:r>
        <w:instrText xml:space="preserve"> HYPERLINK "https://echarts.baidu.com/option.html" \l "series-lines"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线图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，用于关系数据可视化的</w:t>
      </w:r>
      <w:r>
        <w:fldChar w:fldCharType="begin"/>
      </w:r>
      <w:r>
        <w:instrText xml:space="preserve"> HYPERLINK "https://echarts.baidu.com/option.html" \l "series-graph"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关系图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、</w:t>
      </w:r>
      <w:r>
        <w:fldChar w:fldCharType="begin"/>
      </w:r>
      <w:r>
        <w:instrText xml:space="preserve"> HYPERLINK "https://echarts.baidu.com/option.html" \l "series-treemap"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treemap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、</w:t>
      </w:r>
      <w:r>
        <w:fldChar w:fldCharType="begin"/>
      </w:r>
      <w:r>
        <w:instrText xml:space="preserve"> HYPERLINK "https://echarts.baidu.com/option.html" \l "series-sunburst"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旭日图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，多维数据可视化的</w:t>
      </w:r>
      <w:r>
        <w:fldChar w:fldCharType="begin"/>
      </w:r>
      <w:r>
        <w:instrText xml:space="preserve"> HYPERLINK "https://echarts.baidu.com/option.html" \l "series-parallel"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平行坐标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，还有用于 BI 的</w:t>
      </w:r>
      <w:r>
        <w:fldChar w:fldCharType="begin"/>
      </w:r>
      <w:r>
        <w:instrText xml:space="preserve"> HYPERLINK "https://echarts.baidu.com/option.html" \l "series-funnel"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漏斗图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，</w:t>
      </w:r>
      <w:r>
        <w:fldChar w:fldCharType="begin"/>
      </w:r>
      <w:r>
        <w:instrText xml:space="preserve"> HYPERLINK "https://echarts.baidu.com/option.html" \l "series-gauge" \t "_blank" </w:instrText>
      </w:r>
      <w:r>
        <w:fldChar w:fldCharType="separate"/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t>仪表盘</w:t>
      </w:r>
      <w:r>
        <w:rPr>
          <w:rStyle w:val="18"/>
          <w:rFonts w:hint="eastAsia" w:ascii="微软雅黑" w:hAnsi="微软雅黑" w:cs="Helvetica"/>
          <w:color w:val="337AB7"/>
          <w:sz w:val="17"/>
          <w:szCs w:val="17"/>
        </w:rPr>
        <w:fldChar w:fldCharType="end"/>
      </w:r>
      <w:r>
        <w:rPr>
          <w:rFonts w:hint="eastAsia" w:ascii="微软雅黑" w:hAnsi="微软雅黑" w:cs="Helvetica"/>
          <w:color w:val="333333"/>
          <w:sz w:val="17"/>
          <w:szCs w:val="17"/>
        </w:rPr>
        <w:t>，并且支持图与图之间的混搭。</w:t>
      </w:r>
    </w:p>
    <w:p>
      <w:pPr>
        <w:spacing w:line="292" w:lineRule="atLeast"/>
        <w:rPr>
          <w:rFonts w:ascii="Helvetica" w:hAnsi="Helvetica" w:cs="Helvetica"/>
          <w:color w:val="000000"/>
          <w:sz w:val="17"/>
          <w:szCs w:val="17"/>
        </w:rPr>
      </w:pPr>
      <w:r>
        <w:rPr>
          <w:rFonts w:hint="eastAsia" w:ascii="微软雅黑" w:hAnsi="微软雅黑" w:cs="Helvetica"/>
          <w:color w:val="333333"/>
          <w:sz w:val="17"/>
          <w:szCs w:val="17"/>
        </w:rPr>
        <w:t>官方网站：</w:t>
      </w:r>
      <w:r>
        <w:rPr>
          <w:rFonts w:ascii="Helvetica" w:hAnsi="Helvetica" w:cs="Helvetica"/>
          <w:color w:val="333333"/>
          <w:sz w:val="17"/>
          <w:szCs w:val="17"/>
        </w:rPr>
        <w:t>https://echarts.apache.org/zh/index.html</w:t>
      </w:r>
    </w:p>
    <w:p>
      <w:pPr>
        <w:pStyle w:val="4"/>
        <w:spacing w:line="240" w:lineRule="auto"/>
        <w:ind w:left="0" w:leftChars="0"/>
        <w:rPr>
          <w:rFonts w:ascii="Helvetica" w:hAnsi="Helvetica"/>
          <w:b w:val="0"/>
          <w:sz w:val="36"/>
          <w:szCs w:val="36"/>
        </w:rPr>
      </w:pPr>
      <w:r>
        <w:rPr>
          <w:rFonts w:hint="eastAsia"/>
          <w:b w:val="0"/>
        </w:rPr>
        <w:t>1.2基本使用</w:t>
      </w:r>
    </w:p>
    <w:p>
      <w:pPr>
        <w:spacing w:line="29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 w:ascii="微软雅黑" w:hAnsi="微软雅黑" w:cs="Helvetica"/>
          <w:color w:val="000000"/>
          <w:sz w:val="21"/>
          <w:szCs w:val="21"/>
        </w:rPr>
        <w:t>（1）引入ECharts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引入 ECharts 文件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"echarts.min.js"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&gt;&lt;/script&gt;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  <w:shd w:val="clear" w:color="auto" w:fill="FFFFFF"/>
        </w:rPr>
        <w:t>（2）定义图表区域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为ECharts准备一个具备大小（宽高）的Dom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"main"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600px;height:400px;"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  <w:shd w:val="clear" w:color="auto" w:fill="FFFFFF"/>
        </w:rPr>
        <w:t>（3）渲染图表（折线图）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myChart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echarts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getElementById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'main'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option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//x轴是类目轴（离散数据）,必须通过data设置类目数据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xAxis: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'category'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'Mon'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'Tue'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'Wed'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'Thu'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'Fri'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'Sat'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'Sun'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//y轴是数据轴（连续数据）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yAxis: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'value'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//系列列表。每个系列通过 type 决定自己的图表类型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series: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//系列中的数据内容数组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820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932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901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934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1290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1330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1320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//折线图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'line'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myChart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setOption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option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  <w:shd w:val="clear" w:color="auto" w:fill="FFFFFF"/>
        </w:rPr>
        <w:t>（4）渲染图表（柱状图）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"text/javascript"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基于准备好的dom，初始化echarts实例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myChart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echarts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getElementById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'main'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指定图表的配置项和数据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option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'ECharts 入门示例'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tooltip: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legend: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'销量'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xAxis: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"衬衫"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"羊毛衫"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"雪纺衫"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"裤子"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"高跟鞋"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"袜子"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yAxis: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series: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'销量'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'bar'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36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使用刚指定的配置项和数据显示图表。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myChart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setOption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option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line="240" w:lineRule="auto"/>
        <w:ind w:left="0" w:leftChars="0"/>
        <w:rPr>
          <w:rFonts w:ascii="Helvetica" w:hAnsi="Helvetica"/>
          <w:b w:val="0"/>
        </w:rPr>
      </w:pPr>
      <w:r>
        <w:rPr>
          <w:rFonts w:hint="eastAsia"/>
          <w:b w:val="0"/>
        </w:rPr>
        <w:t>1.3项目中集成ECharts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t>npm install --save echarts@4.1.0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2、获取医院每天平台预约数据接口</w:t>
      </w:r>
    </w:p>
    <w:p>
      <w:r>
        <w:rPr>
          <w:rFonts w:hint="eastAsia"/>
        </w:rPr>
        <w:t>操作模块：service-order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2.1添加Mapper接口</w:t>
      </w:r>
    </w:p>
    <w:p>
      <w:r>
        <w:rPr>
          <w:rFonts w:hint="eastAsia"/>
        </w:rPr>
        <w:t>1、在OrderInfoMapper类添加接口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OrderMapper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BaseMapper&lt;OrderInfo&gt;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List&lt;OrderCountVo&gt; selectOrderCount(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"vo"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OrderCountQueryVo orderCountQueryVo);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在OrderInfoMapper.xml文件添加方法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"1.0"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"UTF-8" 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?&gt;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&lt;!DOCTYPE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shd w:val="clear" w:color="auto" w:fill="EFEFEF"/>
              </w:rPr>
              <w:t>mapper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PUBLIC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>"-//mybatis.org//DTD Mapper 3.0//EN"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000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"http://mybatis.org/dtd/mybatis-3-mapper.dtd"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8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mapper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namespace=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"com.atguigu.yygh.order.mapper.OrderMapper"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"selectOrderCount"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resultType=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"com.atguigu.yygh.vo.order.OrderCountVo"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select reserve_date as reserveDate, 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count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(reserve_date) as count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from order_info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where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shd w:val="clear" w:color="auto" w:fill="EFEFEF"/>
              </w:rPr>
              <w:t>test=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>"vo.hosname != null and vo.hosname != ''"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and hosname like CONCAT('%',#{vo.hosname},'%')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shd w:val="clear" w:color="auto" w:fill="EFEFEF"/>
              </w:rPr>
              <w:t>test=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>"vo.reserveDateBegin != null and vo.reserveDateBegin != ''"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and reserve_date &gt;= #{vo.reserveDateBegin}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shd w:val="clear" w:color="auto" w:fill="EFEFEF"/>
              </w:rPr>
              <w:t>test=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color="auto" w:fill="EFEFEF"/>
              </w:rPr>
              <w:t>"vo.reserveDateEnd != null and vo.reserveDateEnd != ''"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and reserve_date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&amp;lt;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#{vo.reserveDateEnd}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and is_deleted = 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where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group by reserve_date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 by reserve_date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添加application.properties配置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mybatis-plus.mapper-locations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classpath:com/atguigu/yygh/order/mapper/xml/*.xml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2.2添加service接口</w:t>
      </w:r>
    </w:p>
    <w:p>
      <w:r>
        <w:rPr>
          <w:rFonts w:hint="eastAsia"/>
        </w:rPr>
        <w:t>在OrderService类添加接口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订单统计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Object&gt; getCountMap(OrderCountQueryVo orderCountQueryVo);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2.3添加service接口实现</w:t>
      </w:r>
    </w:p>
    <w:p>
      <w:r>
        <w:rPr>
          <w:rFonts w:hint="eastAsia"/>
        </w:rPr>
        <w:t>在OrderServiceImpl类添加实现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Object&gt; getCountMap(OrderCountQueryVo orderCountQueryVo)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Map&lt;String, Object&gt; 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List&lt;OrderCountVo&gt; orderCountVoList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.selectOrderCount(orderCountQueryVo);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//日期列表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List&lt;String&gt; dateList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=orderCountVoList.stream().map(OrderCountVo::getReserveDate).collect(Collectors.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toList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//统计列表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List&lt;Integer&gt; countList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=orderCountVoList.stream().map(OrderCountVo::getCount).collect(Collectors.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toList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"dateList"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dateList);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"countList"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countList);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2.4添加controller方法</w:t>
      </w:r>
    </w:p>
    <w:p>
      <w:r>
        <w:rPr>
          <w:rFonts w:hint="eastAsia"/>
        </w:rPr>
        <w:t>在OrderApiController类添加方法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"获取订单统计数据"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@PostMapping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"inner/getCountMap"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Object&gt; getCountMap(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@RequestBody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OrderCountQueryVo orderCountQueryVo)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.getCountMap(orderCountQueryVo);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3、添加feign方法</w:t>
      </w:r>
    </w:p>
    <w:p>
      <w:r>
        <w:rPr>
          <w:rFonts w:hint="eastAsia"/>
        </w:rPr>
        <w:t>创建模块：service-order-client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3.1添加feign接口</w:t>
      </w:r>
    </w:p>
    <w:p>
      <w:r>
        <w:rPr>
          <w:rFonts w:hint="eastAsia"/>
        </w:rPr>
        <w:t>添加接口和方法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"service-order"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@Repository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OrderFeignClient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获取订单统计数据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@PostMapping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"/api/order/orderInfo/inner/getCountMap"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Map&lt;String, Object&gt; getCountMap(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@RequestBody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OrderCountQueryVo orderCountQueryVo);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4、搭建service-statistics</w:t>
      </w:r>
    </w:p>
    <w:p>
      <w:pPr>
        <w:pStyle w:val="4"/>
        <w:spacing w:line="240" w:lineRule="auto"/>
        <w:ind w:left="0" w:left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4.1搭建service-statistics服务</w:t>
      </w:r>
    </w:p>
    <w:p>
      <w:r>
        <w:rPr>
          <w:rFonts w:hint="eastAsia"/>
        </w:rPr>
        <w:t>搭建方式如service-user</w:t>
      </w:r>
    </w:p>
    <w:p>
      <w:pPr>
        <w:pStyle w:val="4"/>
        <w:spacing w:line="240" w:lineRule="auto"/>
        <w:ind w:left="0" w:left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4.2修改配置pom.xml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service_order_client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4"/>
        <w:spacing w:line="240" w:lineRule="auto"/>
        <w:ind w:left="0" w:left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4.3添加配置文件</w:t>
      </w:r>
    </w:p>
    <w:p>
      <w:r>
        <w:rPr>
          <w:rFonts w:hint="eastAsia"/>
        </w:rPr>
        <w:t>1、</w:t>
      </w:r>
      <w:r>
        <w:t>application.</w:t>
      </w:r>
      <w:r>
        <w:rPr>
          <w:rFonts w:hint="eastAsia"/>
        </w:rPr>
        <w:t>properties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服务端口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server.port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8208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服务名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spring.application.name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service-statistics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环境设置：dev、test、prod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spring.profiles.active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dev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nacos服务地址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spring.cloud.nacos.discovery.server-addr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127.0.0.1:8848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4.4添加启动类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@SpringBootApplication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(exclude = DataSourceAutoConfiguration.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//取消数据源自动配置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@EnableDiscoveryClient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@EnableFeignClients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@ComponentScan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(basePackages = 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"com.atguigu"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ServiceStatisticsApplication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main(String[] args)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SpringApplication.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(ServiceStatisticsApplication.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args);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4.5添加controller方法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(tags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"统计管理接口"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"/admin/statistics"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StatisticsController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OrderFeignClient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"获取订单统计数据"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"getCountMap"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getCountMap(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"orderCountQueryVo"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"查询对象"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OrderCountQueryVo orderCountQueryVo)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.getCountMap(orderCountQueryVo));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5、前端展示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5.1</w:t>
      </w:r>
      <w:r>
        <w:t>添加路由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在 src/router/index.js 文件添加路由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'/statistics'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component: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redirect: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'/statistics/order/index'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'BasesInfo'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'统计管理'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alwaysShow: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'order/index'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'预约统计'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'@/views/statistics/order/index'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'预约统计'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5.2封装api请求</w:t>
      </w:r>
    </w:p>
    <w:p>
      <w:r>
        <w:rPr>
          <w:rFonts w:hint="eastAsia"/>
        </w:rPr>
        <w:t>创建/api/statistics/orderStatistics.js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'@/utils/request'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'/admin/statistics'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getCountMap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/getCountMap`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spacing w:line="240" w:lineRule="auto"/>
        <w:ind w:left="0" w:leftChars="0"/>
      </w:pPr>
      <w:r>
        <w:rPr>
          <w:rFonts w:hint="eastAsia"/>
        </w:rPr>
        <w:t>5.3添加组件</w:t>
      </w:r>
    </w:p>
    <w:p>
      <w:r>
        <w:rPr>
          <w:rFonts w:hint="eastAsia"/>
        </w:rPr>
        <w:t>创建/views/statistics/order/index.vue组件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&lt;!--表单--&gt;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inline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"demo-form-inline"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"点击输入医院名称"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reserveDateBegin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"选择开始日期"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value-format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"yyyy-MM-dd"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reserveDateEnd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"选择截止日期"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value-format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"yyyy-MM-dd"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disabled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btnDisabled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"el-icon-search"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showChart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查询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"chart-container"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"chart"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"chart"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"chart"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"height:500px;width:100%"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echarts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'echarts'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statisticsApi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'@/api/orderStatistics'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reserveDateBegin: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reserveDateEnd: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btnDisabled: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chart: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xData: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x轴数据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y轴数据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初始化图表数据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showChart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statisticsApi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getCountMap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countList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xData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setChartData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setChartData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基于准备好的dom，初始化echarts实例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myChart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echarts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getElementById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'chart'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指定图表的配置项和数据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option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'挂号量统计'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tooltip: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legend: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xAxis: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xData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yAxis: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minInterval: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series: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'line'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使用刚指定的配置项和数据显示图表。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myChart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setOption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option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1D854"/>
    <w:multiLevelType w:val="singleLevel"/>
    <w:tmpl w:val="49D1D8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1E9CFF"/>
    <w:multiLevelType w:val="singleLevel"/>
    <w:tmpl w:val="651E9C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768"/>
    <w:rsid w:val="000468C8"/>
    <w:rsid w:val="00065F0F"/>
    <w:rsid w:val="00072A64"/>
    <w:rsid w:val="000B7A01"/>
    <w:rsid w:val="000D119E"/>
    <w:rsid w:val="000F7139"/>
    <w:rsid w:val="00104D91"/>
    <w:rsid w:val="00135C7D"/>
    <w:rsid w:val="001A7F5B"/>
    <w:rsid w:val="001B0BFF"/>
    <w:rsid w:val="001C28EE"/>
    <w:rsid w:val="001C2E7B"/>
    <w:rsid w:val="00247358"/>
    <w:rsid w:val="00287AEC"/>
    <w:rsid w:val="003167EF"/>
    <w:rsid w:val="00323B43"/>
    <w:rsid w:val="003364E5"/>
    <w:rsid w:val="0036328D"/>
    <w:rsid w:val="00380E66"/>
    <w:rsid w:val="0038241D"/>
    <w:rsid w:val="003D2E18"/>
    <w:rsid w:val="003D37D8"/>
    <w:rsid w:val="00426133"/>
    <w:rsid w:val="004358AB"/>
    <w:rsid w:val="00443203"/>
    <w:rsid w:val="00471747"/>
    <w:rsid w:val="00493084"/>
    <w:rsid w:val="004E7D81"/>
    <w:rsid w:val="0054454E"/>
    <w:rsid w:val="006140B0"/>
    <w:rsid w:val="00616D68"/>
    <w:rsid w:val="006345F5"/>
    <w:rsid w:val="00657C86"/>
    <w:rsid w:val="00713364"/>
    <w:rsid w:val="00717233"/>
    <w:rsid w:val="00734DD3"/>
    <w:rsid w:val="007418DA"/>
    <w:rsid w:val="007812A6"/>
    <w:rsid w:val="007E2BF9"/>
    <w:rsid w:val="00831BBD"/>
    <w:rsid w:val="0085796A"/>
    <w:rsid w:val="008B7726"/>
    <w:rsid w:val="008E1A8B"/>
    <w:rsid w:val="00916A49"/>
    <w:rsid w:val="0092238C"/>
    <w:rsid w:val="0096693B"/>
    <w:rsid w:val="009B68A0"/>
    <w:rsid w:val="009E6DB2"/>
    <w:rsid w:val="00A20FF8"/>
    <w:rsid w:val="00AC347B"/>
    <w:rsid w:val="00B3554A"/>
    <w:rsid w:val="00B37875"/>
    <w:rsid w:val="00B72947"/>
    <w:rsid w:val="00BE75D6"/>
    <w:rsid w:val="00BF25BE"/>
    <w:rsid w:val="00BF711D"/>
    <w:rsid w:val="00C427E5"/>
    <w:rsid w:val="00C4450D"/>
    <w:rsid w:val="00C55DAC"/>
    <w:rsid w:val="00D317B0"/>
    <w:rsid w:val="00D31D50"/>
    <w:rsid w:val="00DB434A"/>
    <w:rsid w:val="00DD164F"/>
    <w:rsid w:val="00E146D3"/>
    <w:rsid w:val="00EC6E6C"/>
    <w:rsid w:val="00F07053"/>
    <w:rsid w:val="00F537EC"/>
    <w:rsid w:val="00F92F07"/>
    <w:rsid w:val="00FE4738"/>
    <w:rsid w:val="01536768"/>
    <w:rsid w:val="0163670D"/>
    <w:rsid w:val="017557CB"/>
    <w:rsid w:val="01972D03"/>
    <w:rsid w:val="01BF142E"/>
    <w:rsid w:val="01D84523"/>
    <w:rsid w:val="01EF649A"/>
    <w:rsid w:val="01FA5DED"/>
    <w:rsid w:val="02302B7A"/>
    <w:rsid w:val="024C6356"/>
    <w:rsid w:val="02621B75"/>
    <w:rsid w:val="02665496"/>
    <w:rsid w:val="0274343F"/>
    <w:rsid w:val="028C5F69"/>
    <w:rsid w:val="029D6BC0"/>
    <w:rsid w:val="02B53252"/>
    <w:rsid w:val="03104FDF"/>
    <w:rsid w:val="0317003A"/>
    <w:rsid w:val="0353707E"/>
    <w:rsid w:val="03C278E2"/>
    <w:rsid w:val="03C333FF"/>
    <w:rsid w:val="04561818"/>
    <w:rsid w:val="04C67FF0"/>
    <w:rsid w:val="04D83F6F"/>
    <w:rsid w:val="051464BB"/>
    <w:rsid w:val="05891A1D"/>
    <w:rsid w:val="05D91BB8"/>
    <w:rsid w:val="060955D4"/>
    <w:rsid w:val="060C3269"/>
    <w:rsid w:val="063710D4"/>
    <w:rsid w:val="06476971"/>
    <w:rsid w:val="06AA1C4E"/>
    <w:rsid w:val="06AE2E2E"/>
    <w:rsid w:val="06B50389"/>
    <w:rsid w:val="06BA2E27"/>
    <w:rsid w:val="06CB1B21"/>
    <w:rsid w:val="06FC752A"/>
    <w:rsid w:val="070525E7"/>
    <w:rsid w:val="077615A3"/>
    <w:rsid w:val="077901F7"/>
    <w:rsid w:val="07B14B4E"/>
    <w:rsid w:val="07D67E21"/>
    <w:rsid w:val="083050F2"/>
    <w:rsid w:val="087125BA"/>
    <w:rsid w:val="08A573BA"/>
    <w:rsid w:val="08D00BFC"/>
    <w:rsid w:val="091F2003"/>
    <w:rsid w:val="093B56B8"/>
    <w:rsid w:val="09784DD6"/>
    <w:rsid w:val="09B14119"/>
    <w:rsid w:val="09C360B6"/>
    <w:rsid w:val="0A13312F"/>
    <w:rsid w:val="0AD05169"/>
    <w:rsid w:val="0B17335B"/>
    <w:rsid w:val="0B382806"/>
    <w:rsid w:val="0B466091"/>
    <w:rsid w:val="0B5D1658"/>
    <w:rsid w:val="0BEA6F90"/>
    <w:rsid w:val="0BF12B9B"/>
    <w:rsid w:val="0C371125"/>
    <w:rsid w:val="0C6F4827"/>
    <w:rsid w:val="0C73339A"/>
    <w:rsid w:val="0C740633"/>
    <w:rsid w:val="0C873C6E"/>
    <w:rsid w:val="0C8D06F3"/>
    <w:rsid w:val="0CC75A07"/>
    <w:rsid w:val="0D3E07A9"/>
    <w:rsid w:val="0D535D2A"/>
    <w:rsid w:val="0D7C4004"/>
    <w:rsid w:val="0D957B47"/>
    <w:rsid w:val="0DBE236C"/>
    <w:rsid w:val="0DF67506"/>
    <w:rsid w:val="0DF76A79"/>
    <w:rsid w:val="0E0E3D75"/>
    <w:rsid w:val="0E64455A"/>
    <w:rsid w:val="0E920353"/>
    <w:rsid w:val="0EC35C27"/>
    <w:rsid w:val="0F7F3E5A"/>
    <w:rsid w:val="0F957761"/>
    <w:rsid w:val="0F9B1E46"/>
    <w:rsid w:val="0FA153A0"/>
    <w:rsid w:val="0FA21041"/>
    <w:rsid w:val="0FD424C6"/>
    <w:rsid w:val="0FEE75F1"/>
    <w:rsid w:val="101D2C61"/>
    <w:rsid w:val="103445D3"/>
    <w:rsid w:val="10456E59"/>
    <w:rsid w:val="10485721"/>
    <w:rsid w:val="10623B72"/>
    <w:rsid w:val="10A436AA"/>
    <w:rsid w:val="10B263E6"/>
    <w:rsid w:val="10DC4901"/>
    <w:rsid w:val="10E65DDC"/>
    <w:rsid w:val="1171024D"/>
    <w:rsid w:val="119C4478"/>
    <w:rsid w:val="11BA5413"/>
    <w:rsid w:val="11D65109"/>
    <w:rsid w:val="12247BF0"/>
    <w:rsid w:val="125909AB"/>
    <w:rsid w:val="12965B3D"/>
    <w:rsid w:val="12B0465E"/>
    <w:rsid w:val="13291D2F"/>
    <w:rsid w:val="132F6D8A"/>
    <w:rsid w:val="143A6A00"/>
    <w:rsid w:val="1443327A"/>
    <w:rsid w:val="14892EEA"/>
    <w:rsid w:val="15457479"/>
    <w:rsid w:val="15AC26CA"/>
    <w:rsid w:val="15F22E55"/>
    <w:rsid w:val="15F53615"/>
    <w:rsid w:val="163529F2"/>
    <w:rsid w:val="16401EFD"/>
    <w:rsid w:val="16FA5692"/>
    <w:rsid w:val="1724520F"/>
    <w:rsid w:val="17AA6D40"/>
    <w:rsid w:val="18634437"/>
    <w:rsid w:val="188F40D6"/>
    <w:rsid w:val="18A86F9F"/>
    <w:rsid w:val="191B0ACB"/>
    <w:rsid w:val="19334E74"/>
    <w:rsid w:val="1941135B"/>
    <w:rsid w:val="19470176"/>
    <w:rsid w:val="19546E50"/>
    <w:rsid w:val="19635DD8"/>
    <w:rsid w:val="19F20393"/>
    <w:rsid w:val="1A635489"/>
    <w:rsid w:val="1B5519D1"/>
    <w:rsid w:val="1B9C1966"/>
    <w:rsid w:val="1BAC5DAD"/>
    <w:rsid w:val="1BD3474C"/>
    <w:rsid w:val="1C1D25FB"/>
    <w:rsid w:val="1C395CEB"/>
    <w:rsid w:val="1C8B5539"/>
    <w:rsid w:val="1D42666E"/>
    <w:rsid w:val="1DBB4C6F"/>
    <w:rsid w:val="1DCB3126"/>
    <w:rsid w:val="1DEF3265"/>
    <w:rsid w:val="1E981F66"/>
    <w:rsid w:val="1F13474D"/>
    <w:rsid w:val="1F411F6B"/>
    <w:rsid w:val="1F4D13DB"/>
    <w:rsid w:val="1FA81DE1"/>
    <w:rsid w:val="1FC11925"/>
    <w:rsid w:val="1FC22143"/>
    <w:rsid w:val="1FD6080F"/>
    <w:rsid w:val="1FF649FE"/>
    <w:rsid w:val="20224188"/>
    <w:rsid w:val="20393141"/>
    <w:rsid w:val="20745D5E"/>
    <w:rsid w:val="20844E6E"/>
    <w:rsid w:val="20AE0F8C"/>
    <w:rsid w:val="20CB784F"/>
    <w:rsid w:val="20CC0EFD"/>
    <w:rsid w:val="21495C0D"/>
    <w:rsid w:val="21CA1050"/>
    <w:rsid w:val="21E05F88"/>
    <w:rsid w:val="224E3C8C"/>
    <w:rsid w:val="22551416"/>
    <w:rsid w:val="227512E9"/>
    <w:rsid w:val="227D25DF"/>
    <w:rsid w:val="22DD6831"/>
    <w:rsid w:val="23C44282"/>
    <w:rsid w:val="24127894"/>
    <w:rsid w:val="24222994"/>
    <w:rsid w:val="24C044B0"/>
    <w:rsid w:val="24D052E4"/>
    <w:rsid w:val="25775E15"/>
    <w:rsid w:val="25795233"/>
    <w:rsid w:val="257B2E4E"/>
    <w:rsid w:val="25822773"/>
    <w:rsid w:val="25FB59CC"/>
    <w:rsid w:val="26132DB8"/>
    <w:rsid w:val="261C0339"/>
    <w:rsid w:val="262C42CA"/>
    <w:rsid w:val="26526187"/>
    <w:rsid w:val="268A39C2"/>
    <w:rsid w:val="26B4214B"/>
    <w:rsid w:val="26B47215"/>
    <w:rsid w:val="26BA1845"/>
    <w:rsid w:val="26BB4E77"/>
    <w:rsid w:val="26F433C9"/>
    <w:rsid w:val="279D4092"/>
    <w:rsid w:val="27BE0FDF"/>
    <w:rsid w:val="27F00ED6"/>
    <w:rsid w:val="287536FE"/>
    <w:rsid w:val="28D362DE"/>
    <w:rsid w:val="28D56E61"/>
    <w:rsid w:val="291172BE"/>
    <w:rsid w:val="293006A2"/>
    <w:rsid w:val="293E2ECC"/>
    <w:rsid w:val="298C4D6B"/>
    <w:rsid w:val="2A323D93"/>
    <w:rsid w:val="2A8957B8"/>
    <w:rsid w:val="2A982424"/>
    <w:rsid w:val="2B152087"/>
    <w:rsid w:val="2B24045D"/>
    <w:rsid w:val="2B475885"/>
    <w:rsid w:val="2B664FC7"/>
    <w:rsid w:val="2B911C27"/>
    <w:rsid w:val="2BA54143"/>
    <w:rsid w:val="2BB95764"/>
    <w:rsid w:val="2BE64F2E"/>
    <w:rsid w:val="2C07024B"/>
    <w:rsid w:val="2C56045B"/>
    <w:rsid w:val="2CAC4B7B"/>
    <w:rsid w:val="2CAE39D8"/>
    <w:rsid w:val="2D046529"/>
    <w:rsid w:val="2DAA502D"/>
    <w:rsid w:val="2DB970AF"/>
    <w:rsid w:val="2E3439BA"/>
    <w:rsid w:val="2E3C0EC4"/>
    <w:rsid w:val="2E3E7CF4"/>
    <w:rsid w:val="2E6F4230"/>
    <w:rsid w:val="2E9B1AB2"/>
    <w:rsid w:val="2EDF1C53"/>
    <w:rsid w:val="2F133E5B"/>
    <w:rsid w:val="2F3C716F"/>
    <w:rsid w:val="2F656E2D"/>
    <w:rsid w:val="2FE84FB8"/>
    <w:rsid w:val="30665B73"/>
    <w:rsid w:val="3075250D"/>
    <w:rsid w:val="30875ACF"/>
    <w:rsid w:val="30900515"/>
    <w:rsid w:val="30AD5230"/>
    <w:rsid w:val="313A1B7D"/>
    <w:rsid w:val="313B04C3"/>
    <w:rsid w:val="313B57CB"/>
    <w:rsid w:val="31783E4F"/>
    <w:rsid w:val="31AD1A89"/>
    <w:rsid w:val="31C277F9"/>
    <w:rsid w:val="31EA6D70"/>
    <w:rsid w:val="32544963"/>
    <w:rsid w:val="32A31C97"/>
    <w:rsid w:val="32B26B5C"/>
    <w:rsid w:val="32BC3271"/>
    <w:rsid w:val="32F41326"/>
    <w:rsid w:val="32FE4349"/>
    <w:rsid w:val="336173EC"/>
    <w:rsid w:val="33FB74A5"/>
    <w:rsid w:val="34F52B70"/>
    <w:rsid w:val="35485CE2"/>
    <w:rsid w:val="35A342BE"/>
    <w:rsid w:val="35BA27FB"/>
    <w:rsid w:val="35D85C35"/>
    <w:rsid w:val="362C497F"/>
    <w:rsid w:val="363F5C42"/>
    <w:rsid w:val="364B48C4"/>
    <w:rsid w:val="369724C4"/>
    <w:rsid w:val="372E5CDD"/>
    <w:rsid w:val="3736195E"/>
    <w:rsid w:val="37531A35"/>
    <w:rsid w:val="376907EA"/>
    <w:rsid w:val="378C6CBA"/>
    <w:rsid w:val="37C95E47"/>
    <w:rsid w:val="380439F7"/>
    <w:rsid w:val="38096EEC"/>
    <w:rsid w:val="380A466C"/>
    <w:rsid w:val="38302266"/>
    <w:rsid w:val="384F1B6B"/>
    <w:rsid w:val="38CA57D0"/>
    <w:rsid w:val="38DD5535"/>
    <w:rsid w:val="39072A9B"/>
    <w:rsid w:val="391B71B6"/>
    <w:rsid w:val="396616A3"/>
    <w:rsid w:val="399A07EA"/>
    <w:rsid w:val="39B64291"/>
    <w:rsid w:val="3A075E5F"/>
    <w:rsid w:val="3A117EDB"/>
    <w:rsid w:val="3A41691F"/>
    <w:rsid w:val="3A5A4EF4"/>
    <w:rsid w:val="3AAC53F5"/>
    <w:rsid w:val="3ACD1DEC"/>
    <w:rsid w:val="3B3F4C6B"/>
    <w:rsid w:val="3B5809A0"/>
    <w:rsid w:val="3B5E65C5"/>
    <w:rsid w:val="3BC35F6C"/>
    <w:rsid w:val="3BF84EA3"/>
    <w:rsid w:val="3C0B3962"/>
    <w:rsid w:val="3C1565C8"/>
    <w:rsid w:val="3C266783"/>
    <w:rsid w:val="3C4769F1"/>
    <w:rsid w:val="3C7B7E3E"/>
    <w:rsid w:val="3D852BF3"/>
    <w:rsid w:val="3E325FA5"/>
    <w:rsid w:val="3E52163C"/>
    <w:rsid w:val="3E773E41"/>
    <w:rsid w:val="3E915668"/>
    <w:rsid w:val="3E9F0AE0"/>
    <w:rsid w:val="3EB621C7"/>
    <w:rsid w:val="3EBC65B9"/>
    <w:rsid w:val="3F2A508D"/>
    <w:rsid w:val="3F481DBC"/>
    <w:rsid w:val="3F5375FA"/>
    <w:rsid w:val="3F9C208B"/>
    <w:rsid w:val="4006355D"/>
    <w:rsid w:val="401B185E"/>
    <w:rsid w:val="401F787C"/>
    <w:rsid w:val="40321CC4"/>
    <w:rsid w:val="405734A8"/>
    <w:rsid w:val="408B0B8D"/>
    <w:rsid w:val="40E50454"/>
    <w:rsid w:val="40E57802"/>
    <w:rsid w:val="41644B0F"/>
    <w:rsid w:val="41662DB8"/>
    <w:rsid w:val="418C69A9"/>
    <w:rsid w:val="41C00B38"/>
    <w:rsid w:val="42274273"/>
    <w:rsid w:val="42464458"/>
    <w:rsid w:val="425820C8"/>
    <w:rsid w:val="42710A4F"/>
    <w:rsid w:val="42977D40"/>
    <w:rsid w:val="43146E97"/>
    <w:rsid w:val="43265116"/>
    <w:rsid w:val="43C83AB2"/>
    <w:rsid w:val="43E53417"/>
    <w:rsid w:val="443D183D"/>
    <w:rsid w:val="45186B4A"/>
    <w:rsid w:val="452B313D"/>
    <w:rsid w:val="454F4451"/>
    <w:rsid w:val="45857E30"/>
    <w:rsid w:val="45862916"/>
    <w:rsid w:val="45AC50C4"/>
    <w:rsid w:val="4674730A"/>
    <w:rsid w:val="46AD2639"/>
    <w:rsid w:val="46C378F3"/>
    <w:rsid w:val="46F44521"/>
    <w:rsid w:val="47051B7B"/>
    <w:rsid w:val="47094E53"/>
    <w:rsid w:val="470D1418"/>
    <w:rsid w:val="47177E07"/>
    <w:rsid w:val="475B6062"/>
    <w:rsid w:val="47A46A1E"/>
    <w:rsid w:val="47B3786E"/>
    <w:rsid w:val="47E35798"/>
    <w:rsid w:val="4813189C"/>
    <w:rsid w:val="4846386D"/>
    <w:rsid w:val="484B1139"/>
    <w:rsid w:val="488E0CFA"/>
    <w:rsid w:val="48961F89"/>
    <w:rsid w:val="489D610E"/>
    <w:rsid w:val="48B115CC"/>
    <w:rsid w:val="49281E00"/>
    <w:rsid w:val="49345BC5"/>
    <w:rsid w:val="497E5D93"/>
    <w:rsid w:val="49C51BF1"/>
    <w:rsid w:val="49E4247F"/>
    <w:rsid w:val="4A55731C"/>
    <w:rsid w:val="4A787772"/>
    <w:rsid w:val="4A7A6C79"/>
    <w:rsid w:val="4ABC4BC2"/>
    <w:rsid w:val="4AC52511"/>
    <w:rsid w:val="4AC56BAA"/>
    <w:rsid w:val="4B225BBB"/>
    <w:rsid w:val="4B2F70D5"/>
    <w:rsid w:val="4B330E06"/>
    <w:rsid w:val="4B6C1EFA"/>
    <w:rsid w:val="4B6D71FF"/>
    <w:rsid w:val="4B7560C2"/>
    <w:rsid w:val="4C250F70"/>
    <w:rsid w:val="4C51067D"/>
    <w:rsid w:val="4C55299E"/>
    <w:rsid w:val="4C5B5F08"/>
    <w:rsid w:val="4C77705C"/>
    <w:rsid w:val="4CA37968"/>
    <w:rsid w:val="4CAC7428"/>
    <w:rsid w:val="4CBB3F0B"/>
    <w:rsid w:val="4DD058D1"/>
    <w:rsid w:val="4DFE761A"/>
    <w:rsid w:val="4E196A88"/>
    <w:rsid w:val="4E3267F4"/>
    <w:rsid w:val="4E6E65E1"/>
    <w:rsid w:val="4E7C479B"/>
    <w:rsid w:val="4ED41283"/>
    <w:rsid w:val="4ED72A1C"/>
    <w:rsid w:val="4F2007E7"/>
    <w:rsid w:val="4FAD1A2C"/>
    <w:rsid w:val="4FB756CF"/>
    <w:rsid w:val="4FBD7A26"/>
    <w:rsid w:val="4FFE5126"/>
    <w:rsid w:val="50657583"/>
    <w:rsid w:val="510E662A"/>
    <w:rsid w:val="511051BF"/>
    <w:rsid w:val="51233FF5"/>
    <w:rsid w:val="515657D1"/>
    <w:rsid w:val="51764E85"/>
    <w:rsid w:val="51B247E4"/>
    <w:rsid w:val="51C10578"/>
    <w:rsid w:val="52823DF2"/>
    <w:rsid w:val="528E3077"/>
    <w:rsid w:val="52A01A53"/>
    <w:rsid w:val="52D03918"/>
    <w:rsid w:val="5521490A"/>
    <w:rsid w:val="5563290B"/>
    <w:rsid w:val="55C87715"/>
    <w:rsid w:val="55E22E91"/>
    <w:rsid w:val="55F2789F"/>
    <w:rsid w:val="560D5CF8"/>
    <w:rsid w:val="562F1451"/>
    <w:rsid w:val="562F1FEB"/>
    <w:rsid w:val="563950C1"/>
    <w:rsid w:val="566842E3"/>
    <w:rsid w:val="56941E07"/>
    <w:rsid w:val="5699631D"/>
    <w:rsid w:val="56CC4B75"/>
    <w:rsid w:val="572C0455"/>
    <w:rsid w:val="57980783"/>
    <w:rsid w:val="579D796A"/>
    <w:rsid w:val="57C01C5F"/>
    <w:rsid w:val="57CC1DFB"/>
    <w:rsid w:val="57E04958"/>
    <w:rsid w:val="58736782"/>
    <w:rsid w:val="58D75B7E"/>
    <w:rsid w:val="59007893"/>
    <w:rsid w:val="590C1587"/>
    <w:rsid w:val="59332209"/>
    <w:rsid w:val="596C2471"/>
    <w:rsid w:val="5995512E"/>
    <w:rsid w:val="59A25DF1"/>
    <w:rsid w:val="59B34FED"/>
    <w:rsid w:val="59C50B9A"/>
    <w:rsid w:val="59CF3E82"/>
    <w:rsid w:val="59E70B8D"/>
    <w:rsid w:val="59E95D69"/>
    <w:rsid w:val="59EF0AD5"/>
    <w:rsid w:val="59F503A6"/>
    <w:rsid w:val="5A0207CA"/>
    <w:rsid w:val="5A302492"/>
    <w:rsid w:val="5A873A54"/>
    <w:rsid w:val="5B6C567F"/>
    <w:rsid w:val="5B885768"/>
    <w:rsid w:val="5BB65600"/>
    <w:rsid w:val="5BC73CA7"/>
    <w:rsid w:val="5BE37D06"/>
    <w:rsid w:val="5BF3733E"/>
    <w:rsid w:val="5C0754FF"/>
    <w:rsid w:val="5C362FD8"/>
    <w:rsid w:val="5C7E6D43"/>
    <w:rsid w:val="5D2142B9"/>
    <w:rsid w:val="5DD43E2B"/>
    <w:rsid w:val="5E074B6C"/>
    <w:rsid w:val="5E19667A"/>
    <w:rsid w:val="5E3B0B70"/>
    <w:rsid w:val="5E440195"/>
    <w:rsid w:val="5E727FA0"/>
    <w:rsid w:val="5E7D6AEE"/>
    <w:rsid w:val="5E91488F"/>
    <w:rsid w:val="5EF5068C"/>
    <w:rsid w:val="5F534B60"/>
    <w:rsid w:val="5F994FF5"/>
    <w:rsid w:val="606255F2"/>
    <w:rsid w:val="60BA37B0"/>
    <w:rsid w:val="60DF3DE3"/>
    <w:rsid w:val="61173681"/>
    <w:rsid w:val="61793A18"/>
    <w:rsid w:val="622C0EE5"/>
    <w:rsid w:val="62556EC8"/>
    <w:rsid w:val="62640F9D"/>
    <w:rsid w:val="62753991"/>
    <w:rsid w:val="62FC2D0E"/>
    <w:rsid w:val="631253B4"/>
    <w:rsid w:val="632834A6"/>
    <w:rsid w:val="63503EDA"/>
    <w:rsid w:val="63AD7A47"/>
    <w:rsid w:val="63CD1527"/>
    <w:rsid w:val="63D11094"/>
    <w:rsid w:val="63DD78A5"/>
    <w:rsid w:val="63E90624"/>
    <w:rsid w:val="63F01B54"/>
    <w:rsid w:val="63F7308F"/>
    <w:rsid w:val="63FB2F34"/>
    <w:rsid w:val="641820C1"/>
    <w:rsid w:val="643A2E2A"/>
    <w:rsid w:val="647C2E43"/>
    <w:rsid w:val="64AB23C5"/>
    <w:rsid w:val="64C9468A"/>
    <w:rsid w:val="64CF4142"/>
    <w:rsid w:val="64E21CA7"/>
    <w:rsid w:val="64E4632E"/>
    <w:rsid w:val="650C3D27"/>
    <w:rsid w:val="65362CF8"/>
    <w:rsid w:val="658B357D"/>
    <w:rsid w:val="659341E5"/>
    <w:rsid w:val="65A2025F"/>
    <w:rsid w:val="660B4EA4"/>
    <w:rsid w:val="662C6214"/>
    <w:rsid w:val="66DB6674"/>
    <w:rsid w:val="671A1F79"/>
    <w:rsid w:val="67270FCF"/>
    <w:rsid w:val="6741080A"/>
    <w:rsid w:val="67505CDF"/>
    <w:rsid w:val="6832269A"/>
    <w:rsid w:val="68446B00"/>
    <w:rsid w:val="68823639"/>
    <w:rsid w:val="68DB5DF4"/>
    <w:rsid w:val="68EE2120"/>
    <w:rsid w:val="690E71EE"/>
    <w:rsid w:val="693A5FC1"/>
    <w:rsid w:val="697865D4"/>
    <w:rsid w:val="6A0E3A96"/>
    <w:rsid w:val="6A1E34DE"/>
    <w:rsid w:val="6A3F7653"/>
    <w:rsid w:val="6A591D60"/>
    <w:rsid w:val="6A81108C"/>
    <w:rsid w:val="6ACD3A8B"/>
    <w:rsid w:val="6AF025E9"/>
    <w:rsid w:val="6B0E6C77"/>
    <w:rsid w:val="6B2D67B4"/>
    <w:rsid w:val="6BAA7E91"/>
    <w:rsid w:val="6BBD07F0"/>
    <w:rsid w:val="6BE2221B"/>
    <w:rsid w:val="6BE361C5"/>
    <w:rsid w:val="6BE63D91"/>
    <w:rsid w:val="6C1234A3"/>
    <w:rsid w:val="6C166574"/>
    <w:rsid w:val="6C630CA3"/>
    <w:rsid w:val="6C75757F"/>
    <w:rsid w:val="6C7F6513"/>
    <w:rsid w:val="6CBF35DF"/>
    <w:rsid w:val="6CE762D5"/>
    <w:rsid w:val="6D0666A5"/>
    <w:rsid w:val="6D36225C"/>
    <w:rsid w:val="6D4A512F"/>
    <w:rsid w:val="6D6729A9"/>
    <w:rsid w:val="6D7C6600"/>
    <w:rsid w:val="6D937F72"/>
    <w:rsid w:val="6DC67C12"/>
    <w:rsid w:val="6DC95537"/>
    <w:rsid w:val="6DF01F45"/>
    <w:rsid w:val="6DFE1671"/>
    <w:rsid w:val="6E1F77BE"/>
    <w:rsid w:val="6E302E00"/>
    <w:rsid w:val="6ED22FDD"/>
    <w:rsid w:val="6F3C20EB"/>
    <w:rsid w:val="6F8F4ADD"/>
    <w:rsid w:val="6F955367"/>
    <w:rsid w:val="6FA36CA2"/>
    <w:rsid w:val="6FEE0B39"/>
    <w:rsid w:val="6FF501CE"/>
    <w:rsid w:val="704D49CD"/>
    <w:rsid w:val="70944817"/>
    <w:rsid w:val="70C57547"/>
    <w:rsid w:val="70D75DE3"/>
    <w:rsid w:val="713F0F1E"/>
    <w:rsid w:val="716F766F"/>
    <w:rsid w:val="71922035"/>
    <w:rsid w:val="71B44298"/>
    <w:rsid w:val="71CC17E7"/>
    <w:rsid w:val="72460BA4"/>
    <w:rsid w:val="727D6C06"/>
    <w:rsid w:val="72DC7262"/>
    <w:rsid w:val="73E12054"/>
    <w:rsid w:val="73F3650C"/>
    <w:rsid w:val="74155EED"/>
    <w:rsid w:val="74870F01"/>
    <w:rsid w:val="74895B44"/>
    <w:rsid w:val="748E6B64"/>
    <w:rsid w:val="74A9765A"/>
    <w:rsid w:val="74FF1F1F"/>
    <w:rsid w:val="750C3A95"/>
    <w:rsid w:val="75531053"/>
    <w:rsid w:val="757F5262"/>
    <w:rsid w:val="75C73DEA"/>
    <w:rsid w:val="75D24C09"/>
    <w:rsid w:val="75DA70E2"/>
    <w:rsid w:val="76640A9F"/>
    <w:rsid w:val="76A338C7"/>
    <w:rsid w:val="771B45BC"/>
    <w:rsid w:val="772B5BCA"/>
    <w:rsid w:val="7763237D"/>
    <w:rsid w:val="77B72BC9"/>
    <w:rsid w:val="77CE5881"/>
    <w:rsid w:val="782C194D"/>
    <w:rsid w:val="78CB2C45"/>
    <w:rsid w:val="79551E70"/>
    <w:rsid w:val="795D1E57"/>
    <w:rsid w:val="795D70C2"/>
    <w:rsid w:val="795E4747"/>
    <w:rsid w:val="797B2F0F"/>
    <w:rsid w:val="79B4536B"/>
    <w:rsid w:val="79B67B92"/>
    <w:rsid w:val="7A77048B"/>
    <w:rsid w:val="7A824A17"/>
    <w:rsid w:val="7A825029"/>
    <w:rsid w:val="7ACD0E04"/>
    <w:rsid w:val="7AD749A6"/>
    <w:rsid w:val="7B5922C9"/>
    <w:rsid w:val="7B7D5E3F"/>
    <w:rsid w:val="7BD76491"/>
    <w:rsid w:val="7BDF4BC3"/>
    <w:rsid w:val="7C18181D"/>
    <w:rsid w:val="7C6D1032"/>
    <w:rsid w:val="7C9C48E5"/>
    <w:rsid w:val="7D412BE5"/>
    <w:rsid w:val="7D6914B1"/>
    <w:rsid w:val="7DB0155F"/>
    <w:rsid w:val="7DB94B5D"/>
    <w:rsid w:val="7DE04E62"/>
    <w:rsid w:val="7E7E6F8D"/>
    <w:rsid w:val="7EB47DF9"/>
    <w:rsid w:val="7EBD3963"/>
    <w:rsid w:val="7F0217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basedOn w:val="16"/>
    <w:link w:val="10"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rFonts w:ascii="Tahoma" w:hAnsi="Tahoma"/>
      <w:sz w:val="18"/>
      <w:szCs w:val="18"/>
    </w:rPr>
  </w:style>
  <w:style w:type="character" w:customStyle="1" w:styleId="22">
    <w:name w:val="批注框文本 Char"/>
    <w:basedOn w:val="16"/>
    <w:link w:val="8"/>
    <w:semiHidden/>
    <w:qFormat/>
    <w:uiPriority w:val="99"/>
    <w:rPr>
      <w:rFonts w:ascii="Tahoma" w:hAnsi="Tahoma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6"/>
    <w:link w:val="11"/>
    <w:qFormat/>
    <w:uiPriority w:val="99"/>
    <w:rPr>
      <w:rFonts w:ascii="宋体" w:hAnsi="宋体"/>
      <w:sz w:val="24"/>
      <w:szCs w:val="24"/>
    </w:rPr>
  </w:style>
  <w:style w:type="character" w:customStyle="1" w:styleId="25">
    <w:name w:val="标题 4 Char"/>
    <w:link w:val="5"/>
    <w:qFormat/>
    <w:uiPriority w:val="9"/>
    <w:rPr>
      <w:rFonts w:ascii="Arial" w:hAnsi="Arial" w:eastAsia="黑体"/>
      <w:b/>
      <w:sz w:val="28"/>
    </w:rPr>
  </w:style>
  <w:style w:type="paragraph" w:customStyle="1" w:styleId="26">
    <w:name w:val="列表段落1"/>
    <w:basedOn w:val="1"/>
    <w:qFormat/>
    <w:uiPriority w:val="34"/>
    <w:pPr>
      <w:spacing w:after="225" w:line="360" w:lineRule="atLeast"/>
      <w:ind w:firstLine="420" w:firstLineChars="200"/>
    </w:pPr>
    <w:rPr>
      <w:rFonts w:ascii="Calibri" w:hAnsi="Calibri" w:eastAsia="宋体" w:cs="Times New Roman"/>
      <w:color w:val="1E1C11" w:themeColor="background2" w:themeShade="1A"/>
    </w:rPr>
  </w:style>
  <w:style w:type="character" w:customStyle="1" w:styleId="27">
    <w:name w:val="文档结构图 Char"/>
    <w:basedOn w:val="16"/>
    <w:link w:val="7"/>
    <w:semiHidden/>
    <w:uiPriority w:val="99"/>
    <w:rPr>
      <w:rFonts w:ascii="宋体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2042</Words>
  <Characters>11643</Characters>
  <Lines>97</Lines>
  <Paragraphs>27</Paragraphs>
  <TotalTime>379</TotalTime>
  <ScaleCrop>false</ScaleCrop>
  <LinksUpToDate>false</LinksUpToDate>
  <CharactersWithSpaces>13658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2023-12-14T08:27:59Z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AE8E245794E5453B83F6E9887B11011F_13</vt:lpwstr>
  </property>
</Properties>
</file>