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14AF9" w14:textId="77777777" w:rsidR="00961EDA" w:rsidRDefault="00000000">
      <w:pPr>
        <w:jc w:val="center"/>
        <w:rPr>
          <w:rFonts w:ascii="黑体" w:eastAsia="黑体" w:hAnsi="黑体" w:cs="黑体"/>
          <w:b/>
          <w:bCs/>
          <w:sz w:val="40"/>
          <w:szCs w:val="40"/>
        </w:rPr>
      </w:pPr>
      <w:r>
        <w:rPr>
          <w:rFonts w:ascii="黑体" w:eastAsia="黑体" w:hAnsi="黑体" w:cs="黑体" w:hint="eastAsia"/>
          <w:b/>
          <w:bCs/>
          <w:sz w:val="40"/>
          <w:szCs w:val="40"/>
        </w:rPr>
        <w:t>实验报告</w:t>
      </w:r>
    </w:p>
    <w:p w14:paraId="22D63582" w14:textId="77777777" w:rsidR="00961EDA" w:rsidRDefault="00000000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（STM32小车运行控制原理学习，以小车前进功能为例）</w:t>
      </w:r>
    </w:p>
    <w:p w14:paraId="0ECF8A3B" w14:textId="77777777" w:rsidR="00961EDA" w:rsidRDefault="00961EDA">
      <w:pPr>
        <w:rPr>
          <w:sz w:val="24"/>
        </w:rPr>
      </w:pPr>
    </w:p>
    <w:p w14:paraId="4AF6B048" w14:textId="2EE775DD" w:rsidR="00961EDA" w:rsidRDefault="00000000">
      <w:pPr>
        <w:rPr>
          <w:sz w:val="24"/>
        </w:rPr>
      </w:pPr>
      <w:r>
        <w:rPr>
          <w:rFonts w:hint="eastAsia"/>
          <w:sz w:val="24"/>
        </w:rPr>
        <w:t>学号：</w:t>
      </w:r>
      <w:r>
        <w:rPr>
          <w:rFonts w:hint="eastAsia"/>
          <w:sz w:val="24"/>
        </w:rPr>
        <w:t>2023117</w:t>
      </w:r>
      <w:r w:rsidR="00930D0B">
        <w:rPr>
          <w:rFonts w:hint="eastAsia"/>
          <w:sz w:val="24"/>
        </w:rPr>
        <w:t>184</w:t>
      </w:r>
      <w:r>
        <w:rPr>
          <w:rFonts w:hint="eastAsia"/>
          <w:sz w:val="24"/>
        </w:rPr>
        <w:t xml:space="preserve">                </w:t>
      </w:r>
    </w:p>
    <w:p w14:paraId="74D5927E" w14:textId="754B3443" w:rsidR="00961EDA" w:rsidRDefault="00000000">
      <w:pPr>
        <w:rPr>
          <w:rFonts w:hint="eastAsia"/>
          <w:sz w:val="24"/>
        </w:rPr>
      </w:pPr>
      <w:r>
        <w:rPr>
          <w:rFonts w:hint="eastAsia"/>
          <w:sz w:val="24"/>
        </w:rPr>
        <w:t>姓名：</w:t>
      </w:r>
      <w:r w:rsidR="00930D0B">
        <w:rPr>
          <w:rFonts w:hint="eastAsia"/>
          <w:sz w:val="24"/>
        </w:rPr>
        <w:t>唐宇晗</w:t>
      </w:r>
    </w:p>
    <w:p w14:paraId="4061F1E5" w14:textId="77777777" w:rsidR="00961EDA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一、小车运动相关函数介绍</w:t>
      </w:r>
    </w:p>
    <w:p w14:paraId="0889BD6E" w14:textId="77777777" w:rsidR="00961EDA" w:rsidRDefault="00000000">
      <w:pPr>
        <w:rPr>
          <w:sz w:val="24"/>
        </w:rPr>
      </w:pPr>
      <w:r>
        <w:rPr>
          <w:rFonts w:hint="eastAsia"/>
          <w:sz w:val="24"/>
        </w:rPr>
        <w:t>先对小车运行相关文件进行梳理：</w:t>
      </w:r>
    </w:p>
    <w:p w14:paraId="2734D345" w14:textId="77777777" w:rsidR="00961EDA" w:rsidRDefault="00000000">
      <w:pPr>
        <w:rPr>
          <w:sz w:val="24"/>
        </w:rPr>
      </w:pPr>
      <w:r>
        <w:rPr>
          <w:noProof/>
        </w:rPr>
        <w:drawing>
          <wp:inline distT="0" distB="0" distL="114300" distR="114300" wp14:anchorId="7359F02D" wp14:editId="5C5FE362">
            <wp:extent cx="3333750" cy="2667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BB49" w14:textId="77777777" w:rsidR="00961EDA" w:rsidRDefault="00000000">
      <w:pPr>
        <w:rPr>
          <w:sz w:val="24"/>
        </w:rPr>
      </w:pPr>
      <w:r>
        <w:rPr>
          <w:rFonts w:hint="eastAsia"/>
          <w:sz w:val="24"/>
        </w:rPr>
        <w:t>接下来逐一进行介绍：</w:t>
      </w:r>
    </w:p>
    <w:p w14:paraId="14B2A25C" w14:textId="77777777" w:rsidR="00961EDA" w:rsidRDefault="00000000">
      <w:r>
        <w:rPr>
          <w:rStyle w:val="a4"/>
        </w:rPr>
        <w:t>M</w:t>
      </w:r>
      <w:r>
        <w:rPr>
          <w:rStyle w:val="a4"/>
          <w:rFonts w:hint="eastAsia"/>
        </w:rPr>
        <w:t>ain.c</w:t>
      </w:r>
      <w:r>
        <w:t>文件</w:t>
      </w:r>
      <w:r>
        <w:rPr>
          <w:rFonts w:hint="eastAsia"/>
        </w:rPr>
        <w:t>作为嵌入式项目的核心文件，起连接所有功能的作用</w:t>
      </w:r>
    </w:p>
    <w:p w14:paraId="240B57CC" w14:textId="77777777" w:rsidR="00961EDA" w:rsidRDefault="00000000">
      <w:r>
        <w:rPr>
          <w:rStyle w:val="a4"/>
        </w:rPr>
        <w:t>S</w:t>
      </w:r>
      <w:r>
        <w:rPr>
          <w:rStyle w:val="a4"/>
          <w:rFonts w:hint="eastAsia"/>
        </w:rPr>
        <w:t>tm32f10x_it.c</w:t>
      </w:r>
      <w:r>
        <w:t>文件作为</w:t>
      </w:r>
      <w:r>
        <w:t>stm</w:t>
      </w:r>
      <w:r>
        <w:rPr>
          <w:rFonts w:hint="eastAsia"/>
        </w:rPr>
        <w:t>32</w:t>
      </w:r>
      <w:r>
        <w:t>中断响应函数，启用</w:t>
      </w:r>
      <w:r>
        <w:rPr>
          <w:rFonts w:hint="eastAsia"/>
        </w:rPr>
        <w:t>中断控制功能后在该文件中写回调函数，也可在启用相关中断的函数下面随时编写，该项目中回调函数在</w:t>
      </w:r>
      <w:r>
        <w:rPr>
          <w:rFonts w:hint="eastAsia"/>
        </w:rPr>
        <w:t>stm32</w:t>
      </w:r>
      <w:r>
        <w:t>f</w:t>
      </w:r>
      <w:r>
        <w:rPr>
          <w:rFonts w:hint="eastAsia"/>
        </w:rPr>
        <w:t>10</w:t>
      </w:r>
      <w:r>
        <w:t>x</w:t>
      </w:r>
      <w:r>
        <w:rPr>
          <w:rFonts w:hint="eastAsia"/>
        </w:rPr>
        <w:t>_it.c</w:t>
      </w:r>
      <w:r>
        <w:t>中编写</w:t>
      </w:r>
    </w:p>
    <w:p w14:paraId="623405AC" w14:textId="77777777" w:rsidR="00961EDA" w:rsidRDefault="00000000">
      <w:pPr>
        <w:rPr>
          <w:b/>
          <w:bCs/>
        </w:rPr>
      </w:pPr>
      <w:r>
        <w:rPr>
          <w:rFonts w:hint="eastAsia"/>
          <w:b/>
          <w:bCs/>
        </w:rPr>
        <w:t>UART.c</w:t>
      </w:r>
    </w:p>
    <w:p w14:paraId="00CA8C27" w14:textId="77777777" w:rsidR="00961EDA" w:rsidRDefault="00000000">
      <w:r>
        <w:rPr>
          <w:rFonts w:hint="eastAsia"/>
        </w:rPr>
        <w:t>UART</w:t>
      </w:r>
      <w:r>
        <w:rPr>
          <w:rFonts w:hint="eastAsia"/>
        </w:rPr>
        <w:t>有关函数的使能与逻辑执行</w:t>
      </w:r>
    </w:p>
    <w:p w14:paraId="756F6086" w14:textId="77777777" w:rsidR="00961EDA" w:rsidRDefault="00000000">
      <w:pPr>
        <w:rPr>
          <w:b/>
          <w:bCs/>
        </w:rPr>
      </w:pPr>
      <w:r>
        <w:rPr>
          <w:b/>
          <w:bCs/>
        </w:rPr>
        <w:t>USART1Conf(u32 baudRate)</w:t>
      </w:r>
    </w:p>
    <w:p w14:paraId="4CD6E2E6" w14:textId="77777777" w:rsidR="00961EDA" w:rsidRDefault="0000000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65A31C50" wp14:editId="3D82109D">
            <wp:extent cx="5390515" cy="360108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7E6C" w14:textId="77777777" w:rsidR="00961EDA" w:rsidRDefault="00000000">
      <w:pPr>
        <w:ind w:left="360"/>
      </w:pPr>
      <w:r>
        <w:t>配置</w:t>
      </w:r>
      <w:r>
        <w:t>USART1</w:t>
      </w:r>
      <w:r>
        <w:t>串口通信参数，包括波特率、数据位、停止位、奇偶校验等。</w:t>
      </w:r>
    </w:p>
    <w:p w14:paraId="1BBDF284" w14:textId="77777777" w:rsidR="00961EDA" w:rsidRDefault="00000000">
      <w:pPr>
        <w:ind w:firstLineChars="200" w:firstLine="420"/>
      </w:pPr>
      <w:r>
        <w:t>初始化</w:t>
      </w:r>
      <w:r>
        <w:t>USART1</w:t>
      </w:r>
      <w:r>
        <w:t>的发送和接收引脚（</w:t>
      </w:r>
      <w:r>
        <w:t>GPIOA9</w:t>
      </w:r>
      <w:r>
        <w:t>和</w:t>
      </w:r>
      <w:r>
        <w:t>GPIOA10</w:t>
      </w:r>
      <w:r>
        <w:t>）。</w:t>
      </w:r>
    </w:p>
    <w:p w14:paraId="610D8067" w14:textId="77777777" w:rsidR="00961EDA" w:rsidRDefault="00000000">
      <w:pPr>
        <w:ind w:firstLineChars="200" w:firstLine="420"/>
      </w:pPr>
      <w:r>
        <w:t>使能</w:t>
      </w:r>
      <w:r>
        <w:t>USART1</w:t>
      </w:r>
      <w:r>
        <w:t>的发送和接收中断。</w:t>
      </w:r>
    </w:p>
    <w:p w14:paraId="5E03D013" w14:textId="77777777" w:rsidR="00961EDA" w:rsidRDefault="00000000">
      <w:pPr>
        <w:rPr>
          <w:b/>
          <w:bCs/>
        </w:rPr>
      </w:pPr>
      <w:r>
        <w:rPr>
          <w:b/>
          <w:bCs/>
        </w:rPr>
        <w:t>PutChar(u8 Data)</w:t>
      </w:r>
    </w:p>
    <w:p w14:paraId="53524EE1" w14:textId="77777777" w:rsidR="00961EDA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41C431EC" wp14:editId="1EBC113D">
            <wp:extent cx="5389880" cy="6477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EFBF" w14:textId="77777777" w:rsidR="00961EDA" w:rsidRDefault="00000000">
      <w:pPr>
        <w:ind w:left="360"/>
      </w:pPr>
      <w:r>
        <w:t>发送一个字节的数据。</w:t>
      </w:r>
    </w:p>
    <w:p w14:paraId="47023C57" w14:textId="77777777" w:rsidR="00961EDA" w:rsidRDefault="00000000">
      <w:pPr>
        <w:ind w:left="360"/>
      </w:pPr>
      <w:r>
        <w:t>等待发送完成标志位，确保数据发送完毕。</w:t>
      </w:r>
    </w:p>
    <w:p w14:paraId="3BD1BA29" w14:textId="77777777" w:rsidR="00961EDA" w:rsidRDefault="00000000">
      <w:pPr>
        <w:rPr>
          <w:b/>
          <w:bCs/>
        </w:rPr>
      </w:pPr>
      <w:r>
        <w:rPr>
          <w:b/>
          <w:bCs/>
        </w:rPr>
        <w:t>PutStr(char *str)</w:t>
      </w:r>
    </w:p>
    <w:p w14:paraId="77DF8797" w14:textId="77777777" w:rsidR="00961EDA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2FEE1738" wp14:editId="5BFD92D0">
            <wp:extent cx="5391785" cy="114363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9DBF" w14:textId="77777777" w:rsidR="00961EDA" w:rsidRDefault="00000000">
      <w:pPr>
        <w:ind w:left="360"/>
      </w:pPr>
      <w:r>
        <w:t>发送一个字符串。</w:t>
      </w:r>
    </w:p>
    <w:p w14:paraId="1CED85D3" w14:textId="77777777" w:rsidR="00961EDA" w:rsidRDefault="00000000">
      <w:pPr>
        <w:ind w:left="360"/>
      </w:pPr>
      <w:r>
        <w:t>遍历字符串，逐个发送字符，并等待每个字符发送完毕。</w:t>
      </w:r>
    </w:p>
    <w:p w14:paraId="5F33B688" w14:textId="77777777" w:rsidR="00961EDA" w:rsidRDefault="00000000">
      <w:pPr>
        <w:rPr>
          <w:b/>
          <w:bCs/>
        </w:rPr>
      </w:pPr>
      <w:r>
        <w:rPr>
          <w:b/>
          <w:bCs/>
        </w:rPr>
        <w:t>PutNChar(u8 *buf, u16 size)</w:t>
      </w:r>
    </w:p>
    <w:p w14:paraId="5DEE792A" w14:textId="77777777" w:rsidR="00961EDA" w:rsidRDefault="0000000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29F61CBE" wp14:editId="61B95D11">
            <wp:extent cx="5386705" cy="1273810"/>
            <wp:effectExtent l="0" t="0" r="1079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2078" w14:textId="77777777" w:rsidR="00961EDA" w:rsidRDefault="00000000">
      <w:pPr>
        <w:ind w:left="360"/>
      </w:pPr>
      <w:r>
        <w:t>发送指定长度的数据。</w:t>
      </w:r>
    </w:p>
    <w:p w14:paraId="600957C2" w14:textId="77777777" w:rsidR="00961EDA" w:rsidRDefault="00000000">
      <w:pPr>
        <w:ind w:left="360"/>
      </w:pPr>
      <w:r>
        <w:t>首先等待发送完成标志位，确保不会丢失第一个字节。</w:t>
      </w:r>
    </w:p>
    <w:p w14:paraId="6178A835" w14:textId="77777777" w:rsidR="00961EDA" w:rsidRDefault="00000000">
      <w:pPr>
        <w:ind w:left="360"/>
      </w:pPr>
      <w:r>
        <w:t>循环发送数据缓冲区中的每个字节，并等待每个字节发送完毕。</w:t>
      </w:r>
    </w:p>
    <w:p w14:paraId="6CD9E752" w14:textId="77777777" w:rsidR="00961EDA" w:rsidRDefault="00000000">
      <w:r>
        <w:rPr>
          <w:rStyle w:val="a4"/>
        </w:rPr>
        <w:t>Interfa</w:t>
      </w:r>
      <w:r>
        <w:rPr>
          <w:rStyle w:val="a4"/>
          <w:rFonts w:hint="eastAsia"/>
        </w:rPr>
        <w:t>ce.c</w:t>
      </w:r>
      <w:r>
        <w:rPr>
          <w:rFonts w:hint="eastAsia"/>
        </w:rPr>
        <w:t>文件起使能项目有</w:t>
      </w:r>
      <w:r>
        <w:t>关</w:t>
      </w:r>
      <w:r>
        <w:rPr>
          <w:rFonts w:hint="eastAsia"/>
        </w:rPr>
        <w:t>GPIO</w:t>
      </w:r>
      <w:r>
        <w:rPr>
          <w:rFonts w:hint="eastAsia"/>
        </w:rPr>
        <w:t>时钟，</w:t>
      </w:r>
      <w:r>
        <w:rPr>
          <w:rFonts w:hint="eastAsia"/>
        </w:rPr>
        <w:t>TIM2</w:t>
      </w:r>
      <w:r>
        <w:rPr>
          <w:rFonts w:hint="eastAsia"/>
        </w:rPr>
        <w:t>定时器和其嵌套中断向量控制器（</w:t>
      </w:r>
      <w:r>
        <w:rPr>
          <w:rFonts w:hint="eastAsia"/>
        </w:rPr>
        <w:t>NVIC</w:t>
      </w:r>
      <w:r>
        <w:rPr>
          <w:rFonts w:hint="eastAsia"/>
        </w:rPr>
        <w:t>），和</w:t>
      </w:r>
      <w:r>
        <w:rPr>
          <w:rFonts w:hint="eastAsia"/>
        </w:rPr>
        <w:t>LED</w:t>
      </w:r>
      <w:r>
        <w:t>显示屏</w:t>
      </w:r>
      <w:r>
        <w:rPr>
          <w:rFonts w:hint="eastAsia"/>
        </w:rPr>
        <w:t>，舵机等外设，以及</w:t>
      </w:r>
      <w:r>
        <w:rPr>
          <w:rFonts w:hint="eastAsia"/>
        </w:rPr>
        <w:t>LED</w:t>
      </w:r>
      <w:r>
        <w:t>指示灯的取反</w:t>
      </w:r>
    </w:p>
    <w:p w14:paraId="7E8C2E78" w14:textId="77777777" w:rsidR="00961EDA" w:rsidRDefault="00000000">
      <w:r>
        <w:rPr>
          <w:rFonts w:hint="eastAsia"/>
        </w:rPr>
        <w:t>函数介绍：</w:t>
      </w:r>
    </w:p>
    <w:p w14:paraId="62DFB132" w14:textId="77777777" w:rsidR="00961EDA" w:rsidRDefault="00000000">
      <w:r>
        <w:t>void delay_init(void)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3A9DB1E4" w14:textId="77777777" w:rsidR="00961EDA" w:rsidRDefault="00000000">
      <w:r>
        <w:rPr>
          <w:noProof/>
        </w:rPr>
        <w:drawing>
          <wp:inline distT="0" distB="0" distL="114300" distR="114300" wp14:anchorId="1F345049" wp14:editId="34F8C4B5">
            <wp:extent cx="5391785" cy="469265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直接编写寄存器，</w:t>
      </w:r>
      <w:r>
        <w:t>SysTick-&gt;CTRL&amp;=0xfffffffb;</w:t>
      </w:r>
    </w:p>
    <w:p w14:paraId="4EBE52CA" w14:textId="77777777" w:rsidR="00961EDA" w:rsidRDefault="00000000">
      <w:r>
        <w:rPr>
          <w:rFonts w:hint="eastAsia"/>
        </w:rPr>
        <w:t>对</w:t>
      </w:r>
      <w:r>
        <w:rPr>
          <w:rFonts w:hint="eastAsia"/>
        </w:rPr>
        <w:t>CTRL</w:t>
      </w:r>
      <w:r>
        <w:rPr>
          <w:rFonts w:hint="eastAsia"/>
        </w:rPr>
        <w:t>寄存器与</w:t>
      </w:r>
      <w:r>
        <w:rPr>
          <w:rFonts w:hint="eastAsia"/>
        </w:rPr>
        <w:t>0x</w:t>
      </w:r>
      <w:r>
        <w:t>fffffffb</w:t>
      </w:r>
      <w:r>
        <w:rPr>
          <w:rFonts w:hint="eastAsia"/>
        </w:rPr>
        <w:t>(</w:t>
      </w:r>
      <w:r>
        <w:t>1111 1111 1111 1111 1111 1111 1111 1011</w:t>
      </w:r>
      <w:r>
        <w:rPr>
          <w:rFonts w:hint="eastAsia"/>
        </w:rPr>
        <w:t>)</w:t>
      </w:r>
      <w:r>
        <w:rPr>
          <w:rFonts w:hint="eastAsia"/>
        </w:rPr>
        <w:t>，即为将第二位归零，选用外部参考时钟，在</w:t>
      </w:r>
      <w:r>
        <w:rPr>
          <w:rFonts w:hint="eastAsia"/>
        </w:rPr>
        <w:t>STM32F103</w:t>
      </w:r>
      <w:r>
        <w:rPr>
          <w:rFonts w:hint="eastAsia"/>
        </w:rPr>
        <w:t>系列中，主频为</w:t>
      </w:r>
      <w:r>
        <w:rPr>
          <w:rFonts w:hint="eastAsia"/>
        </w:rPr>
        <w:t>72MHZ,</w:t>
      </w:r>
      <w:r>
        <w:rPr>
          <w:rFonts w:hint="eastAsia"/>
        </w:rPr>
        <w:t>外部参考时钟为主频</w:t>
      </w:r>
      <w:r>
        <w:rPr>
          <w:rFonts w:hint="eastAsia"/>
        </w:rPr>
        <w:t>1/8</w:t>
      </w:r>
      <w:r>
        <w:rPr>
          <w:rFonts w:hint="eastAsia"/>
        </w:rPr>
        <w:t>，即为</w:t>
      </w:r>
      <w:r>
        <w:rPr>
          <w:rFonts w:hint="eastAsia"/>
        </w:rPr>
        <w:t>9MHZ</w:t>
      </w:r>
    </w:p>
    <w:p w14:paraId="767AFCDA" w14:textId="77777777" w:rsidR="00961EDA" w:rsidRDefault="00961EDA"/>
    <w:p w14:paraId="67431F7E" w14:textId="77777777" w:rsidR="00961EDA" w:rsidRDefault="00000000">
      <w:r>
        <w:t>void Delay_us(u32 Nus)  </w:t>
      </w:r>
      <w:r>
        <w:rPr>
          <w:rFonts w:hint="eastAsia"/>
        </w:rPr>
        <w:t>和</w:t>
      </w:r>
      <w:r>
        <w:t>void Delayms(u32 Nms)</w:t>
      </w:r>
      <w:r>
        <w:rPr>
          <w:rFonts w:hint="eastAsia"/>
        </w:rPr>
        <w:t xml:space="preserve"> </w:t>
      </w:r>
    </w:p>
    <w:p w14:paraId="151C1EFC" w14:textId="77777777" w:rsidR="00961EDA" w:rsidRDefault="00000000">
      <w:r>
        <w:rPr>
          <w:noProof/>
        </w:rPr>
        <w:drawing>
          <wp:inline distT="0" distB="0" distL="114300" distR="114300" wp14:anchorId="469F1278" wp14:editId="5F9460B4">
            <wp:extent cx="5387975" cy="361442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嵌入式项目中常用的延时函数，本项目中，</w:t>
      </w:r>
      <w:r>
        <w:t>void Delay_us(u32 Nus)</w:t>
      </w:r>
      <w:r>
        <w:rPr>
          <w:rFonts w:hint="eastAsia"/>
        </w:rPr>
        <w:t>直接对寄存器读写，建议改用</w:t>
      </w:r>
      <w:r>
        <w:rPr>
          <w:rFonts w:hint="eastAsia"/>
        </w:rPr>
        <w:t>nop</w:t>
      </w:r>
      <w:r>
        <w:rPr>
          <w:rFonts w:hint="eastAsia"/>
        </w:rPr>
        <w:t>的方式书写，不会额外占用</w:t>
      </w:r>
      <w:r>
        <w:rPr>
          <w:rFonts w:hint="eastAsia"/>
        </w:rPr>
        <w:t>32</w:t>
      </w:r>
      <w:r>
        <w:rPr>
          <w:rFonts w:hint="eastAsia"/>
        </w:rPr>
        <w:t>的资源，</w:t>
      </w:r>
      <w:r>
        <w:t>void Delayms(u32 Nms)</w:t>
      </w:r>
      <w:r>
        <w:rPr>
          <w:rFonts w:hint="eastAsia"/>
        </w:rPr>
        <w:t>套用微妙延时函数，实现毫秒级延时</w:t>
      </w:r>
    </w:p>
    <w:p w14:paraId="72DD66D6" w14:textId="77777777" w:rsidR="00961EDA" w:rsidRDefault="00961EDA"/>
    <w:p w14:paraId="32BF0FE9" w14:textId="77777777" w:rsidR="00961EDA" w:rsidRDefault="00000000">
      <w:r>
        <w:t>void GPIOCLKInit(void)</w:t>
      </w:r>
    </w:p>
    <w:p w14:paraId="66D23456" w14:textId="77777777" w:rsidR="00961EDA" w:rsidRDefault="00000000">
      <w:r>
        <w:rPr>
          <w:noProof/>
        </w:rPr>
        <w:drawing>
          <wp:inline distT="0" distB="0" distL="114300" distR="114300" wp14:anchorId="5A4ED4CC" wp14:editId="1D46762B">
            <wp:extent cx="5391785" cy="181356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A727" w14:textId="77777777" w:rsidR="00961EDA" w:rsidRDefault="00000000">
      <w:r>
        <w:rPr>
          <w:rFonts w:hint="eastAsia"/>
        </w:rPr>
        <w:t>使能定时闹钟</w:t>
      </w:r>
    </w:p>
    <w:p w14:paraId="7DCF49D2" w14:textId="77777777" w:rsidR="00961EDA" w:rsidRDefault="00000000">
      <w:r>
        <w:t>void UserLEDInit(void)</w:t>
      </w:r>
    </w:p>
    <w:p w14:paraId="14500882" w14:textId="77777777" w:rsidR="00961EDA" w:rsidRDefault="00000000">
      <w:r>
        <w:rPr>
          <w:noProof/>
        </w:rPr>
        <w:drawing>
          <wp:inline distT="0" distB="0" distL="114300" distR="114300" wp14:anchorId="33302437" wp14:editId="58EA2E97">
            <wp:extent cx="5388610" cy="17526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2995" w14:textId="77777777" w:rsidR="00961EDA" w:rsidRDefault="00000000">
      <w:r>
        <w:rPr>
          <w:noProof/>
        </w:rPr>
        <w:drawing>
          <wp:inline distT="0" distB="0" distL="114300" distR="114300" wp14:anchorId="2B0A442D" wp14:editId="43E64CB6">
            <wp:extent cx="5389245" cy="854710"/>
            <wp:effectExtent l="0" t="0" r="825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2879" w14:textId="77777777" w:rsidR="00961EDA" w:rsidRDefault="00000000">
      <w:r>
        <w:rPr>
          <w:rFonts w:hint="eastAsia"/>
        </w:rPr>
        <w:t>对</w:t>
      </w:r>
      <w:r>
        <w:rPr>
          <w:rFonts w:hint="eastAsia"/>
        </w:rPr>
        <w:t>LED</w:t>
      </w:r>
      <w:r>
        <w:rPr>
          <w:rFonts w:hint="eastAsia"/>
        </w:rPr>
        <w:t>有关</w:t>
      </w:r>
      <w:r>
        <w:rPr>
          <w:rFonts w:hint="eastAsia"/>
        </w:rPr>
        <w:t>GPIO</w:t>
      </w:r>
      <w:r>
        <w:rPr>
          <w:rFonts w:hint="eastAsia"/>
        </w:rPr>
        <w:t>口的简单配置，通过查看声明可知，开启</w:t>
      </w:r>
      <w:r>
        <w:rPr>
          <w:rFonts w:hint="eastAsia"/>
        </w:rPr>
        <w:t>GPIOG</w:t>
      </w:r>
      <w:r>
        <w:rPr>
          <w:rFonts w:hint="eastAsia"/>
        </w:rPr>
        <w:t>时钟下</w:t>
      </w:r>
      <w:r>
        <w:rPr>
          <w:rFonts w:hint="eastAsia"/>
        </w:rPr>
        <w:t>15</w:t>
      </w:r>
      <w:r>
        <w:rPr>
          <w:rFonts w:hint="eastAsia"/>
        </w:rPr>
        <w:t>号端口，推挽输出模式，端口速度</w:t>
      </w:r>
      <w:r>
        <w:rPr>
          <w:rFonts w:hint="eastAsia"/>
        </w:rPr>
        <w:t>50MHz</w:t>
      </w:r>
      <w:r>
        <w:rPr>
          <w:rFonts w:hint="eastAsia"/>
        </w:rPr>
        <w:t>，默认高电位</w:t>
      </w:r>
    </w:p>
    <w:p w14:paraId="520080A6" w14:textId="77777777" w:rsidR="00961EDA" w:rsidRDefault="00961EDA"/>
    <w:p w14:paraId="78544036" w14:textId="77777777" w:rsidR="00961EDA" w:rsidRDefault="00000000">
      <w:r>
        <w:t>void ServoInit(void)</w:t>
      </w:r>
    </w:p>
    <w:p w14:paraId="533044A3" w14:textId="77777777" w:rsidR="00961EDA" w:rsidRDefault="00000000">
      <w:r>
        <w:rPr>
          <w:noProof/>
        </w:rPr>
        <w:drawing>
          <wp:inline distT="0" distB="0" distL="114300" distR="114300" wp14:anchorId="7519BE33" wp14:editId="77A2B3CB">
            <wp:extent cx="5386705" cy="1696720"/>
            <wp:effectExtent l="0" t="0" r="1079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0624" w14:textId="77777777" w:rsidR="00961EDA" w:rsidRDefault="00000000">
      <w:r>
        <w:rPr>
          <w:noProof/>
        </w:rPr>
        <w:lastRenderedPageBreak/>
        <w:drawing>
          <wp:inline distT="0" distB="0" distL="114300" distR="114300" wp14:anchorId="37D869F5" wp14:editId="0465B58C">
            <wp:extent cx="5391785" cy="889635"/>
            <wp:effectExtent l="0" t="0" r="571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869E" w14:textId="77777777" w:rsidR="00961EDA" w:rsidRDefault="00000000">
      <w:r>
        <w:rPr>
          <w:rFonts w:hint="eastAsia"/>
        </w:rPr>
        <w:t>该函数同理，开启对舵机有关</w:t>
      </w:r>
      <w:r>
        <w:rPr>
          <w:rFonts w:hint="eastAsia"/>
        </w:rPr>
        <w:t>GPIO</w:t>
      </w:r>
      <w:r>
        <w:rPr>
          <w:rFonts w:hint="eastAsia"/>
        </w:rPr>
        <w:t>口的简单配置，通过查看声明可知，开启</w:t>
      </w:r>
      <w:r>
        <w:rPr>
          <w:rFonts w:hint="eastAsia"/>
        </w:rPr>
        <w:t>GPIOD</w:t>
      </w:r>
      <w:r>
        <w:rPr>
          <w:rFonts w:hint="eastAsia"/>
        </w:rPr>
        <w:t>时钟下</w:t>
      </w:r>
      <w:r>
        <w:rPr>
          <w:rFonts w:hint="eastAsia"/>
        </w:rPr>
        <w:t>12</w:t>
      </w:r>
      <w:r>
        <w:rPr>
          <w:rFonts w:hint="eastAsia"/>
        </w:rPr>
        <w:t>号端口，推挽输出模式，端口速度</w:t>
      </w:r>
      <w:r>
        <w:rPr>
          <w:rFonts w:hint="eastAsia"/>
        </w:rPr>
        <w:t>50MHz</w:t>
      </w:r>
      <w:r>
        <w:rPr>
          <w:rFonts w:hint="eastAsia"/>
        </w:rPr>
        <w:t>，默认高电位</w:t>
      </w:r>
    </w:p>
    <w:p w14:paraId="16C738D6" w14:textId="77777777" w:rsidR="00961EDA" w:rsidRDefault="00961EDA"/>
    <w:p w14:paraId="73DC309F" w14:textId="77777777" w:rsidR="00961EDA" w:rsidRDefault="00000000">
      <w:r>
        <w:t>static void NVIC_TIM2Configuration(void)</w:t>
      </w:r>
    </w:p>
    <w:p w14:paraId="61423D85" w14:textId="77777777" w:rsidR="00961EDA" w:rsidRDefault="00000000">
      <w:r>
        <w:rPr>
          <w:noProof/>
        </w:rPr>
        <w:drawing>
          <wp:inline distT="0" distB="0" distL="114300" distR="114300" wp14:anchorId="4CF271A8" wp14:editId="0BFF23E9">
            <wp:extent cx="5389245" cy="2642235"/>
            <wp:effectExtent l="0" t="0" r="825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F799" w14:textId="77777777" w:rsidR="00961EDA" w:rsidRDefault="00000000"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TIM2</w:t>
      </w:r>
      <w:r>
        <w:rPr>
          <w:rFonts w:hint="eastAsia"/>
        </w:rPr>
        <w:t>定时器中断向量控制器，抢占优先级为</w:t>
      </w:r>
      <w:r>
        <w:rPr>
          <w:rFonts w:hint="eastAsia"/>
        </w:rPr>
        <w:t>0</w:t>
      </w:r>
      <w:r>
        <w:rPr>
          <w:rFonts w:hint="eastAsia"/>
        </w:rPr>
        <w:t>，从优先级为</w:t>
      </w:r>
      <w:r>
        <w:rPr>
          <w:rFonts w:hint="eastAsia"/>
        </w:rPr>
        <w:t>1</w:t>
      </w:r>
      <w:r>
        <w:rPr>
          <w:rFonts w:hint="eastAsia"/>
        </w:rPr>
        <w:t>，（数字越低，优先级越高）</w:t>
      </w:r>
    </w:p>
    <w:p w14:paraId="1BAD9215" w14:textId="77777777" w:rsidR="00961EDA" w:rsidRDefault="00961EDA"/>
    <w:p w14:paraId="6CC9FFE0" w14:textId="77777777" w:rsidR="00961EDA" w:rsidRDefault="00000000">
      <w:r>
        <w:t>void TIM2_Init(void)</w:t>
      </w:r>
    </w:p>
    <w:p w14:paraId="1C6A22D2" w14:textId="77777777" w:rsidR="00961EDA" w:rsidRDefault="00000000">
      <w:r>
        <w:rPr>
          <w:noProof/>
        </w:rPr>
        <w:lastRenderedPageBreak/>
        <w:drawing>
          <wp:inline distT="0" distB="0" distL="114300" distR="114300" wp14:anchorId="56114802" wp14:editId="70044E90">
            <wp:extent cx="5385435" cy="4415790"/>
            <wp:effectExtent l="0" t="0" r="1206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A23D" w14:textId="77777777" w:rsidR="00961EDA" w:rsidRDefault="00000000">
      <w:r>
        <w:rPr>
          <w:rFonts w:hint="eastAsia"/>
        </w:rPr>
        <w:t xml:space="preserve">  </w:t>
      </w:r>
      <w:r>
        <w:rPr>
          <w:rFonts w:hint="eastAsia"/>
        </w:rPr>
        <w:t>该函数用于配置</w:t>
      </w:r>
      <w:r>
        <w:rPr>
          <w:rFonts w:hint="eastAsia"/>
        </w:rPr>
        <w:t>TIM2</w:t>
      </w:r>
      <w:r>
        <w:rPr>
          <w:rFonts w:hint="eastAsia"/>
        </w:rPr>
        <w:t>定时器基本功能，在</w:t>
      </w:r>
      <w:r>
        <w:rPr>
          <w:rFonts w:hint="eastAsia"/>
        </w:rPr>
        <w:t>STM32F103</w:t>
      </w:r>
      <w:r>
        <w:rPr>
          <w:rFonts w:hint="eastAsia"/>
        </w:rPr>
        <w:t>中，</w:t>
      </w:r>
      <w:r>
        <w:rPr>
          <w:rFonts w:hint="eastAsia"/>
        </w:rPr>
        <w:t>TIM2</w:t>
      </w:r>
      <w:r>
        <w:rPr>
          <w:rFonts w:hint="eastAsia"/>
        </w:rPr>
        <w:t>为通用定时器，能够完成定时器的基本功能</w:t>
      </w:r>
    </w:p>
    <w:p w14:paraId="154AD0BC" w14:textId="77777777" w:rsidR="00961EDA" w:rsidRDefault="00000000">
      <w:r>
        <w:rPr>
          <w:rFonts w:hint="eastAsia"/>
        </w:rPr>
        <w:t xml:space="preserve">   </w:t>
      </w:r>
      <w:r>
        <w:rPr>
          <w:rFonts w:hint="eastAsia"/>
        </w:rPr>
        <w:t>本次配置</w:t>
      </w:r>
      <w:r>
        <w:rPr>
          <w:rFonts w:hint="eastAsia"/>
        </w:rPr>
        <w:t>TIM2</w:t>
      </w:r>
      <w:r>
        <w:rPr>
          <w:rFonts w:hint="eastAsia"/>
        </w:rPr>
        <w:t>定时器自动重装计数器值为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100 - 1</w:t>
      </w:r>
      <w:r>
        <w:rPr>
          <w:rFonts w:hint="eastAsia"/>
        </w:rPr>
        <w:t>），预分频器为（</w:t>
      </w:r>
      <w:r>
        <w:rPr>
          <w:rFonts w:hint="eastAsia"/>
        </w:rPr>
        <w:t>72 - 1</w:t>
      </w:r>
      <w:r>
        <w:rPr>
          <w:rFonts w:hint="eastAsia"/>
        </w:rPr>
        <w:t>），</w:t>
      </w:r>
      <w:r>
        <w:rPr>
          <w:rFonts w:hint="eastAsia"/>
        </w:rPr>
        <w:t>0</w:t>
      </w:r>
      <w:r>
        <w:rPr>
          <w:rFonts w:hint="eastAsia"/>
        </w:rPr>
        <w:t>分频，向上计数，同时在清楚中断标志位后打开定时器的更新中断，最后使能</w:t>
      </w:r>
      <w:r>
        <w:rPr>
          <w:rFonts w:hint="eastAsia"/>
        </w:rPr>
        <w:t>TIM2</w:t>
      </w:r>
      <w:r>
        <w:rPr>
          <w:rFonts w:hint="eastAsia"/>
        </w:rPr>
        <w:t>定时器</w:t>
      </w:r>
    </w:p>
    <w:p w14:paraId="72367637" w14:textId="77777777" w:rsidR="00961EDA" w:rsidRDefault="00961EDA"/>
    <w:p w14:paraId="2E62057B" w14:textId="77777777" w:rsidR="00961EDA" w:rsidRDefault="00000000">
      <w:r>
        <w:t>void LEDToggle(uint16_t Led)</w:t>
      </w:r>
    </w:p>
    <w:p w14:paraId="01790FF0" w14:textId="77777777" w:rsidR="00961EDA" w:rsidRDefault="00000000">
      <w:r>
        <w:rPr>
          <w:noProof/>
        </w:rPr>
        <w:drawing>
          <wp:inline distT="0" distB="0" distL="114300" distR="114300" wp14:anchorId="7046E258" wp14:editId="6A6649DE">
            <wp:extent cx="5387975" cy="984885"/>
            <wp:effectExtent l="0" t="0" r="952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0BE8" w14:textId="77777777" w:rsidR="00961EDA" w:rsidRDefault="00000000">
      <w:r>
        <w:rPr>
          <w:rFonts w:hint="eastAsia"/>
        </w:rPr>
        <w:t>翻转</w:t>
      </w:r>
      <w:r>
        <w:rPr>
          <w:rFonts w:hint="eastAsia"/>
        </w:rPr>
        <w:t>LED</w:t>
      </w:r>
      <w:r>
        <w:rPr>
          <w:rFonts w:hint="eastAsia"/>
        </w:rPr>
        <w:t>电平</w:t>
      </w:r>
    </w:p>
    <w:p w14:paraId="6B869314" w14:textId="77777777" w:rsidR="00961EDA" w:rsidRDefault="00000000">
      <w:pPr>
        <w:rPr>
          <w:rStyle w:val="a4"/>
        </w:rPr>
      </w:pPr>
      <w:r>
        <w:rPr>
          <w:rStyle w:val="a4"/>
          <w:rFonts w:hint="eastAsia"/>
        </w:rPr>
        <w:t>IRC</w:t>
      </w:r>
      <w:r>
        <w:rPr>
          <w:rStyle w:val="a4"/>
        </w:rPr>
        <w:t>trol</w:t>
      </w:r>
      <w:r>
        <w:rPr>
          <w:rStyle w:val="a4"/>
          <w:rFonts w:hint="eastAsia"/>
        </w:rPr>
        <w:t>.c</w:t>
      </w:r>
    </w:p>
    <w:p w14:paraId="24C55CC4" w14:textId="77777777" w:rsidR="00961EDA" w:rsidRDefault="00000000">
      <w:pPr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void Time3Init(void)</w:t>
      </w:r>
    </w:p>
    <w:p w14:paraId="42849C0D" w14:textId="77777777" w:rsidR="00961EDA" w:rsidRDefault="00000000">
      <w:pPr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void DelayUs(vu32 nCount)</w:t>
      </w:r>
    </w:p>
    <w:p w14:paraId="7463782F" w14:textId="77777777" w:rsidR="00961EDA" w:rsidRDefault="00000000">
      <w:pPr>
        <w:rPr>
          <w:rStyle w:val="a4"/>
        </w:rPr>
      </w:pPr>
      <w:r>
        <w:rPr>
          <w:noProof/>
        </w:rPr>
        <w:lastRenderedPageBreak/>
        <w:drawing>
          <wp:inline distT="0" distB="0" distL="114300" distR="114300" wp14:anchorId="712CCC3F" wp14:editId="5EA47DBA">
            <wp:extent cx="5384165" cy="3121660"/>
            <wp:effectExtent l="0" t="0" r="63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9EA2" w14:textId="77777777" w:rsidR="00961EDA" w:rsidRDefault="00000000">
      <w:pPr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延时函数为避免与</w:t>
      </w:r>
      <w:r>
        <w:rPr>
          <w:rStyle w:val="a4"/>
          <w:rFonts w:hint="eastAsia"/>
          <w:b w:val="0"/>
          <w:bCs w:val="0"/>
        </w:rPr>
        <w:t>main</w:t>
      </w:r>
      <w:r>
        <w:rPr>
          <w:rStyle w:val="a4"/>
          <w:rFonts w:hint="eastAsia"/>
          <w:b w:val="0"/>
          <w:bCs w:val="0"/>
        </w:rPr>
        <w:t>函数中冲突，换了一种形式，本质不变</w:t>
      </w:r>
    </w:p>
    <w:p w14:paraId="4400748F" w14:textId="77777777" w:rsidR="00961EDA" w:rsidRDefault="00961EDA">
      <w:pPr>
        <w:rPr>
          <w:rStyle w:val="a4"/>
          <w:b w:val="0"/>
          <w:bCs w:val="0"/>
        </w:rPr>
      </w:pPr>
    </w:p>
    <w:p w14:paraId="60846545" w14:textId="77777777" w:rsidR="00961EDA" w:rsidRDefault="00000000">
      <w:r>
        <w:rPr>
          <w:rFonts w:hint="eastAsia"/>
        </w:rPr>
        <w:t>IRCtrolInit</w:t>
      </w:r>
      <w:r>
        <w:rPr>
          <w:rFonts w:hint="eastAsia"/>
        </w:rPr>
        <w:t>函数：</w:t>
      </w:r>
    </w:p>
    <w:p w14:paraId="522DE14E" w14:textId="77777777" w:rsidR="00961EDA" w:rsidRDefault="00000000">
      <w:r>
        <w:rPr>
          <w:noProof/>
        </w:rPr>
        <w:drawing>
          <wp:inline distT="0" distB="0" distL="114300" distR="114300" wp14:anchorId="677837B0" wp14:editId="09FD4317">
            <wp:extent cx="5391785" cy="3778885"/>
            <wp:effectExtent l="0" t="0" r="571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初始化红外遥控控制</w:t>
      </w:r>
      <w:r>
        <w:rPr>
          <w:rFonts w:hint="eastAsia"/>
        </w:rPr>
        <w:t xml:space="preserve"> </w:t>
      </w:r>
    </w:p>
    <w:p w14:paraId="452953FD" w14:textId="77777777" w:rsidR="00961EDA" w:rsidRDefault="00000000">
      <w:r>
        <w:rPr>
          <w:rFonts w:hint="eastAsia"/>
        </w:rPr>
        <w:t>void IRIntIsr(void)</w:t>
      </w:r>
      <w:r>
        <w:rPr>
          <w:rFonts w:hint="eastAsia"/>
        </w:rPr>
        <w:t>：</w:t>
      </w:r>
    </w:p>
    <w:p w14:paraId="5D87E4E7" w14:textId="77777777" w:rsidR="00961EDA" w:rsidRDefault="00000000">
      <w:r>
        <w:rPr>
          <w:noProof/>
        </w:rPr>
        <w:lastRenderedPageBreak/>
        <w:drawing>
          <wp:inline distT="0" distB="0" distL="114300" distR="114300" wp14:anchorId="54038F43" wp14:editId="279BE93D">
            <wp:extent cx="5392420" cy="5979160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6382" w14:textId="77777777" w:rsidR="00961EDA" w:rsidRDefault="00000000">
      <w:r>
        <w:t>逻辑判断阈值：高电平时长区分逻辑</w:t>
      </w:r>
      <w:r>
        <w:t> 0 </w:t>
      </w:r>
      <w:r>
        <w:t>和</w:t>
      </w:r>
      <w:r>
        <w:t> 1</w:t>
      </w:r>
      <w:r>
        <w:t>，需与实际协议匹配</w:t>
      </w:r>
    </w:p>
    <w:p w14:paraId="69A75A26" w14:textId="77777777" w:rsidR="00961EDA" w:rsidRDefault="00000000">
      <w:r>
        <w:t>数据存储顺序</w:t>
      </w:r>
    </w:p>
    <w:p w14:paraId="543A6189" w14:textId="77777777" w:rsidR="00961EDA" w:rsidRDefault="00000000">
      <w:r>
        <w:t>高位优先：每次右移</w:t>
      </w:r>
      <w:r>
        <w:t> IRCOM[j]</w:t>
      </w:r>
      <w:r>
        <w:t>，新位补到最高位，符合</w:t>
      </w:r>
      <w:r>
        <w:t xml:space="preserve"> NEC </w:t>
      </w:r>
      <w:r>
        <w:t>协议的高位先发送顺序。</w:t>
      </w:r>
    </w:p>
    <w:p w14:paraId="5EBC96AA" w14:textId="77777777" w:rsidR="00961EDA" w:rsidRDefault="00000000">
      <w:r>
        <w:t>校验机制</w:t>
      </w:r>
    </w:p>
    <w:p w14:paraId="03ECE60E" w14:textId="77777777" w:rsidR="00961EDA" w:rsidRDefault="00000000">
      <w:r>
        <w:t>反码校验：第三字节需为第二字节的反码，否则数据无效。</w:t>
      </w:r>
    </w:p>
    <w:p w14:paraId="324268F3" w14:textId="77777777" w:rsidR="00961EDA" w:rsidRDefault="00000000">
      <w:r>
        <w:t>指令映射</w:t>
      </w:r>
    </w:p>
    <w:p w14:paraId="38C0FF28" w14:textId="77777777" w:rsidR="00961EDA" w:rsidRDefault="00000000">
      <w:r>
        <w:t>根据</w:t>
      </w:r>
      <w:r>
        <w:t> IRCOM[2] </w:t>
      </w:r>
      <w:r>
        <w:t>的值映射到控制指令（如上、下、左、右、停止）。</w:t>
      </w:r>
    </w:p>
    <w:p w14:paraId="5F0962F1" w14:textId="77777777" w:rsidR="00961EDA" w:rsidRDefault="00000000">
      <w:pPr>
        <w:rPr>
          <w:b/>
          <w:bCs/>
        </w:rPr>
      </w:pPr>
      <w:r>
        <w:rPr>
          <w:rFonts w:hint="eastAsia"/>
          <w:b/>
          <w:bCs/>
        </w:rPr>
        <w:t>Motor.c</w:t>
      </w:r>
    </w:p>
    <w:p w14:paraId="0625A759" w14:textId="77777777" w:rsidR="00961EDA" w:rsidRDefault="00000000">
      <w:r>
        <w:rPr>
          <w:rFonts w:hint="eastAsia"/>
        </w:rPr>
        <w:t>对小车四个电机的设置，控制小车移动</w:t>
      </w:r>
    </w:p>
    <w:p w14:paraId="6D91B51B" w14:textId="77777777" w:rsidR="00961EDA" w:rsidRDefault="00000000">
      <w:r>
        <w:rPr>
          <w:noProof/>
        </w:rPr>
        <w:lastRenderedPageBreak/>
        <w:drawing>
          <wp:inline distT="0" distB="0" distL="114300" distR="114300" wp14:anchorId="234F9238" wp14:editId="3EA925A4">
            <wp:extent cx="5387975" cy="4782185"/>
            <wp:effectExtent l="0" t="0" r="952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BA5B" w14:textId="77777777" w:rsidR="00961EDA" w:rsidRDefault="00000000">
      <w:r>
        <w:rPr>
          <w:rFonts w:hint="eastAsia"/>
        </w:rPr>
        <w:t>小车四个电机的</w:t>
      </w:r>
      <w:r>
        <w:rPr>
          <w:rFonts w:hint="eastAsia"/>
        </w:rPr>
        <w:t>GPIO</w:t>
      </w:r>
      <w:r>
        <w:rPr>
          <w:rFonts w:hint="eastAsia"/>
        </w:rPr>
        <w:t>口，</w:t>
      </w:r>
    </w:p>
    <w:p w14:paraId="1A42FE1E" w14:textId="77777777" w:rsidR="00961EDA" w:rsidRDefault="00000000">
      <w:r>
        <w:rPr>
          <w:noProof/>
        </w:rPr>
        <w:drawing>
          <wp:inline distT="0" distB="0" distL="114300" distR="114300" wp14:anchorId="7A15E05D" wp14:editId="344D3D2E">
            <wp:extent cx="3714750" cy="13716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7C33" w14:textId="77777777" w:rsidR="00961EDA" w:rsidRDefault="00000000">
      <w:r>
        <w:rPr>
          <w:rFonts w:hint="eastAsia"/>
        </w:rPr>
        <w:t>小车的基本功能和停止</w:t>
      </w:r>
    </w:p>
    <w:p w14:paraId="147865F4" w14:textId="77777777" w:rsidR="00961EDA" w:rsidRDefault="00000000">
      <w:r>
        <w:rPr>
          <w:noProof/>
        </w:rPr>
        <w:lastRenderedPageBreak/>
        <w:drawing>
          <wp:inline distT="0" distB="0" distL="114300" distR="114300" wp14:anchorId="1230EF0C" wp14:editId="7A4F50F5">
            <wp:extent cx="5388610" cy="9498965"/>
            <wp:effectExtent l="0" t="0" r="889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949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08AC" w14:textId="77777777" w:rsidR="00961EDA" w:rsidRDefault="00000000">
      <w:r>
        <w:rPr>
          <w:noProof/>
        </w:rPr>
        <w:lastRenderedPageBreak/>
        <w:drawing>
          <wp:inline distT="0" distB="0" distL="114300" distR="114300" wp14:anchorId="4FE1D0A6" wp14:editId="250E3DB5">
            <wp:extent cx="5388610" cy="6371590"/>
            <wp:effectExtent l="0" t="0" r="889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63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8FD2" w14:textId="77777777" w:rsidR="00961EDA" w:rsidRDefault="00000000">
      <w:r>
        <w:rPr>
          <w:rFonts w:hint="eastAsia"/>
        </w:rPr>
        <w:t>SpeedCtrol.c</w:t>
      </w:r>
    </w:p>
    <w:p w14:paraId="193B1CE5" w14:textId="77777777" w:rsidR="00961EDA" w:rsidRDefault="00000000">
      <w:r>
        <w:rPr>
          <w:rFonts w:hint="eastAsia"/>
        </w:rPr>
        <w:t>小车运动的控制函数</w:t>
      </w:r>
    </w:p>
    <w:p w14:paraId="0BD03A1D" w14:textId="77777777" w:rsidR="00961EDA" w:rsidRDefault="00000000">
      <w:pPr>
        <w:rPr>
          <w:b/>
          <w:bCs/>
        </w:rPr>
      </w:pPr>
      <w:r>
        <w:rPr>
          <w:b/>
          <w:bCs/>
        </w:rPr>
        <w:t>MeasureInit(void)</w:t>
      </w:r>
    </w:p>
    <w:p w14:paraId="4E52117F" w14:textId="77777777" w:rsidR="00961EDA" w:rsidRDefault="0000000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2E621495" wp14:editId="03BC6B14">
            <wp:extent cx="5387975" cy="2594610"/>
            <wp:effectExtent l="0" t="0" r="952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205C" w14:textId="77777777" w:rsidR="00961EDA" w:rsidRDefault="00000000">
      <w:r>
        <w:t>初始化左右轮子的速度测量引脚为输入上拉模式。</w:t>
      </w:r>
    </w:p>
    <w:p w14:paraId="77C4407C" w14:textId="77777777" w:rsidR="00961EDA" w:rsidRDefault="00000000">
      <w:pPr>
        <w:rPr>
          <w:b/>
          <w:bCs/>
        </w:rPr>
      </w:pPr>
      <w:r>
        <w:rPr>
          <w:b/>
          <w:bCs/>
        </w:rPr>
        <w:t>MeasureSpeed(void)</w:t>
      </w:r>
    </w:p>
    <w:p w14:paraId="3EEAD7CC" w14:textId="77777777" w:rsidR="00961EDA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6E6494A9" wp14:editId="23A812A7">
            <wp:extent cx="5380990" cy="3318510"/>
            <wp:effectExtent l="0" t="0" r="381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8599" w14:textId="77777777" w:rsidR="00961EDA" w:rsidRDefault="00000000">
      <w:r>
        <w:t>每隔</w:t>
      </w:r>
      <w:r>
        <w:t>5</w:t>
      </w:r>
      <w:r>
        <w:t>毫秒调用一次，用于测量左右轮子的速度。</w:t>
      </w:r>
    </w:p>
    <w:p w14:paraId="1BC32C48" w14:textId="77777777" w:rsidR="00961EDA" w:rsidRDefault="00000000">
      <w:r>
        <w:t>通过检测轮子编码器的电平变化次数来计算速度。</w:t>
      </w:r>
    </w:p>
    <w:p w14:paraId="298676A3" w14:textId="77777777" w:rsidR="00961EDA" w:rsidRDefault="00000000">
      <w:r>
        <w:t>每</w:t>
      </w:r>
      <w:r>
        <w:t>500</w:t>
      </w:r>
      <w:r>
        <w:t>毫秒（</w:t>
      </w:r>
      <w:r>
        <w:t>100</w:t>
      </w:r>
      <w:r>
        <w:t>次调用）计算一次实际速度，并将其转换为厘米每秒（</w:t>
      </w:r>
      <w:r>
        <w:t>cm/s</w:t>
      </w:r>
      <w:r>
        <w:t>）。</w:t>
      </w:r>
    </w:p>
    <w:p w14:paraId="268212B3" w14:textId="77777777" w:rsidR="00961EDA" w:rsidRDefault="00000000">
      <w:pPr>
        <w:rPr>
          <w:b/>
          <w:bCs/>
        </w:rPr>
      </w:pPr>
      <w:r>
        <w:rPr>
          <w:b/>
          <w:bCs/>
        </w:rPr>
        <w:t>ClearMeasure(void)</w:t>
      </w:r>
    </w:p>
    <w:p w14:paraId="67141B71" w14:textId="77777777" w:rsidR="00961EDA" w:rsidRDefault="0000000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01E062DE" wp14:editId="183D9C18">
            <wp:extent cx="3886200" cy="16478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A3A8" w14:textId="77777777" w:rsidR="00961EDA" w:rsidRDefault="00000000">
      <w:r>
        <w:t>清除测量计数器，用于重新开始速度测量。</w:t>
      </w:r>
    </w:p>
    <w:p w14:paraId="4E2C2332" w14:textId="77777777" w:rsidR="00961EDA" w:rsidRDefault="00000000">
      <w:pPr>
        <w:rPr>
          <w:rStyle w:val="a4"/>
        </w:rPr>
      </w:pPr>
      <w:r>
        <w:rPr>
          <w:rStyle w:val="a4"/>
          <w:rFonts w:hint="eastAsia"/>
        </w:rPr>
        <w:t>LCD1602.c</w:t>
      </w:r>
    </w:p>
    <w:p w14:paraId="0E4F13BA" w14:textId="77777777" w:rsidR="00961EDA" w:rsidRDefault="00000000">
      <w:r>
        <w:rPr>
          <w:rFonts w:hint="eastAsia"/>
        </w:rPr>
        <w:t>有关</w:t>
      </w:r>
      <w:r>
        <w:rPr>
          <w:rFonts w:hint="eastAsia"/>
        </w:rPr>
        <w:t>LCD1602</w:t>
      </w:r>
      <w:r>
        <w:rPr>
          <w:rFonts w:hint="eastAsia"/>
        </w:rPr>
        <w:t>的函数，基本为开源代码</w:t>
      </w:r>
    </w:p>
    <w:p w14:paraId="0AB482E4" w14:textId="77777777" w:rsidR="00961EDA" w:rsidRDefault="00000000">
      <w:pPr>
        <w:rPr>
          <w:rFonts w:ascii="黑体" w:eastAsia="黑体" w:hAnsi="黑体" w:cs="黑体"/>
          <w:b/>
          <w:bCs/>
          <w:sz w:val="24"/>
        </w:rPr>
      </w:pPr>
      <w:r>
        <w:rPr>
          <w:rFonts w:ascii="黑体" w:eastAsia="黑体" w:hAnsi="黑体" w:cs="黑体" w:hint="eastAsia"/>
          <w:b/>
          <w:bCs/>
          <w:sz w:val="24"/>
        </w:rPr>
        <w:t>二、程序运行过程介绍</w:t>
      </w:r>
    </w:p>
    <w:p w14:paraId="4A0E20C5" w14:textId="77777777" w:rsidR="00961EDA" w:rsidRDefault="00000000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介绍“小车前进功能”中所用到的函数和变量，以及是如何运行使小车前进的。</w:t>
      </w:r>
    </w:p>
    <w:p w14:paraId="1B0C0B66" w14:textId="77777777" w:rsidR="00961EDA" w:rsidRDefault="00000000">
      <w:pPr>
        <w:rPr>
          <w:sz w:val="24"/>
        </w:rPr>
      </w:pPr>
      <w:r>
        <w:rPr>
          <w:rFonts w:hint="eastAsia"/>
          <w:color w:val="FF0000"/>
          <w:sz w:val="24"/>
        </w:rPr>
        <w:t>要求</w:t>
      </w:r>
      <w:r>
        <w:rPr>
          <w:rFonts w:hint="eastAsia"/>
          <w:color w:val="FF0000"/>
          <w:sz w:val="24"/>
        </w:rPr>
        <w:t>300</w:t>
      </w:r>
      <w:r>
        <w:rPr>
          <w:rFonts w:hint="eastAsia"/>
          <w:color w:val="FF0000"/>
          <w:sz w:val="24"/>
        </w:rPr>
        <w:t>字以上，图文并茂（可以是手工画图并拍照）</w:t>
      </w:r>
    </w:p>
    <w:p w14:paraId="381DF5C3" w14:textId="77777777" w:rsidR="00961EDA" w:rsidRDefault="00000000">
      <w:pPr>
        <w:rPr>
          <w:sz w:val="24"/>
        </w:rPr>
      </w:pPr>
      <w:r>
        <w:rPr>
          <w:rFonts w:hint="eastAsia"/>
          <w:sz w:val="24"/>
        </w:rPr>
        <w:t>如图：</w:t>
      </w:r>
      <w:r>
        <w:rPr>
          <w:rFonts w:hint="eastAsia"/>
          <w:sz w:val="24"/>
        </w:rPr>
        <w:t>STM32F103ZET6</w:t>
      </w:r>
    </w:p>
    <w:p w14:paraId="706A0C09" w14:textId="77777777" w:rsidR="00961EDA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E99F61A" wp14:editId="43830276">
            <wp:extent cx="5391150" cy="3749040"/>
            <wp:effectExtent l="0" t="0" r="6350" b="1016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5C9913" w14:textId="77777777" w:rsidR="00961EDA" w:rsidRDefault="00000000">
      <w:r>
        <w:rPr>
          <w:rFonts w:hint="eastAsia"/>
        </w:rPr>
        <w:t>下为引脚功能图</w:t>
      </w:r>
    </w:p>
    <w:p w14:paraId="0E6945A6" w14:textId="77777777" w:rsidR="00961EDA" w:rsidRDefault="00000000">
      <w:r>
        <w:rPr>
          <w:rFonts w:hint="eastAsia"/>
        </w:rPr>
        <w:t>有助于</w:t>
      </w:r>
      <w:r>
        <w:rPr>
          <w:rFonts w:hint="eastAsia"/>
        </w:rPr>
        <w:t>STM32</w:t>
      </w:r>
      <w:r>
        <w:rPr>
          <w:rFonts w:hint="eastAsia"/>
        </w:rPr>
        <w:t>有关功能的开发</w:t>
      </w:r>
    </w:p>
    <w:p w14:paraId="77A19950" w14:textId="77777777" w:rsidR="00961EDA" w:rsidRDefault="00000000">
      <w:pPr>
        <w:rPr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402397E" wp14:editId="34645B55">
            <wp:extent cx="3815080" cy="8863330"/>
            <wp:effectExtent l="0" t="0" r="0" b="0"/>
            <wp:docPr id="14731366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36683" name="图片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21E" w14:textId="77777777" w:rsidR="00961EDA" w:rsidRDefault="00000000">
      <w:pPr>
        <w:rPr>
          <w:sz w:val="24"/>
        </w:rPr>
      </w:pPr>
      <w:r>
        <w:rPr>
          <w:rFonts w:hint="eastAsia"/>
          <w:sz w:val="24"/>
        </w:rPr>
        <w:lastRenderedPageBreak/>
        <w:t>代码和具体运行分析</w:t>
      </w:r>
    </w:p>
    <w:p w14:paraId="0B894CB6" w14:textId="77777777" w:rsidR="00961EDA" w:rsidRDefault="00000000">
      <w:pPr>
        <w:rPr>
          <w:b/>
          <w:bCs/>
          <w:sz w:val="24"/>
        </w:rPr>
      </w:pPr>
      <w:r>
        <w:rPr>
          <w:b/>
          <w:bCs/>
          <w:sz w:val="24"/>
        </w:rPr>
        <w:t xml:space="preserve">1. </w:t>
      </w:r>
      <w:r>
        <w:rPr>
          <w:b/>
          <w:bCs/>
          <w:sz w:val="24"/>
        </w:rPr>
        <w:t>初始化</w:t>
      </w:r>
    </w:p>
    <w:p w14:paraId="2D50A45B" w14:textId="77777777" w:rsidR="00961EDA" w:rsidRDefault="00000000">
      <w:pPr>
        <w:rPr>
          <w:sz w:val="24"/>
        </w:rPr>
      </w:pPr>
      <w:r>
        <w:rPr>
          <w:sz w:val="24"/>
        </w:rPr>
        <w:t>在</w:t>
      </w:r>
      <w:r>
        <w:rPr>
          <w:sz w:val="24"/>
        </w:rPr>
        <w:t> main.c </w:t>
      </w:r>
      <w:r>
        <w:rPr>
          <w:sz w:val="24"/>
        </w:rPr>
        <w:t>文件中，</w:t>
      </w:r>
      <w:r>
        <w:rPr>
          <w:sz w:val="24"/>
        </w:rPr>
        <w:t>main </w:t>
      </w:r>
      <w:r>
        <w:rPr>
          <w:sz w:val="24"/>
        </w:rPr>
        <w:t>函数首先调用了一系列初始化函数来设置小车的基本功能：</w:t>
      </w:r>
    </w:p>
    <w:p w14:paraId="09BE006B" w14:textId="77777777" w:rsidR="00961EDA" w:rsidRDefault="00000000">
      <w:pPr>
        <w:rPr>
          <w:sz w:val="24"/>
        </w:rPr>
      </w:pPr>
      <w:r>
        <w:rPr>
          <w:noProof/>
        </w:rPr>
        <w:drawing>
          <wp:inline distT="0" distB="0" distL="114300" distR="114300" wp14:anchorId="0910AD70" wp14:editId="5FDA6832">
            <wp:extent cx="5391785" cy="5048885"/>
            <wp:effectExtent l="0" t="0" r="571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这些初始化函数分别用于：</w:t>
      </w:r>
    </w:p>
    <w:p w14:paraId="5922B5AD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delay_init(): </w:t>
      </w:r>
      <w:r>
        <w:rPr>
          <w:sz w:val="24"/>
        </w:rPr>
        <w:t>初始化延时功能。</w:t>
      </w:r>
    </w:p>
    <w:p w14:paraId="23A09F84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GPIOCLKInit(): </w:t>
      </w:r>
      <w:r>
        <w:rPr>
          <w:sz w:val="24"/>
        </w:rPr>
        <w:t>初始化</w:t>
      </w:r>
      <w:r>
        <w:rPr>
          <w:sz w:val="24"/>
        </w:rPr>
        <w:t>GPIO</w:t>
      </w:r>
      <w:r>
        <w:rPr>
          <w:sz w:val="24"/>
        </w:rPr>
        <w:t>时钟。</w:t>
      </w:r>
    </w:p>
    <w:p w14:paraId="6414537B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UserLEDInit(): </w:t>
      </w:r>
      <w:r>
        <w:rPr>
          <w:sz w:val="24"/>
        </w:rPr>
        <w:t>初始化用户</w:t>
      </w:r>
      <w:r>
        <w:rPr>
          <w:sz w:val="24"/>
        </w:rPr>
        <w:t>LED</w:t>
      </w:r>
      <w:r>
        <w:rPr>
          <w:sz w:val="24"/>
        </w:rPr>
        <w:t>。</w:t>
      </w:r>
    </w:p>
    <w:p w14:paraId="7AD38F4A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LCD1602Init(): </w:t>
      </w:r>
      <w:r>
        <w:rPr>
          <w:sz w:val="24"/>
        </w:rPr>
        <w:t>初始化</w:t>
      </w:r>
      <w:r>
        <w:rPr>
          <w:sz w:val="24"/>
        </w:rPr>
        <w:t>LCD1602</w:t>
      </w:r>
      <w:r>
        <w:rPr>
          <w:sz w:val="24"/>
        </w:rPr>
        <w:t>显示屏。</w:t>
      </w:r>
    </w:p>
    <w:p w14:paraId="212D0285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IRCtrolInit(): </w:t>
      </w:r>
      <w:r>
        <w:rPr>
          <w:sz w:val="24"/>
        </w:rPr>
        <w:t>初始化红外遥控。</w:t>
      </w:r>
    </w:p>
    <w:p w14:paraId="56C66CE0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TIM2_Init(): </w:t>
      </w:r>
      <w:r>
        <w:rPr>
          <w:sz w:val="24"/>
        </w:rPr>
        <w:t>初始化定时器</w:t>
      </w:r>
      <w:r>
        <w:rPr>
          <w:sz w:val="24"/>
        </w:rPr>
        <w:t>2</w:t>
      </w:r>
      <w:r>
        <w:rPr>
          <w:sz w:val="24"/>
        </w:rPr>
        <w:t>。</w:t>
      </w:r>
    </w:p>
    <w:p w14:paraId="154BAEEF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MotorInit(): </w:t>
      </w:r>
      <w:r>
        <w:rPr>
          <w:sz w:val="24"/>
        </w:rPr>
        <w:t>初始化电机。</w:t>
      </w:r>
    </w:p>
    <w:p w14:paraId="1382CD56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ServoInit(): </w:t>
      </w:r>
      <w:r>
        <w:rPr>
          <w:sz w:val="24"/>
        </w:rPr>
        <w:t>初始化舵机。</w:t>
      </w:r>
    </w:p>
    <w:p w14:paraId="1C0C0CCC" w14:textId="77777777" w:rsidR="00961EDA" w:rsidRDefault="00000000">
      <w:pPr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MeasureInit(): </w:t>
      </w:r>
      <w:r>
        <w:rPr>
          <w:sz w:val="24"/>
        </w:rPr>
        <w:t>初始化测量功能。</w:t>
      </w:r>
    </w:p>
    <w:p w14:paraId="1553BC90" w14:textId="77777777" w:rsidR="00961EDA" w:rsidRDefault="00000000">
      <w:pPr>
        <w:rPr>
          <w:b/>
          <w:bCs/>
          <w:sz w:val="24"/>
        </w:rPr>
      </w:pPr>
      <w:r>
        <w:rPr>
          <w:b/>
          <w:bCs/>
          <w:sz w:val="24"/>
        </w:rPr>
        <w:t xml:space="preserve">2. </w:t>
      </w:r>
      <w:r>
        <w:rPr>
          <w:b/>
          <w:bCs/>
          <w:sz w:val="24"/>
        </w:rPr>
        <w:t>电机控制</w:t>
      </w:r>
    </w:p>
    <w:p w14:paraId="48759A9B" w14:textId="77777777" w:rsidR="00961EDA" w:rsidRDefault="00000000">
      <w:pPr>
        <w:rPr>
          <w:sz w:val="24"/>
        </w:rPr>
      </w:pPr>
      <w:r>
        <w:rPr>
          <w:sz w:val="24"/>
        </w:rPr>
        <w:t>电机控制逻辑在</w:t>
      </w:r>
      <w:r>
        <w:rPr>
          <w:sz w:val="24"/>
        </w:rPr>
        <w:t> motor.c </w:t>
      </w:r>
      <w:r>
        <w:rPr>
          <w:sz w:val="24"/>
        </w:rPr>
        <w:t>文件中定义，包括小车的前进、后退、左转、右转和停止功能：</w:t>
      </w:r>
    </w:p>
    <w:p w14:paraId="62B91249" w14:textId="77777777" w:rsidR="00961EDA" w:rsidRDefault="00000000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58DC1D14" wp14:editId="0F547D15">
            <wp:extent cx="5388610" cy="6371590"/>
            <wp:effectExtent l="0" t="0" r="889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63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5C86" w14:textId="77777777" w:rsidR="00961EDA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CarGo(): </w:t>
      </w:r>
      <w:r>
        <w:rPr>
          <w:sz w:val="24"/>
        </w:rPr>
        <w:t>前进，设置前后左右电机的速度。</w:t>
      </w:r>
    </w:p>
    <w:p w14:paraId="0F8D7100" w14:textId="77777777" w:rsidR="00961EDA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CarBack(): </w:t>
      </w:r>
      <w:r>
        <w:rPr>
          <w:sz w:val="24"/>
        </w:rPr>
        <w:t>后退，设置前后左右电机的速度，使小车后退。</w:t>
      </w:r>
    </w:p>
    <w:p w14:paraId="4034CB44" w14:textId="77777777" w:rsidR="00961EDA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CarLeft(): </w:t>
      </w:r>
      <w:r>
        <w:rPr>
          <w:sz w:val="24"/>
        </w:rPr>
        <w:t>左转，设置前后左右电机的速度，使小车向左转。</w:t>
      </w:r>
    </w:p>
    <w:p w14:paraId="4466C75F" w14:textId="77777777" w:rsidR="00961EDA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CarRight(): </w:t>
      </w:r>
      <w:r>
        <w:rPr>
          <w:sz w:val="24"/>
        </w:rPr>
        <w:t>右转，设置前后左右电机的速度，使小车向右转。</w:t>
      </w:r>
    </w:p>
    <w:p w14:paraId="35FB4EEB" w14:textId="77777777" w:rsidR="00961EDA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CarStop(): </w:t>
      </w:r>
      <w:r>
        <w:rPr>
          <w:sz w:val="24"/>
        </w:rPr>
        <w:t>停止，将所有电机的速度设置为</w:t>
      </w:r>
      <w:r>
        <w:rPr>
          <w:sz w:val="24"/>
        </w:rPr>
        <w:t>0</w:t>
      </w:r>
      <w:r>
        <w:rPr>
          <w:sz w:val="24"/>
        </w:rPr>
        <w:t>。</w:t>
      </w:r>
    </w:p>
    <w:p w14:paraId="050F6B2F" w14:textId="77777777" w:rsidR="00961EDA" w:rsidRDefault="00000000">
      <w:pPr>
        <w:rPr>
          <w:b/>
          <w:bCs/>
          <w:sz w:val="24"/>
        </w:rPr>
      </w:pPr>
      <w:r>
        <w:rPr>
          <w:b/>
          <w:bCs/>
          <w:sz w:val="24"/>
        </w:rPr>
        <w:t xml:space="preserve">3. </w:t>
      </w:r>
      <w:r>
        <w:rPr>
          <w:b/>
          <w:bCs/>
          <w:sz w:val="24"/>
        </w:rPr>
        <w:t>红外遥控</w:t>
      </w:r>
    </w:p>
    <w:p w14:paraId="3B8FAD6F" w14:textId="77777777" w:rsidR="00961EDA" w:rsidRDefault="00000000">
      <w:pPr>
        <w:rPr>
          <w:sz w:val="24"/>
        </w:rPr>
      </w:pPr>
      <w:r>
        <w:rPr>
          <w:sz w:val="24"/>
        </w:rPr>
        <w:t>红外遥控的逻辑在</w:t>
      </w:r>
      <w:r>
        <w:rPr>
          <w:sz w:val="24"/>
        </w:rPr>
        <w:t> IRCtrol.c </w:t>
      </w:r>
      <w:r>
        <w:rPr>
          <w:sz w:val="24"/>
        </w:rPr>
        <w:t>文件中定义，通过红外遥控接收指令来控制小车的运动：</w:t>
      </w:r>
    </w:p>
    <w:p w14:paraId="11FD607B" w14:textId="77777777" w:rsidR="00961EDA" w:rsidRDefault="00000000">
      <w:pPr>
        <w:ind w:left="1050" w:hangingChars="500" w:hanging="1050"/>
      </w:pPr>
      <w:r>
        <w:rPr>
          <w:noProof/>
        </w:rPr>
        <w:lastRenderedPageBreak/>
        <w:drawing>
          <wp:inline distT="0" distB="0" distL="114300" distR="114300" wp14:anchorId="374F48ED" wp14:editId="77AD6BB5">
            <wp:extent cx="5388610" cy="2557780"/>
            <wp:effectExtent l="0" t="0" r="889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0A67" w14:textId="77777777" w:rsidR="00961EDA" w:rsidRDefault="00000000">
      <w:pPr>
        <w:ind w:left="1200" w:hangingChars="500" w:hanging="1200"/>
        <w:rPr>
          <w:sz w:val="24"/>
        </w:rPr>
      </w:pPr>
      <w:r>
        <w:rPr>
          <w:sz w:val="24"/>
        </w:rPr>
        <w:t xml:space="preserve">case 0x46: ctrl_comm = COMM_UP; break;    </w:t>
      </w:r>
      <w:r>
        <w:rPr>
          <w:i/>
          <w:iCs/>
          <w:sz w:val="24"/>
        </w:rPr>
        <w:t xml:space="preserve">// </w:t>
      </w:r>
      <w:r>
        <w:rPr>
          <w:i/>
          <w:iCs/>
          <w:sz w:val="24"/>
        </w:rPr>
        <w:t>向前</w:t>
      </w:r>
    </w:p>
    <w:p w14:paraId="657AE257" w14:textId="77777777" w:rsidR="00961EDA" w:rsidRDefault="00000000">
      <w:pPr>
        <w:rPr>
          <w:sz w:val="24"/>
        </w:rPr>
      </w:pPr>
      <w:r>
        <w:rPr>
          <w:sz w:val="24"/>
        </w:rPr>
        <w:t xml:space="preserve">case 0x15: ctrl_comm = COMM_DOWN; break;  </w:t>
      </w:r>
      <w:r>
        <w:rPr>
          <w:i/>
          <w:iCs/>
          <w:sz w:val="24"/>
        </w:rPr>
        <w:t xml:space="preserve">// </w:t>
      </w:r>
      <w:r>
        <w:rPr>
          <w:i/>
          <w:iCs/>
          <w:sz w:val="24"/>
        </w:rPr>
        <w:t>向后</w:t>
      </w:r>
    </w:p>
    <w:p w14:paraId="364A040A" w14:textId="77777777" w:rsidR="00961EDA" w:rsidRDefault="00000000">
      <w:pPr>
        <w:rPr>
          <w:sz w:val="24"/>
        </w:rPr>
      </w:pPr>
      <w:r>
        <w:rPr>
          <w:sz w:val="24"/>
        </w:rPr>
        <w:t xml:space="preserve">case 0x44: ctrl_comm = COMM_LEFT; break;  </w:t>
      </w:r>
      <w:r>
        <w:rPr>
          <w:i/>
          <w:iCs/>
          <w:sz w:val="24"/>
        </w:rPr>
        <w:t xml:space="preserve">// </w:t>
      </w:r>
      <w:r>
        <w:rPr>
          <w:i/>
          <w:iCs/>
          <w:sz w:val="24"/>
        </w:rPr>
        <w:t>向左</w:t>
      </w:r>
    </w:p>
    <w:p w14:paraId="5089C4B4" w14:textId="77777777" w:rsidR="00961EDA" w:rsidRDefault="00000000">
      <w:pPr>
        <w:rPr>
          <w:i/>
          <w:iCs/>
          <w:sz w:val="24"/>
        </w:rPr>
      </w:pPr>
      <w:r>
        <w:rPr>
          <w:sz w:val="24"/>
        </w:rPr>
        <w:t xml:space="preserve">case 0x43: ctrl_comm = COMM_RIGHT; break; </w:t>
      </w:r>
      <w:r>
        <w:rPr>
          <w:i/>
          <w:iCs/>
          <w:sz w:val="24"/>
        </w:rPr>
        <w:t xml:space="preserve">// </w:t>
      </w:r>
      <w:r>
        <w:rPr>
          <w:i/>
          <w:iCs/>
          <w:sz w:val="24"/>
        </w:rPr>
        <w:t>向右</w:t>
      </w:r>
    </w:p>
    <w:p w14:paraId="504C1BC2" w14:textId="77777777" w:rsidR="00961EDA" w:rsidRDefault="00000000">
      <w:pPr>
        <w:rPr>
          <w:sz w:val="24"/>
        </w:rPr>
      </w:pPr>
      <w:r>
        <w:rPr>
          <w:sz w:val="24"/>
        </w:rPr>
        <w:t xml:space="preserve">case 0x40: ctrl_comm = COMM_STOP; break;  </w:t>
      </w:r>
      <w:r>
        <w:rPr>
          <w:i/>
          <w:iCs/>
          <w:sz w:val="24"/>
        </w:rPr>
        <w:t xml:space="preserve">// </w:t>
      </w:r>
      <w:r>
        <w:rPr>
          <w:i/>
          <w:iCs/>
          <w:sz w:val="24"/>
        </w:rPr>
        <w:t>停止</w:t>
      </w:r>
    </w:p>
    <w:p w14:paraId="12D1D0AC" w14:textId="77777777" w:rsidR="00961EDA" w:rsidRDefault="00000000">
      <w:pPr>
        <w:rPr>
          <w:sz w:val="24"/>
        </w:rPr>
      </w:pPr>
      <w:r>
        <w:rPr>
          <w:sz w:val="24"/>
        </w:rPr>
        <w:t>default : return;</w:t>
      </w:r>
    </w:p>
    <w:p w14:paraId="163F1F3E" w14:textId="77777777" w:rsidR="00961EDA" w:rsidRDefault="00000000">
      <w:pPr>
        <w:rPr>
          <w:sz w:val="24"/>
        </w:rPr>
      </w:pPr>
      <w:r>
        <w:rPr>
          <w:sz w:val="24"/>
        </w:rPr>
        <w:t>红外遥控通过</w:t>
      </w:r>
      <w:r>
        <w:rPr>
          <w:sz w:val="24"/>
        </w:rPr>
        <w:t> IRIntIsr </w:t>
      </w:r>
      <w:r>
        <w:rPr>
          <w:sz w:val="24"/>
        </w:rPr>
        <w:t>函数解析红外信号，并根据解析结果设置</w:t>
      </w:r>
      <w:r>
        <w:rPr>
          <w:sz w:val="24"/>
        </w:rPr>
        <w:t> ctrl_comm </w:t>
      </w:r>
      <w:r>
        <w:rPr>
          <w:sz w:val="24"/>
        </w:rPr>
        <w:t>变量，该变量用于控制小车的运动方向。</w:t>
      </w:r>
    </w:p>
    <w:p w14:paraId="0E9E4F50" w14:textId="77777777" w:rsidR="00961EDA" w:rsidRDefault="00000000">
      <w:pPr>
        <w:rPr>
          <w:b/>
          <w:bCs/>
          <w:sz w:val="24"/>
        </w:rPr>
      </w:pPr>
      <w:r>
        <w:rPr>
          <w:b/>
          <w:bCs/>
          <w:sz w:val="24"/>
        </w:rPr>
        <w:t xml:space="preserve">4. </w:t>
      </w:r>
      <w:r>
        <w:rPr>
          <w:b/>
          <w:bCs/>
          <w:sz w:val="24"/>
        </w:rPr>
        <w:t>主循环</w:t>
      </w:r>
    </w:p>
    <w:p w14:paraId="6A5575F8" w14:textId="77777777" w:rsidR="00961EDA" w:rsidRDefault="00000000">
      <w:pPr>
        <w:rPr>
          <w:sz w:val="24"/>
        </w:rPr>
      </w:pPr>
      <w:r>
        <w:rPr>
          <w:sz w:val="24"/>
        </w:rPr>
        <w:t>在</w:t>
      </w:r>
      <w:r>
        <w:rPr>
          <w:sz w:val="24"/>
        </w:rPr>
        <w:t> main.c </w:t>
      </w:r>
      <w:r>
        <w:rPr>
          <w:sz w:val="24"/>
        </w:rPr>
        <w:t>的主循环中，根据</w:t>
      </w:r>
      <w:r>
        <w:rPr>
          <w:sz w:val="24"/>
        </w:rPr>
        <w:t> ctrl_comm </w:t>
      </w:r>
      <w:r>
        <w:rPr>
          <w:sz w:val="24"/>
        </w:rPr>
        <w:t>变量的值来控制小车的运动：</w:t>
      </w:r>
      <w:r>
        <w:rPr>
          <w:rFonts w:hint="eastAsia"/>
          <w:sz w:val="24"/>
        </w:rPr>
        <w:t>（该逻辑函数存于</w:t>
      </w:r>
      <w:r>
        <w:rPr>
          <w:rFonts w:hint="eastAsia"/>
          <w:sz w:val="24"/>
        </w:rPr>
        <w:t>IRCtrol.c</w:t>
      </w:r>
      <w:r>
        <w:rPr>
          <w:rFonts w:hint="eastAsia"/>
          <w:sz w:val="24"/>
        </w:rPr>
        <w:t>中）</w:t>
      </w:r>
    </w:p>
    <w:p w14:paraId="6B9B96FD" w14:textId="77777777" w:rsidR="00961EDA" w:rsidRDefault="00000000">
      <w:r>
        <w:rPr>
          <w:noProof/>
        </w:rPr>
        <w:drawing>
          <wp:inline distT="0" distB="0" distL="114300" distR="114300" wp14:anchorId="530A071F" wp14:editId="42C02094">
            <wp:extent cx="4667250" cy="581025"/>
            <wp:effectExtent l="0" t="0" r="6350" b="317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5754" w14:textId="77777777" w:rsidR="00961EDA" w:rsidRDefault="00000000">
      <w:r>
        <w:rPr>
          <w:noProof/>
        </w:rPr>
        <w:drawing>
          <wp:inline distT="0" distB="0" distL="114300" distR="114300" wp14:anchorId="5FAEB251" wp14:editId="4BFBC47D">
            <wp:extent cx="5393055" cy="748665"/>
            <wp:effectExtent l="0" t="0" r="4445" b="63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0F40" w14:textId="77777777" w:rsidR="00961EDA" w:rsidRDefault="00000000">
      <w:pPr>
        <w:rPr>
          <w:sz w:val="24"/>
        </w:rPr>
      </w:pPr>
      <w:r>
        <w:rPr>
          <w:sz w:val="24"/>
        </w:rPr>
        <w:t>根据</w:t>
      </w:r>
      <w:r>
        <w:rPr>
          <w:sz w:val="24"/>
        </w:rPr>
        <w:t> ctrl_comm </w:t>
      </w:r>
      <w:r>
        <w:rPr>
          <w:sz w:val="24"/>
        </w:rPr>
        <w:t>的值，调用相应的函数来控制小车的运动。</w:t>
      </w:r>
    </w:p>
    <w:p w14:paraId="4FE8ED01" w14:textId="77777777" w:rsidR="00961EDA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5.</w:t>
      </w:r>
      <w:r>
        <w:rPr>
          <w:rFonts w:hint="eastAsia"/>
          <w:b/>
          <w:bCs/>
          <w:sz w:val="24"/>
        </w:rPr>
        <w:t>总结</w:t>
      </w:r>
    </w:p>
    <w:p w14:paraId="35D928A3" w14:textId="77777777" w:rsidR="00961EDA" w:rsidRDefault="00000000">
      <w:pPr>
        <w:rPr>
          <w:sz w:val="24"/>
        </w:rPr>
      </w:pPr>
      <w:r>
        <w:rPr>
          <w:sz w:val="24"/>
        </w:rPr>
        <w:t>初始化函数设置了小车的基本功能，电机控制函数实现了小车的运动控制，红外遥控函数解析遥控信号并设置控制命令，主循环根据控制命令调用相应的电机控制函数。确保小车能够根据红外遥控的指令进行前进、后退、左转、右转和停止。</w:t>
      </w:r>
    </w:p>
    <w:p w14:paraId="66F8D6EB" w14:textId="77777777" w:rsidR="00961EDA" w:rsidRDefault="00000000">
      <w:pPr>
        <w:rPr>
          <w:sz w:val="24"/>
        </w:rPr>
      </w:pPr>
      <w:r>
        <w:rPr>
          <w:rFonts w:hint="eastAsia"/>
          <w:sz w:val="24"/>
        </w:rPr>
        <w:t>最后的实现是</w:t>
      </w:r>
      <w:r>
        <w:rPr>
          <w:sz w:val="24"/>
        </w:rPr>
        <w:t>通过红外遥控接收指令</w:t>
      </w:r>
      <w:r>
        <w:rPr>
          <w:rFonts w:hint="eastAsia"/>
          <w:sz w:val="24"/>
        </w:rPr>
        <w:t>来</w:t>
      </w:r>
      <w:r>
        <w:rPr>
          <w:sz w:val="24"/>
        </w:rPr>
        <w:t>控制小车的运动。</w:t>
      </w:r>
    </w:p>
    <w:sectPr w:rsidR="00961EDA">
      <w:pgSz w:w="11906" w:h="16838"/>
      <w:pgMar w:top="1440" w:right="1701" w:bottom="1440" w:left="171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40FFE"/>
    <w:multiLevelType w:val="multilevel"/>
    <w:tmpl w:val="3AD40FF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F3B6D7F"/>
    <w:multiLevelType w:val="multilevel"/>
    <w:tmpl w:val="6F3B6D7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77063723">
    <w:abstractNumId w:val="0"/>
  </w:num>
  <w:num w:numId="2" w16cid:durableId="745422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62F"/>
    <w:rsid w:val="0018362F"/>
    <w:rsid w:val="00207502"/>
    <w:rsid w:val="002131D9"/>
    <w:rsid w:val="003A2304"/>
    <w:rsid w:val="003E0467"/>
    <w:rsid w:val="00456116"/>
    <w:rsid w:val="00494443"/>
    <w:rsid w:val="00517E79"/>
    <w:rsid w:val="005C2490"/>
    <w:rsid w:val="00733693"/>
    <w:rsid w:val="00786065"/>
    <w:rsid w:val="0081394D"/>
    <w:rsid w:val="008724C3"/>
    <w:rsid w:val="0091466D"/>
    <w:rsid w:val="009240FE"/>
    <w:rsid w:val="00930D0B"/>
    <w:rsid w:val="009460AF"/>
    <w:rsid w:val="00961EDA"/>
    <w:rsid w:val="00986A76"/>
    <w:rsid w:val="009A0AB3"/>
    <w:rsid w:val="009A0C1D"/>
    <w:rsid w:val="009C12C5"/>
    <w:rsid w:val="00B168FD"/>
    <w:rsid w:val="00B54763"/>
    <w:rsid w:val="00B70AC6"/>
    <w:rsid w:val="00DB7ECB"/>
    <w:rsid w:val="00F137FE"/>
    <w:rsid w:val="00F2036C"/>
    <w:rsid w:val="00F53BD6"/>
    <w:rsid w:val="00FA6C9A"/>
    <w:rsid w:val="00FE5E11"/>
    <w:rsid w:val="3ED25877"/>
    <w:rsid w:val="74C86D0A"/>
    <w:rsid w:val="753B1769"/>
    <w:rsid w:val="7AD8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2DAC79"/>
  <w15:docId w15:val="{5E67B57E-BB75-4CC9-B85A-170B7154F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  <w:bCs/>
    </w:rPr>
  </w:style>
  <w:style w:type="character" w:customStyle="1" w:styleId="1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semiHidden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1B6C8-E313-4CCF-92DA-1F0B62746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1303</Words>
  <Characters>2073</Characters>
  <Application>Microsoft Office Word</Application>
  <DocSecurity>0</DocSecurity>
  <Lines>121</Lines>
  <Paragraphs>125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yuhan tang</cp:lastModifiedBy>
  <cp:revision>5</cp:revision>
  <dcterms:created xsi:type="dcterms:W3CDTF">2025-03-10T09:19:00Z</dcterms:created>
  <dcterms:modified xsi:type="dcterms:W3CDTF">2025-05-03T14:38:00Z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A1CEA9CA8ADE4B5193C90CC02071AEB5_13</vt:lpwstr>
  </property>
  <property fmtid="{D5CDD505-2E9C-101B-9397-08002B2CF9AE}" pid="4" name="KSOTemplateDocerSaveRecord">
    <vt:lpwstr>eyJoZGlkIjoiNDY2M2RhZmVkM2NiZjdlZDQ5ODMwOTg1MzNmODUyMzkiLCJ1c2VySWQiOiIxMzQ2NjQxNDM3In0=</vt:lpwstr>
  </property>
</Properties>
</file>