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18306">
      <w:pPr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hint="eastAsia" w:ascii="黑体" w:hAnsi="黑体" w:eastAsia="黑体" w:cs="黑体"/>
          <w:b/>
          <w:bCs/>
          <w:sz w:val="40"/>
          <w:szCs w:val="40"/>
        </w:rPr>
        <w:t>实验报告</w:t>
      </w:r>
    </w:p>
    <w:p w14:paraId="5B8C5ECF"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（STM32小车运行控制原理学习，以小车前进功能为例）</w:t>
      </w:r>
    </w:p>
    <w:p w14:paraId="331E1F0A">
      <w:pPr>
        <w:rPr>
          <w:sz w:val="24"/>
        </w:rPr>
      </w:pPr>
    </w:p>
    <w:p w14:paraId="4AAA440F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学号：2</w:t>
      </w:r>
      <w:r>
        <w:rPr>
          <w:sz w:val="24"/>
        </w:rPr>
        <w:t>02</w:t>
      </w:r>
      <w:r>
        <w:rPr>
          <w:rFonts w:hint="eastAsia"/>
          <w:sz w:val="24"/>
          <w:lang w:val="en-US" w:eastAsia="zh-CN"/>
        </w:rPr>
        <w:t>4100192</w:t>
      </w:r>
    </w:p>
    <w:p w14:paraId="10066BCA">
      <w:pPr>
        <w:rPr>
          <w:sz w:val="24"/>
        </w:rPr>
      </w:pPr>
      <w:r>
        <w:rPr>
          <w:rFonts w:hint="eastAsia"/>
          <w:sz w:val="24"/>
        </w:rPr>
        <w:t>姓名：庞晓宇</w:t>
      </w:r>
    </w:p>
    <w:p w14:paraId="6161DB27">
      <w:pPr>
        <w:rPr>
          <w:sz w:val="24"/>
        </w:rPr>
      </w:pPr>
      <w:r>
        <w:rPr>
          <w:rFonts w:hint="eastAsia"/>
          <w:sz w:val="24"/>
        </w:rPr>
        <w:t>小组所有成员：欧阳铖，</w:t>
      </w:r>
      <w:bookmarkStart w:id="0" w:name="OLE_LINK1"/>
      <w:r>
        <w:rPr>
          <w:rFonts w:hint="eastAsia"/>
          <w:sz w:val="24"/>
        </w:rPr>
        <w:t>潘梓琛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2177"/>
        <w:gridCol w:w="2177"/>
        <w:gridCol w:w="2178"/>
      </w:tblGrid>
      <w:tr w14:paraId="68045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 w14:paraId="02215EE8">
            <w:pPr>
              <w:jc w:val="center"/>
              <w:rPr>
                <w:b/>
                <w:bCs/>
                <w:sz w:val="24"/>
              </w:rPr>
            </w:pPr>
            <w:bookmarkStart w:id="2" w:name="_GoBack" w:colFirst="0" w:colLast="3"/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177" w:type="dxa"/>
          </w:tcPr>
          <w:p w14:paraId="5542A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177" w:type="dxa"/>
          </w:tcPr>
          <w:p w14:paraId="792C1BD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178" w:type="dxa"/>
          </w:tcPr>
          <w:p w14:paraId="2C34288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</w:tr>
      <w:tr w14:paraId="666EE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 w14:paraId="67297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023117131</w:t>
            </w:r>
          </w:p>
        </w:tc>
        <w:tc>
          <w:tcPr>
            <w:tcW w:w="2177" w:type="dxa"/>
          </w:tcPr>
          <w:p w14:paraId="3C4CAA0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欧阳铖</w:t>
            </w:r>
          </w:p>
        </w:tc>
        <w:tc>
          <w:tcPr>
            <w:tcW w:w="2177" w:type="dxa"/>
          </w:tcPr>
          <w:p w14:paraId="6422F8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023117101</w:t>
            </w:r>
          </w:p>
        </w:tc>
        <w:tc>
          <w:tcPr>
            <w:tcW w:w="2178" w:type="dxa"/>
          </w:tcPr>
          <w:p w14:paraId="2CA238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潘梓琛</w:t>
            </w:r>
          </w:p>
        </w:tc>
      </w:tr>
      <w:bookmarkEnd w:id="2"/>
    </w:tbl>
    <w:p w14:paraId="4742796B">
      <w:pPr>
        <w:rPr>
          <w:sz w:val="24"/>
        </w:rPr>
      </w:pPr>
    </w:p>
    <w:p w14:paraId="2336BB92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一、小车运动相关函数介绍</w:t>
      </w:r>
    </w:p>
    <w:p w14:paraId="531F578F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小车运动的相关函数在motor.c中定义，函数的功能描述及对应的函数签名如下：</w:t>
      </w:r>
    </w:p>
    <w:p w14:paraId="6FC315BC">
      <w:pPr>
        <w:rPr>
          <w:rFonts w:hint="eastAsia"/>
          <w:sz w:val="24"/>
        </w:rPr>
      </w:pPr>
      <w:r>
        <w:rPr>
          <w:rFonts w:hint="eastAsia"/>
          <w:sz w:val="24"/>
        </w:rPr>
        <w:t>void MotorGPIO_Configuration(void)</w:t>
      </w:r>
    </w:p>
    <w:p w14:paraId="32FA4DEC">
      <w:pPr>
        <w:rPr>
          <w:rFonts w:hint="eastAsia"/>
          <w:sz w:val="24"/>
        </w:rPr>
      </w:pPr>
      <w:r>
        <w:rPr>
          <w:rFonts w:hint="eastAsia"/>
          <w:sz w:val="24"/>
        </w:rPr>
        <w:t>功能：配置电机控制所需的 GPIO 引脚，设置为推挽输出模式，速度为 2MHz。</w:t>
      </w:r>
    </w:p>
    <w:p w14:paraId="67B3332C">
      <w:pPr>
        <w:rPr>
          <w:rFonts w:hint="eastAsia"/>
          <w:sz w:val="24"/>
        </w:rPr>
      </w:pPr>
    </w:p>
    <w:p w14:paraId="4A0F5368">
      <w:pPr>
        <w:rPr>
          <w:rFonts w:hint="eastAsia"/>
          <w:sz w:val="24"/>
        </w:rPr>
      </w:pPr>
      <w:r>
        <w:rPr>
          <w:rFonts w:hint="eastAsia"/>
          <w:sz w:val="24"/>
        </w:rPr>
        <w:t>void CarMove(void)</w:t>
      </w:r>
    </w:p>
    <w:p w14:paraId="08D7D24E">
      <w:pPr>
        <w:rPr>
          <w:rFonts w:hint="eastAsia"/>
          <w:sz w:val="24"/>
        </w:rPr>
      </w:pPr>
      <w:r>
        <w:rPr>
          <w:rFonts w:hint="eastAsia"/>
          <w:sz w:val="24"/>
        </w:rPr>
        <w:t>功能：根据占空比（*_speed_duty）和当前计数值（speed_count）控制电机的启停状态，实现 PWM 控制电机转动。</w:t>
      </w:r>
    </w:p>
    <w:p w14:paraId="0D57D9E5">
      <w:pPr>
        <w:rPr>
          <w:rFonts w:hint="eastAsia"/>
          <w:sz w:val="24"/>
        </w:rPr>
      </w:pPr>
    </w:p>
    <w:p w14:paraId="6CA76425">
      <w:pPr>
        <w:rPr>
          <w:rFonts w:hint="eastAsia"/>
          <w:sz w:val="24"/>
        </w:rPr>
      </w:pPr>
      <w:r>
        <w:rPr>
          <w:rFonts w:hint="eastAsia"/>
          <w:sz w:val="24"/>
        </w:rPr>
        <w:t>void CarGo(void)</w:t>
      </w:r>
    </w:p>
    <w:p w14:paraId="6CC409D8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功能：设置小车向前运动，将对应电机的速度设为正向最大值（SPEED_DUTY），目前左前、左后电机被注释或未启用。</w:t>
      </w:r>
    </w:p>
    <w:p w14:paraId="439FBB42">
      <w:pPr>
        <w:rPr>
          <w:rFonts w:hint="eastAsia"/>
          <w:sz w:val="24"/>
        </w:rPr>
      </w:pPr>
    </w:p>
    <w:p w14:paraId="456396E7">
      <w:pPr>
        <w:rPr>
          <w:rFonts w:hint="eastAsia"/>
          <w:sz w:val="24"/>
        </w:rPr>
      </w:pPr>
      <w:r>
        <w:rPr>
          <w:rFonts w:hint="eastAsia"/>
          <w:sz w:val="24"/>
        </w:rPr>
        <w:t>void CarBack(void)</w:t>
      </w:r>
    </w:p>
    <w:p w14:paraId="5974BB89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功能：设置小车后退，所有电机的速度设为负的最大值（-SPEED_DUTY）。</w:t>
      </w:r>
    </w:p>
    <w:p w14:paraId="7C30B91C">
      <w:pPr>
        <w:rPr>
          <w:rFonts w:hint="eastAsia"/>
          <w:sz w:val="24"/>
        </w:rPr>
      </w:pPr>
    </w:p>
    <w:p w14:paraId="5F86D60A">
      <w:pPr>
        <w:rPr>
          <w:rFonts w:hint="eastAsia"/>
          <w:sz w:val="24"/>
        </w:rPr>
      </w:pPr>
      <w:r>
        <w:rPr>
          <w:rFonts w:hint="eastAsia"/>
          <w:sz w:val="24"/>
        </w:rPr>
        <w:t>void CarLeft(void)</w:t>
      </w:r>
    </w:p>
    <w:p w14:paraId="74D96CB2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功能：设置小车向左转，左侧电机设为反向低速（-20），右侧电机设为高速，并对右后轮进行额外补偿。</w:t>
      </w:r>
    </w:p>
    <w:p w14:paraId="2B8E1BCE">
      <w:pPr>
        <w:rPr>
          <w:rFonts w:hint="eastAsia"/>
          <w:sz w:val="24"/>
        </w:rPr>
      </w:pPr>
    </w:p>
    <w:p w14:paraId="17C5519C">
      <w:pPr>
        <w:rPr>
          <w:rFonts w:hint="eastAsia"/>
          <w:sz w:val="24"/>
        </w:rPr>
      </w:pPr>
      <w:r>
        <w:rPr>
          <w:rFonts w:hint="eastAsia"/>
          <w:sz w:val="24"/>
        </w:rPr>
        <w:t>void CarRight(void)</w:t>
      </w:r>
    </w:p>
    <w:p w14:paraId="25C92AEC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功能：设置小车向右转，右侧电机设为反向低速（-20），左侧电机设为高速，并对左后轮进行额外补偿。</w:t>
      </w:r>
    </w:p>
    <w:p w14:paraId="30FF55CF">
      <w:pPr>
        <w:rPr>
          <w:rFonts w:hint="eastAsia"/>
          <w:sz w:val="24"/>
        </w:rPr>
      </w:pPr>
    </w:p>
    <w:p w14:paraId="32963F3C">
      <w:pPr>
        <w:rPr>
          <w:rFonts w:hint="eastAsia"/>
          <w:sz w:val="24"/>
        </w:rPr>
      </w:pPr>
      <w:r>
        <w:rPr>
          <w:rFonts w:hint="eastAsia"/>
          <w:sz w:val="24"/>
        </w:rPr>
        <w:t>void CarStop(void)</w:t>
      </w:r>
    </w:p>
    <w:p w14:paraId="09F97262">
      <w:pPr>
        <w:rPr>
          <w:rFonts w:hint="eastAsia"/>
          <w:sz w:val="24"/>
        </w:rPr>
      </w:pPr>
      <w:r>
        <w:rPr>
          <w:rFonts w:hint="eastAsia"/>
          <w:sz w:val="24"/>
        </w:rPr>
        <w:t>功能：设置所有电机速度为 0，使小车停止。</w:t>
      </w:r>
    </w:p>
    <w:p w14:paraId="46CD5B85">
      <w:pPr>
        <w:rPr>
          <w:rFonts w:hint="eastAsia"/>
          <w:sz w:val="24"/>
        </w:rPr>
      </w:pPr>
    </w:p>
    <w:p w14:paraId="3E80B8EF">
      <w:pPr>
        <w:rPr>
          <w:rFonts w:hint="eastAsia"/>
          <w:sz w:val="24"/>
        </w:rPr>
      </w:pPr>
      <w:r>
        <w:rPr>
          <w:rFonts w:hint="eastAsia"/>
          <w:sz w:val="24"/>
        </w:rPr>
        <w:t>void MotorInit(void)</w:t>
      </w:r>
    </w:p>
    <w:p w14:paraId="0CECB71B">
      <w:pPr>
        <w:rPr>
          <w:rFonts w:hint="eastAsia"/>
          <w:sz w:val="24"/>
        </w:rPr>
      </w:pPr>
      <w:r>
        <w:rPr>
          <w:rFonts w:hint="eastAsia"/>
          <w:sz w:val="24"/>
        </w:rPr>
        <w:t>功能：初始化电机模块，调用 GPIO 配置函数并让小车初始状态为停止。</w:t>
      </w:r>
    </w:p>
    <w:p w14:paraId="27A495D5">
      <w:pPr>
        <w:rPr>
          <w:rFonts w:hint="eastAsia"/>
          <w:sz w:val="24"/>
        </w:rPr>
      </w:pPr>
    </w:p>
    <w:p w14:paraId="09A09E8F">
      <w:pPr>
        <w:rPr>
          <w:rFonts w:hint="eastAsia"/>
          <w:sz w:val="24"/>
        </w:rPr>
      </w:pPr>
    </w:p>
    <w:p w14:paraId="0E0E2653">
      <w:pPr>
        <w:rPr>
          <w:rFonts w:hint="eastAsia"/>
          <w:sz w:val="24"/>
        </w:rPr>
      </w:pPr>
    </w:p>
    <w:p w14:paraId="7290ACC1">
      <w:pPr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二、程序运行过程介绍</w:t>
      </w:r>
    </w:p>
    <w:p w14:paraId="3340504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介绍“小车前进功能”中所用到的函数和变量，以及是如何运行使小车前进的。</w:t>
      </w:r>
    </w:p>
    <w:p w14:paraId="454926A7">
      <w:pPr>
        <w:rPr>
          <w:sz w:val="24"/>
        </w:rPr>
      </w:pPr>
      <w:r>
        <w:rPr>
          <w:rFonts w:hint="eastAsia"/>
          <w:color w:val="FF0000"/>
          <w:sz w:val="24"/>
        </w:rPr>
        <w:t>要求300字以上，图文并茂（可以是手工画图并拍照）</w:t>
      </w:r>
    </w:p>
    <w:p w14:paraId="01B14969">
      <w:pPr>
        <w:rPr>
          <w:rFonts w:hint="eastAsia"/>
          <w:sz w:val="24"/>
        </w:rPr>
      </w:pPr>
    </w:p>
    <w:p w14:paraId="274C559D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在motor.h中有如下定义：</w:t>
      </w:r>
    </w:p>
    <w:p w14:paraId="72AB1D79">
      <w:pPr>
        <w:jc w:val="center"/>
        <w:rPr>
          <w:sz w:val="24"/>
        </w:rPr>
      </w:pPr>
      <w:r>
        <w:drawing>
          <wp:inline distT="0" distB="0" distL="114300" distR="114300">
            <wp:extent cx="5391150" cy="3597910"/>
            <wp:effectExtent l="0" t="0" r="381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EDAE"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结合motor.c可以得知：</w:t>
      </w:r>
    </w:p>
    <w:p w14:paraId="3B21E8F8">
      <w:pPr>
        <w:rPr>
          <w:sz w:val="24"/>
        </w:rPr>
      </w:pPr>
    </w:p>
    <w:p w14:paraId="6E8AF57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-函数：CarMove（void）</w:t>
      </w:r>
    </w:p>
    <w:p w14:paraId="788C4C4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总体来说是用于根据各个轮子的速度控制参数（front_left_speed_duty、front_right_speed_duty、behind_left_speed_duty、behind_right_speed_duty）以及当前的速度计数 speed_count 来控制每个轮子的运动状态。</w:t>
      </w:r>
    </w:p>
    <w:p w14:paraId="47E24D4C">
      <w:pPr>
        <w:ind w:firstLine="420" w:firstLineChars="200"/>
      </w:pPr>
    </w:p>
    <w:p w14:paraId="18066304"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速度的逻辑判断：针对每个轮子（小车的四个轮子对应为</w:t>
      </w:r>
      <w:r>
        <w:drawing>
          <wp:inline distT="0" distB="0" distL="114300" distR="114300">
            <wp:extent cx="1775460" cy="9372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</w:p>
    <w:p w14:paraId="1819FCE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代码会根据对应的控制参数判断并控制相应轮子的状态。</w:t>
      </w:r>
    </w:p>
    <w:p w14:paraId="33DB1CC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若速度控制参数大于0则向前运动，小于0向后运动，0停止运动。列表如下：</w:t>
      </w:r>
    </w:p>
    <w:p w14:paraId="5E4190CD">
      <w:pPr>
        <w:ind w:firstLine="420" w:firstLineChars="200"/>
        <w:jc w:val="center"/>
      </w:pPr>
      <w:r>
        <w:drawing>
          <wp:inline distT="0" distB="0" distL="114300" distR="114300">
            <wp:extent cx="3604260" cy="12954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1CB1">
      <w:pPr>
        <w:ind w:firstLine="420" w:firstLine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89245" cy="1275715"/>
            <wp:effectExtent l="0" t="0" r="57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CEE0">
      <w:pPr>
        <w:ind w:firstLine="420" w:firstLineChars="200"/>
        <w:rPr>
          <w:rFonts w:hint="default"/>
          <w:lang w:val="en-US" w:eastAsia="zh-CN"/>
        </w:rPr>
      </w:pPr>
    </w:p>
    <w:p w14:paraId="24A28A2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-PWM 调速逻辑：借助 speed_count 与速度控制参数对比，实现简单的 PWM（脉冲宽度调制）调速。当 speed_count 小于速度控制参数时，轮子前进或后退；反之则停止。</w:t>
      </w:r>
    </w:p>
    <w:p w14:paraId="0DA2BFD4">
      <w:pPr>
        <w:ind w:firstLine="420" w:firstLineChars="200"/>
        <w:rPr>
          <w:rFonts w:hint="eastAsia"/>
          <w:lang w:val="en-US" w:eastAsia="zh-CN"/>
        </w:rPr>
      </w:pPr>
    </w:p>
    <w:p w14:paraId="70060F0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Cargo(void)</w:t>
      </w:r>
    </w:p>
    <w:p w14:paraId="630F4E8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//front_left_speed_duty=SPEED_DUTY;</w:t>
      </w:r>
    </w:p>
    <w:p w14:paraId="5D454BE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front_right_speed_duty=SPEED_DUTY; </w:t>
      </w:r>
    </w:p>
    <w:p w14:paraId="467D4D6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behind_left_speed_duty=SPEED_DUTY; </w:t>
      </w:r>
    </w:p>
    <w:p w14:paraId="667A3A6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//behind_right_speed_duty=SPEED_DUTY;</w:t>
      </w:r>
    </w:p>
    <w:p w14:paraId="14E9C13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通过把四个轮子的速度都设为一样（正速），则其同时前进，实现了前进功能。</w:t>
      </w:r>
    </w:p>
    <w:p w14:paraId="0B3E1A28">
      <w:pPr>
        <w:ind w:firstLine="420" w:firstLineChars="200"/>
        <w:rPr>
          <w:rFonts w:hint="eastAsia"/>
          <w:lang w:val="en-US" w:eastAsia="zh-CN"/>
        </w:rPr>
      </w:pPr>
    </w:p>
    <w:p w14:paraId="4EBB167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CarBack(void)</w:t>
      </w:r>
    </w:p>
    <w:p w14:paraId="28A0C0B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front_left_speed_duty=-SPEED_DUTY;</w:t>
      </w:r>
    </w:p>
    <w:p w14:paraId="3A0E30C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front_right_speed_duty=-SPEED_DUTY;</w:t>
      </w:r>
    </w:p>
    <w:p w14:paraId="4D73202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behind_left_speed_duty=-SPEED_DUTY;</w:t>
      </w:r>
    </w:p>
    <w:p w14:paraId="2F884B5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behind_right_speed_duty=-SPEED_DUTY;</w:t>
      </w:r>
    </w:p>
    <w:p w14:paraId="7BCF77D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通过把四个轮子的速度都设为负数，从而实现了后退功能。</w:t>
      </w:r>
    </w:p>
    <w:p w14:paraId="046A5578">
      <w:pPr>
        <w:ind w:firstLine="420" w:firstLineChars="200"/>
        <w:rPr>
          <w:rFonts w:hint="eastAsia"/>
          <w:lang w:val="en-US" w:eastAsia="zh-CN"/>
        </w:rPr>
      </w:pPr>
    </w:p>
    <w:p w14:paraId="64DA665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-函数：CarLeft(void)</w:t>
      </w:r>
    </w:p>
    <w:p w14:paraId="569C65E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front_left_speed_duty=-20;</w:t>
      </w:r>
    </w:p>
    <w:p w14:paraId="48FF58F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front_right_speed_duty=SPEED_DUTY;</w:t>
      </w:r>
    </w:p>
    <w:p w14:paraId="0704DF1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behind_left_speed_duty=-20;</w:t>
      </w:r>
    </w:p>
    <w:p w14:paraId="774A317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behind_right_speed_duty=SPEED_DUTY+10;</w:t>
      </w:r>
    </w:p>
    <w:p w14:paraId="42514134">
      <w:pPr>
        <w:ind w:firstLine="420" w:firstLineChars="20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首先是左前轮开始减速，这里就直接把速度设置为负数了。然后是右前轮速度正常（正速），然后左后侧也减速（这里也设为负数了），最后右后轮加速，从逻辑上就实现了左转的功能。</w:t>
      </w:r>
    </w:p>
    <w:bookmarkEnd w:id="1"/>
    <w:p w14:paraId="150E04E3">
      <w:pPr>
        <w:ind w:firstLine="420" w:firstLineChars="200"/>
        <w:rPr>
          <w:rFonts w:hint="eastAsia"/>
          <w:lang w:val="en-US" w:eastAsia="zh-CN"/>
        </w:rPr>
      </w:pPr>
    </w:p>
    <w:p w14:paraId="48EF1B3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CarRight(void)</w:t>
      </w:r>
    </w:p>
    <w:p w14:paraId="0BF92A4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front_left_speed_duty=SPEED_DUTY;</w:t>
      </w:r>
    </w:p>
    <w:p w14:paraId="70D685F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front_right_speed_duty=-20;</w:t>
      </w:r>
    </w:p>
    <w:p w14:paraId="70DED8E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behind_left_speed_duty=SPEED_DUTY+10;//նݓ۳ÖȽ֯f</w:t>
      </w:r>
    </w:p>
    <w:p w14:paraId="070B2C4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behind_right_speed_duty=-20;</w:t>
      </w:r>
    </w:p>
    <w:p w14:paraId="5F6BCBE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和左转逻辑相似，首先是右前轮开始减速，这里就直接把速度设置为负数了。然后是左前轮速度正常（正速），然后右后侧也减速（这里也设为负数了），最后左后轮加速，从逻辑上就实现了右转的功能。</w:t>
      </w:r>
    </w:p>
    <w:p w14:paraId="15C0A8B7">
      <w:pPr>
        <w:ind w:firstLine="420" w:firstLineChars="200"/>
        <w:rPr>
          <w:rFonts w:hint="eastAsia"/>
          <w:lang w:val="en-US" w:eastAsia="zh-CN"/>
        </w:rPr>
      </w:pPr>
    </w:p>
    <w:p w14:paraId="2C2930E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CarStop(void)</w:t>
      </w:r>
    </w:p>
    <w:p w14:paraId="5E21D16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front_left_speed_duty=0;</w:t>
      </w:r>
    </w:p>
    <w:p w14:paraId="526B32F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front_right_speed_duty=0;</w:t>
      </w:r>
    </w:p>
    <w:p w14:paraId="758ED95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behind_left_speed_duty=0;</w:t>
      </w:r>
    </w:p>
    <w:p w14:paraId="5C24575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behind_right_speed_duty=0;</w:t>
      </w:r>
    </w:p>
    <w:p w14:paraId="024E043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直接把四个轮子速度都设成零了，从而实现停止功能。</w:t>
      </w:r>
    </w:p>
    <w:sectPr>
      <w:pgSz w:w="11906" w:h="16838"/>
      <w:pgMar w:top="1440" w:right="1701" w:bottom="1440" w:left="17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BA"/>
    <w:rsid w:val="0007288A"/>
    <w:rsid w:val="00143301"/>
    <w:rsid w:val="001B5FEF"/>
    <w:rsid w:val="00370317"/>
    <w:rsid w:val="004D77F0"/>
    <w:rsid w:val="007F39BA"/>
    <w:rsid w:val="009479B6"/>
    <w:rsid w:val="00AD3AF5"/>
    <w:rsid w:val="00C0666F"/>
    <w:rsid w:val="00CD7D8C"/>
    <w:rsid w:val="0F061AD0"/>
    <w:rsid w:val="1A7435AC"/>
    <w:rsid w:val="2D392FBA"/>
    <w:rsid w:val="487A2079"/>
    <w:rsid w:val="748C2A33"/>
    <w:rsid w:val="753B1769"/>
    <w:rsid w:val="75793C38"/>
    <w:rsid w:val="7AD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1016</Words>
  <Characters>2077</Characters>
  <Lines>14</Lines>
  <Paragraphs>4</Paragraphs>
  <TotalTime>0</TotalTime>
  <ScaleCrop>false</ScaleCrop>
  <LinksUpToDate>false</LinksUpToDate>
  <CharactersWithSpaces>2129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2025-03-05T07:34:00Z</dcterms:created>
  <dc:creator>Administrator</dc:creator>
  <cp:lastModifiedBy>通晓宇宙</cp:lastModifiedBy>
  <dcterms:modified xsi:type="dcterms:W3CDTF">2025-05-12T17:59:23Z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55E3CC6A73294AB483EBA694C50069A4</vt:lpwstr>
  </property>
  <property fmtid="{D5CDD505-2E9C-101B-9397-08002B2CF9AE}" pid="4" name="KSOTemplateDocerSaveRecord">
    <vt:lpwstr>eyJoZGlkIjoiM2JjMzQyMWQ2ZmNiMjc5YzFjMTNkNDUxZGRiMTZlODIiLCJ1c2VySWQiOiI4MjM0MzQ0In0=</vt:lpwstr>
  </property>
</Properties>
</file>