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52"/>
          <w:szCs w:val="5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52"/>
          <w:szCs w:val="52"/>
          <w:lang w:val="en-US" w:eastAsia="zh-CN" w:bidi="ar"/>
        </w:rPr>
        <w:t>标题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正文 ，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38F86" w:themeFill="accent5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38F86" w:themeFill="accent5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238F86" w:themeFill="accent5" w:themeFillShade="BF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238F86" w:themeFill="accent5" w:themeFillShade="BF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空调</w:t>
            </w:r>
          </w:p>
        </w:tc>
        <w:tc>
          <w:tcPr>
            <w:tcW w:w="1704" w:type="dxa"/>
            <w:shd w:val="clear" w:color="auto" w:fill="238F86" w:themeFill="accent5" w:themeFillShade="BF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电视</w:t>
            </w:r>
          </w:p>
        </w:tc>
        <w:tc>
          <w:tcPr>
            <w:tcW w:w="1705" w:type="dxa"/>
            <w:shd w:val="clear" w:color="auto" w:fill="238F86" w:themeFill="accent5" w:themeFillShade="BF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电扇</w:t>
            </w:r>
          </w:p>
        </w:tc>
        <w:tc>
          <w:tcPr>
            <w:tcW w:w="1705" w:type="dxa"/>
            <w:shd w:val="clear" w:color="auto" w:fill="238F86" w:themeFill="accent5" w:themeFillShade="BF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冰箱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238F86" w:themeFill="accent5" w:themeFillShade="BF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红旗</w:t>
            </w:r>
          </w:p>
        </w:tc>
        <w:tc>
          <w:tcPr>
            <w:tcW w:w="1704" w:type="dxa"/>
            <w:shd w:val="clear" w:color="auto" w:fill="238F86" w:themeFill="accent5" w:themeFillShade="BF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shd w:val="clear" w:color="auto" w:fill="238F86" w:themeFill="accent5" w:themeFillShade="BF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05" w:type="dxa"/>
            <w:shd w:val="clear" w:color="auto" w:fill="238F86" w:themeFill="accent5" w:themeFillShade="BF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5" w:type="dxa"/>
            <w:shd w:val="clear" w:color="auto" w:fill="238F86" w:themeFill="accent5" w:themeFillShade="BF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38F86" w:themeFill="accent5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238F86" w:themeFill="accent5" w:themeFillShade="BF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王府井</w:t>
            </w:r>
          </w:p>
        </w:tc>
        <w:tc>
          <w:tcPr>
            <w:tcW w:w="1704" w:type="dxa"/>
            <w:shd w:val="clear" w:color="auto" w:fill="238F86" w:themeFill="accent5" w:themeFillShade="BF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  <w:shd w:val="clear" w:color="auto" w:fill="238F86" w:themeFill="accent5" w:themeFillShade="BF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56</w:t>
            </w:r>
          </w:p>
        </w:tc>
        <w:tc>
          <w:tcPr>
            <w:tcW w:w="1705" w:type="dxa"/>
            <w:shd w:val="clear" w:color="auto" w:fill="238F86" w:themeFill="accent5" w:themeFillShade="BF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78</w:t>
            </w:r>
          </w:p>
        </w:tc>
        <w:tc>
          <w:tcPr>
            <w:tcW w:w="1705" w:type="dxa"/>
            <w:shd w:val="clear" w:color="auto" w:fill="238F86" w:themeFill="accent5" w:themeFillShade="BF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38F86" w:themeFill="accent5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238F86" w:themeFill="accent5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6818" w:type="dxa"/>
            <w:gridSpan w:val="4"/>
            <w:shd w:val="clear" w:color="auto" w:fill="238F86" w:themeFill="accent5" w:themeFillShade="BF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此数据为 2022 年 12 月销售情况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MzQyMWQ2ZmNiMjc5YzFjMTNkNDUxZGRiMTZlODIifQ=="/>
  </w:docVars>
  <w:rsids>
    <w:rsidRoot w:val="02A52978"/>
    <w:rsid w:val="02A5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2023-11-03T17:57:00Z</dcterms:created>
  <dc:creator>通晓宇宙</dc:creator>
  <cp:lastModifiedBy>通晓宇宙</cp:lastModifiedBy>
  <dcterms:modified xsi:type="dcterms:W3CDTF">2023-11-03T17:58:23Z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F6A13A7E321D4494B1E1A11490428921_11</vt:lpwstr>
  </property>
</Properties>
</file>