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88A02">
      <w:pPr>
        <w:pStyle w:val="1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</w:rPr>
        <w:t>实验二</w:t>
      </w:r>
      <w:r>
        <w:rPr>
          <w:rFonts w:hint="eastAsia" w:ascii="宋体" w:hAnsi="宋体" w:eastAsia="宋体" w:cs="宋体"/>
          <w:b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b/>
        </w:rPr>
        <w:t>连续时间信号的时域运算</w:t>
      </w:r>
    </w:p>
    <w:p w14:paraId="5D788A04">
      <w:pPr>
        <w:pStyle w:val="3"/>
      </w:pPr>
      <w:r>
        <w:t>一、实验说明</w:t>
      </w:r>
    </w:p>
    <w:p w14:paraId="5D788A06">
      <w:pPr>
        <w:pStyle w:val="15"/>
      </w:pPr>
      <w:r>
        <w:rPr>
          <w:rFonts w:ascii="Consolas"/>
        </w:rPr>
        <w:t>1、实验类型：验证性实验</w:t>
      </w:r>
    </w:p>
    <w:p w14:paraId="5D788A07">
      <w:pPr>
        <w:pStyle w:val="3"/>
      </w:pPr>
      <w:r>
        <w:t>二、实验目的</w:t>
      </w:r>
    </w:p>
    <w:p w14:paraId="5D788A08">
      <w:pPr>
        <w:pStyle w:val="7"/>
        <w:numPr>
          <w:ilvl w:val="0"/>
          <w:numId w:val="1"/>
        </w:numPr>
      </w:pPr>
      <w:r>
        <w:rPr>
          <w:rFonts w:ascii="Consolas"/>
        </w:rPr>
        <w:t>通过matlab实现基本信号时域表示</w:t>
      </w:r>
    </w:p>
    <w:p w14:paraId="5D788A09">
      <w:pPr>
        <w:pStyle w:val="7"/>
        <w:numPr>
          <w:ilvl w:val="0"/>
          <w:numId w:val="1"/>
        </w:numPr>
      </w:pPr>
      <w:r>
        <w:rPr>
          <w:rFonts w:ascii="Consolas"/>
        </w:rPr>
        <w:t>学习matlab的平移翻转（</w:t>
      </w:r>
      <w:r>
        <w:t>flir</w:t>
      </w:r>
      <w:r>
        <w:rPr>
          <w:rFonts w:ascii="Consolas"/>
        </w:rPr>
        <w:t>函数）尺度变换</w:t>
      </w:r>
    </w:p>
    <w:p w14:paraId="5D788A0A">
      <w:pPr>
        <w:pStyle w:val="7"/>
        <w:numPr>
          <w:ilvl w:val="0"/>
          <w:numId w:val="1"/>
        </w:numPr>
      </w:pPr>
      <w:r>
        <w:rPr>
          <w:rFonts w:ascii="Consolas"/>
        </w:rPr>
        <w:t>掌握matlab卷积（</w:t>
      </w:r>
      <w:r>
        <w:t>conv</w:t>
      </w:r>
      <w:r>
        <w:rPr>
          <w:rFonts w:ascii="Consolas"/>
        </w:rPr>
        <w:t>函数）</w:t>
      </w:r>
    </w:p>
    <w:p w14:paraId="5D788A0B">
      <w:pPr>
        <w:pStyle w:val="3"/>
      </w:pPr>
      <w:r>
        <w:t>三、实验原理与方法</w:t>
      </w:r>
    </w:p>
    <w:p w14:paraId="5D788A0C">
      <w:pPr>
        <w:pStyle w:val="15"/>
      </w:pPr>
      <w:r>
        <w:t xml:space="preserve">    单位阶跃信号可以通过（heaviside函数）实现</w:t>
      </w:r>
    </w:p>
    <w:p w14:paraId="5D788A0D">
      <w:pPr>
        <w:pStyle w:val="15"/>
      </w:pPr>
      <w:r>
        <w:t xml:space="preserve">    fplot函数调用格式：fplot(y,[a,b])  </w:t>
      </w:r>
    </w:p>
    <w:p w14:paraId="5D788A0E">
      <w:pPr>
        <w:pStyle w:val="15"/>
      </w:pPr>
      <w:r>
        <w:t xml:space="preserve">    fplot与plot的区别：plot针对任意变量x和y都可以绘制，而fplot则需要实现定义函数，用function命令定义函数，然后再        fplot命令中引用函数的名字。</w:t>
      </w:r>
    </w:p>
    <w:p w14:paraId="5D788A0F">
      <w:pPr>
        <w:pStyle w:val="15"/>
      </w:pPr>
      <w:r>
        <w:t xml:space="preserve">    采样函数（sinc函数）可以实现采样函数的运算</w:t>
      </w:r>
    </w:p>
    <w:p w14:paraId="5D788A10">
      <w:pPr>
        <w:pStyle w:val="15"/>
      </w:pPr>
      <w:r>
        <w:t xml:space="preserve">    门函数（rectpuls函数）通过对门宽的限定，可以实现门函数</w:t>
      </w:r>
    </w:p>
    <w:p w14:paraId="5D788A11">
      <w:pPr>
        <w:pStyle w:val="15"/>
      </w:pPr>
      <w:r>
        <w:t xml:space="preserve">    三角脉冲（tripuls函数）</w:t>
      </w:r>
    </w:p>
    <w:p w14:paraId="5D788A12">
      <w:pPr>
        <w:pStyle w:val="15"/>
      </w:pPr>
      <w:r>
        <w:t xml:space="preserve">    周期方波（square函数）</w:t>
      </w:r>
    </w:p>
    <w:p w14:paraId="5D788A13">
      <w:pPr>
        <w:pStyle w:val="15"/>
      </w:pPr>
      <w:r>
        <w:t xml:space="preserve">    锯齿波（sawtooth函数）</w:t>
      </w:r>
    </w:p>
    <w:p w14:paraId="5D788A14">
      <w:pPr>
        <w:pStyle w:val="15"/>
      </w:pPr>
      <w:r>
        <w:t xml:space="preserve">    卷积（conv函数）</w:t>
      </w:r>
    </w:p>
    <w:p w14:paraId="5D788A15">
      <w:pPr>
        <w:pStyle w:val="15"/>
      </w:pPr>
      <w:r>
        <w:t xml:space="preserve">    matlab实现卷积思路：</w:t>
      </w:r>
    </w:p>
    <w:p w14:paraId="5D788A16">
      <w:pPr>
        <w:pStyle w:val="15"/>
      </w:pPr>
      <w:r>
        <w:t xml:space="preserve">            （1）首先要设定t的取值范围</w:t>
      </w:r>
    </w:p>
    <w:p w14:paraId="5D788A17">
      <w:pPr>
        <w:pStyle w:val="15"/>
      </w:pPr>
      <w:r>
        <w:t xml:space="preserve">             （2）用阶跃函数来生成矩形波信号f1和f2</w:t>
      </w:r>
    </w:p>
    <w:p w14:paraId="5D788A18">
      <w:pPr>
        <w:pStyle w:val="15"/>
      </w:pPr>
      <w:r>
        <w:t xml:space="preserve">             （3）对f1和f2进行卷积计算，使用的命令为conv函数，调用格式：y=conv(f1,f2)  </w:t>
      </w:r>
    </w:p>
    <w:p w14:paraId="5D788A19">
      <w:pPr>
        <w:pStyle w:val="15"/>
      </w:pPr>
      <w:r>
        <w:t xml:space="preserve">             （4）分别画出f1,f2,y的图形。                      </w:t>
      </w:r>
    </w:p>
    <w:p w14:paraId="5D788A1A">
      <w:pPr>
        <w:pStyle w:val="3"/>
      </w:pPr>
      <w:r>
        <w:t>实验内容及步骤</w:t>
      </w:r>
    </w:p>
    <w:p w14:paraId="5D788A1B">
      <w:pPr>
        <w:pStyle w:val="15"/>
      </w:pPr>
      <w:r>
        <w:rPr>
          <w:rFonts w:ascii="Consolas"/>
          <w:b/>
        </w:rPr>
        <w:t>1、</w:t>
      </w:r>
      <w:r>
        <w:rPr>
          <w:rFonts w:ascii="Consolas"/>
        </w:rPr>
        <w:t>用matlab实现如下信号表示：单位阶跃信号（heaviside函数），采样函数（sinc函数），门函数（rectpuls函数），三角脉冲（tripuls函数），周期方波（square函数），锯齿波（sawtooth函数）。</w:t>
      </w:r>
    </w:p>
    <w:p w14:paraId="5D788A1C">
      <w:pPr>
        <w:pStyle w:val="14"/>
        <w:rPr>
          <w:rFonts w:hint="eastAsia"/>
        </w:rPr>
      </w:pPr>
      <w:r>
        <w:rPr>
          <w:color w:val="028009"/>
        </w:rPr>
        <w:t>%绘制单位阶跃信号</w:t>
      </w:r>
    </w:p>
    <w:p w14:paraId="5D788A1D">
      <w:pPr>
        <w:pStyle w:val="14"/>
        <w:rPr>
          <w:rFonts w:hint="eastAsia"/>
        </w:rPr>
      </w:pPr>
      <w:r>
        <w:t xml:space="preserve">syms </w:t>
      </w:r>
      <w:r>
        <w:rPr>
          <w:color w:val="AA04F9"/>
        </w:rPr>
        <w:t>x</w:t>
      </w:r>
    </w:p>
    <w:p w14:paraId="5D788A1E">
      <w:pPr>
        <w:pStyle w:val="14"/>
        <w:rPr>
          <w:rFonts w:hint="eastAsia"/>
        </w:rPr>
      </w:pPr>
      <w:r>
        <w:t>fplot(heaviside(x),[-2,2])</w:t>
      </w:r>
    </w:p>
    <w:p w14:paraId="5D788A1F">
      <w:pPr>
        <w:pStyle w:val="14"/>
        <w:rPr>
          <w:rFonts w:hint="eastAsia"/>
        </w:rPr>
      </w:pPr>
      <w:r>
        <w:t>xlim([-2.69 2.64])</w:t>
      </w:r>
    </w:p>
    <w:p w14:paraId="5D788A20">
      <w:pPr>
        <w:pStyle w:val="14"/>
        <w:rPr>
          <w:rFonts w:hint="eastAsia"/>
        </w:rPr>
      </w:pPr>
      <w:r>
        <w:t>ylim([-0.29 1.32])</w:t>
      </w:r>
    </w:p>
    <w:p w14:paraId="5D788A97">
      <w:pPr>
        <w:rPr>
          <w:rFonts w:ascii="Consolas" w:hAnsi="Consolas"/>
          <w:color w:val="404040"/>
        </w:rPr>
      </w:pPr>
    </w:p>
    <w:p w14:paraId="5D788A98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99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</w:t>
      </w:r>
      <w:r>
        <w:drawing>
          <wp:inline distT="0" distB="0" distL="114300" distR="114300">
            <wp:extent cx="3996055" cy="3291205"/>
            <wp:effectExtent l="0" t="0" r="12065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404040"/>
        </w:rPr>
        <w:t xml:space="preserve"> </w:t>
      </w:r>
    </w:p>
    <w:p w14:paraId="5D788A21">
      <w:pPr>
        <w:pStyle w:val="15"/>
      </w:pPr>
    </w:p>
    <w:p w14:paraId="5D788A22">
      <w:pPr>
        <w:pStyle w:val="14"/>
      </w:pPr>
      <w:r>
        <w:rPr>
          <w:color w:val="028009"/>
        </w:rPr>
        <w:t>%实现采样函数</w:t>
      </w:r>
    </w:p>
    <w:p w14:paraId="5D788A23">
      <w:pPr>
        <w:pStyle w:val="14"/>
      </w:pPr>
      <w:r>
        <w:t>clear</w:t>
      </w:r>
    </w:p>
    <w:p w14:paraId="5D788A24">
      <w:pPr>
        <w:pStyle w:val="14"/>
      </w:pPr>
      <w:r>
        <w:t>t=-10:1/500:10</w:t>
      </w:r>
    </w:p>
    <w:p w14:paraId="5D788A9A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t = </w:t>
      </w:r>
      <w:r>
        <w:rPr>
          <w:rStyle w:val="18"/>
          <w:rFonts w:ascii="Consolas" w:hAnsi="Consolas"/>
          <w:color w:val="B3B3B3"/>
          <w:sz w:val="18"/>
          <w:szCs w:val="18"/>
        </w:rPr>
        <w:t>1×10001</w:t>
      </w:r>
    </w:p>
    <w:p w14:paraId="5D788A9B">
      <w:pPr>
        <w:pStyle w:val="9"/>
        <w:rPr>
          <w:color w:val="404040"/>
        </w:rPr>
      </w:pPr>
      <w:r>
        <w:rPr>
          <w:color w:val="404040"/>
        </w:rPr>
        <w:t xml:space="preserve">  -10.0000   -9.9980   -9.9960   -9.9940   -9.9920   -9.9900   -9.9880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5D788A25">
      <w:pPr>
        <w:pStyle w:val="14"/>
      </w:pPr>
      <w:r>
        <w:t>x=sinc(t/pi)</w:t>
      </w:r>
    </w:p>
    <w:p w14:paraId="5D788A9C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18"/>
          <w:rFonts w:ascii="Consolas" w:hAnsi="Consolas"/>
          <w:color w:val="B3B3B3"/>
          <w:sz w:val="18"/>
          <w:szCs w:val="18"/>
        </w:rPr>
        <w:t>1×10001</w:t>
      </w:r>
    </w:p>
    <w:p w14:paraId="5D788A9D">
      <w:pPr>
        <w:pStyle w:val="9"/>
        <w:rPr>
          <w:color w:val="404040"/>
        </w:rPr>
      </w:pPr>
      <w:r>
        <w:rPr>
          <w:color w:val="404040"/>
        </w:rPr>
        <w:t xml:space="preserve">   -0.0544   -0.0542   -0.0541   -0.0539   -0.0538   -0.0536   -0.0535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5D788A26">
      <w:pPr>
        <w:pStyle w:val="14"/>
      </w:pPr>
      <w:r>
        <w:t>plot(t,x);</w:t>
      </w:r>
    </w:p>
    <w:p w14:paraId="5D788A27">
      <w:pPr>
        <w:pStyle w:val="14"/>
      </w:pPr>
      <w:r>
        <w:t>title(</w:t>
      </w:r>
      <w:r>
        <w:rPr>
          <w:color w:val="AA04F9"/>
        </w:rPr>
        <w:t>'Sa函数信号'</w:t>
      </w:r>
      <w:r>
        <w:t>)</w:t>
      </w:r>
    </w:p>
    <w:p w14:paraId="5D788A28">
      <w:pPr>
        <w:pStyle w:val="14"/>
      </w:pPr>
      <w:r>
        <w:t>xlabel(</w:t>
      </w:r>
      <w:r>
        <w:rPr>
          <w:color w:val="AA04F9"/>
        </w:rPr>
        <w:t>'时间(t)'</w:t>
      </w:r>
      <w:r>
        <w:t>)</w:t>
      </w:r>
    </w:p>
    <w:p w14:paraId="5D788A29">
      <w:pPr>
        <w:pStyle w:val="14"/>
      </w:pPr>
      <w:r>
        <w:t>ylabel(</w:t>
      </w:r>
      <w:r>
        <w:rPr>
          <w:color w:val="AA04F9"/>
        </w:rPr>
        <w:t>'幅值(f)'</w:t>
      </w:r>
      <w:r>
        <w:t>)</w:t>
      </w:r>
    </w:p>
    <w:p w14:paraId="5D788A2A">
      <w:pPr>
        <w:pStyle w:val="14"/>
      </w:pPr>
      <w:r>
        <w:t>xlim([-8.9 9.3])</w:t>
      </w:r>
    </w:p>
    <w:p w14:paraId="5D788A2B">
      <w:pPr>
        <w:pStyle w:val="14"/>
      </w:pPr>
      <w:r>
        <w:t>ylim([-0.23 1.04])</w:t>
      </w:r>
    </w:p>
    <w:p w14:paraId="5D788A9E">
      <w:pPr>
        <w:rPr>
          <w:rFonts w:ascii="Consolas" w:hAnsi="Consolas"/>
          <w:color w:val="404040"/>
        </w:rPr>
      </w:pPr>
    </w:p>
    <w:p w14:paraId="5D788A9F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A0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2C">
      <w:pPr>
        <w:pStyle w:val="14"/>
      </w:pPr>
      <w:r>
        <w:rPr>
          <w:color w:val="028009"/>
        </w:rPr>
        <w:t>%门函数</w:t>
      </w:r>
    </w:p>
    <w:p w14:paraId="5D788A2D">
      <w:pPr>
        <w:pStyle w:val="14"/>
      </w:pPr>
      <w:r>
        <w:t>clear</w:t>
      </w:r>
    </w:p>
    <w:p w14:paraId="5D788A2E">
      <w:pPr>
        <w:pStyle w:val="14"/>
      </w:pPr>
      <w:r>
        <w:t>width=2</w:t>
      </w:r>
    </w:p>
    <w:p w14:paraId="5D788AA1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width = 2</w:t>
      </w:r>
    </w:p>
    <w:p w14:paraId="5D788A2F">
      <w:pPr>
        <w:pStyle w:val="14"/>
      </w:pPr>
      <w:r>
        <w:t>t=-2:0.001:3;</w:t>
      </w:r>
    </w:p>
    <w:p w14:paraId="5D788A30">
      <w:pPr>
        <w:pStyle w:val="14"/>
      </w:pPr>
      <w:r>
        <w:t>ft=rectpuls(t,width)</w:t>
      </w:r>
    </w:p>
    <w:p w14:paraId="5D788AA2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ft = </w:t>
      </w:r>
      <w:r>
        <w:rPr>
          <w:rStyle w:val="18"/>
          <w:rFonts w:ascii="Consolas" w:hAnsi="Consolas"/>
          <w:color w:val="B3B3B3"/>
          <w:sz w:val="18"/>
          <w:szCs w:val="18"/>
        </w:rPr>
        <w:t>1×5001</w:t>
      </w:r>
    </w:p>
    <w:p w14:paraId="5D788AA3">
      <w:pPr>
        <w:pStyle w:val="9"/>
        <w:rPr>
          <w:color w:val="404040"/>
        </w:rPr>
      </w:pPr>
      <w:r>
        <w:rPr>
          <w:color w:val="404040"/>
        </w:rPr>
        <w:t xml:space="preserve">     0     0     0     0     0     0     0     0     0     0     0     0     0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5D788A31">
      <w:pPr>
        <w:pStyle w:val="14"/>
      </w:pPr>
      <w:r>
        <w:t>plot(t,ft)</w:t>
      </w:r>
    </w:p>
    <w:p w14:paraId="5D788A32">
      <w:pPr>
        <w:pStyle w:val="14"/>
      </w:pPr>
      <w:r>
        <w:t xml:space="preserve">grid </w:t>
      </w:r>
      <w:r>
        <w:rPr>
          <w:color w:val="AA04F9"/>
        </w:rPr>
        <w:t>on</w:t>
      </w:r>
    </w:p>
    <w:p w14:paraId="5D788A33">
      <w:pPr>
        <w:pStyle w:val="14"/>
      </w:pPr>
    </w:p>
    <w:p w14:paraId="5D788A34">
      <w:pPr>
        <w:pStyle w:val="14"/>
      </w:pPr>
      <w:r>
        <w:t>xlim([-2.52 3.53])</w:t>
      </w:r>
    </w:p>
    <w:p w14:paraId="5D788A35">
      <w:pPr>
        <w:pStyle w:val="14"/>
      </w:pPr>
      <w:r>
        <w:t>ylim([-0.06 1.15])</w:t>
      </w:r>
    </w:p>
    <w:p w14:paraId="5D788AA4">
      <w:pPr>
        <w:rPr>
          <w:rFonts w:ascii="Consolas" w:hAnsi="Consolas"/>
          <w:color w:val="404040"/>
        </w:rPr>
      </w:pPr>
    </w:p>
    <w:p w14:paraId="5D788AA5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A6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36">
      <w:pPr>
        <w:pStyle w:val="14"/>
      </w:pPr>
      <w:r>
        <w:rPr>
          <w:color w:val="028009"/>
        </w:rPr>
        <w:t>%三角脉冲</w:t>
      </w:r>
    </w:p>
    <w:p w14:paraId="5D788A37">
      <w:pPr>
        <w:pStyle w:val="14"/>
      </w:pPr>
      <w:r>
        <w:t>clear</w:t>
      </w:r>
    </w:p>
    <w:p w14:paraId="5D788A38">
      <w:pPr>
        <w:pStyle w:val="14"/>
      </w:pPr>
      <w:r>
        <w:t>x=-10:0.001:10</w:t>
      </w:r>
    </w:p>
    <w:p w14:paraId="5D788AA7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18"/>
          <w:rFonts w:ascii="Consolas" w:hAnsi="Consolas"/>
          <w:color w:val="B3B3B3"/>
          <w:sz w:val="18"/>
          <w:szCs w:val="18"/>
        </w:rPr>
        <w:t>1×20001</w:t>
      </w:r>
    </w:p>
    <w:p w14:paraId="5D788AA8">
      <w:pPr>
        <w:pStyle w:val="9"/>
        <w:rPr>
          <w:color w:val="404040"/>
        </w:rPr>
      </w:pPr>
      <w:r>
        <w:rPr>
          <w:color w:val="404040"/>
        </w:rPr>
        <w:t xml:space="preserve">  -10.0000   -9.9990   -9.9980   -9.9970   -9.9960   -9.9950   -9.9940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5D788A39">
      <w:pPr>
        <w:pStyle w:val="14"/>
      </w:pPr>
      <w:r>
        <w:t>y=tripuls(x,5)</w:t>
      </w:r>
    </w:p>
    <w:p w14:paraId="5D788AA9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18"/>
          <w:rFonts w:ascii="Consolas" w:hAnsi="Consolas"/>
          <w:color w:val="B3B3B3"/>
          <w:sz w:val="18"/>
          <w:szCs w:val="18"/>
        </w:rPr>
        <w:t>1×20001</w:t>
      </w:r>
    </w:p>
    <w:p w14:paraId="5D788AAA">
      <w:pPr>
        <w:pStyle w:val="9"/>
        <w:rPr>
          <w:color w:val="404040"/>
        </w:rPr>
      </w:pPr>
      <w:r>
        <w:rPr>
          <w:color w:val="404040"/>
        </w:rPr>
        <w:t xml:space="preserve">     0     0     0     0     0     0     0     0     0     0     0     0     0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5D788A3A">
      <w:pPr>
        <w:pStyle w:val="14"/>
      </w:pPr>
      <w:r>
        <w:t>plot(x,y)</w:t>
      </w:r>
    </w:p>
    <w:p w14:paraId="5D788A3B">
      <w:pPr>
        <w:pStyle w:val="14"/>
      </w:pPr>
      <w:r>
        <w:t>xlim([-10.7 11.3])</w:t>
      </w:r>
    </w:p>
    <w:p w14:paraId="5D788A3C">
      <w:pPr>
        <w:pStyle w:val="14"/>
      </w:pPr>
      <w:r>
        <w:t>ylim([0.01 1.11])</w:t>
      </w:r>
    </w:p>
    <w:p w14:paraId="5D788AAB">
      <w:pPr>
        <w:rPr>
          <w:rFonts w:ascii="Consolas" w:hAnsi="Consolas"/>
          <w:color w:val="404040"/>
        </w:rPr>
      </w:pPr>
    </w:p>
    <w:p w14:paraId="5D788AAC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AD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3D">
      <w:pPr>
        <w:pStyle w:val="14"/>
      </w:pPr>
      <w:r>
        <w:rPr>
          <w:color w:val="028009"/>
        </w:rPr>
        <w:t>%周期方波</w:t>
      </w:r>
    </w:p>
    <w:p w14:paraId="5D788A3E">
      <w:pPr>
        <w:pStyle w:val="14"/>
      </w:pPr>
      <w:r>
        <w:t>t = linspace(0,50,1000)';</w:t>
      </w:r>
    </w:p>
    <w:p w14:paraId="5D788A3F">
      <w:pPr>
        <w:pStyle w:val="14"/>
      </w:pPr>
      <w:r>
        <w:t>x = square(t,50);</w:t>
      </w:r>
    </w:p>
    <w:p w14:paraId="5D788A40">
      <w:pPr>
        <w:pStyle w:val="14"/>
      </w:pPr>
      <w:r>
        <w:t>plot(t,x,</w:t>
      </w:r>
      <w:r>
        <w:rPr>
          <w:color w:val="AA04F9"/>
        </w:rPr>
        <w:t>'.-'</w:t>
      </w:r>
      <w:r>
        <w:t>)</w:t>
      </w:r>
    </w:p>
    <w:p w14:paraId="5D788A41">
      <w:pPr>
        <w:pStyle w:val="14"/>
      </w:pPr>
      <w:r>
        <w:t>xlabel(</w:t>
      </w:r>
      <w:r>
        <w:rPr>
          <w:color w:val="AA04F9"/>
        </w:rPr>
        <w:t>'t '</w:t>
      </w:r>
      <w:r>
        <w:t>)</w:t>
      </w:r>
    </w:p>
    <w:p w14:paraId="5D788A42">
      <w:pPr>
        <w:pStyle w:val="14"/>
      </w:pPr>
      <w:r>
        <w:t xml:space="preserve">grid </w:t>
      </w:r>
      <w:r>
        <w:rPr>
          <w:color w:val="AA04F9"/>
        </w:rPr>
        <w:t>on</w:t>
      </w:r>
    </w:p>
    <w:p w14:paraId="5D788A43">
      <w:pPr>
        <w:pStyle w:val="14"/>
      </w:pPr>
    </w:p>
    <w:p w14:paraId="5D788A44">
      <w:pPr>
        <w:pStyle w:val="14"/>
      </w:pPr>
      <w:r>
        <w:t>xlim([18.4 39.7])</w:t>
      </w:r>
    </w:p>
    <w:p w14:paraId="5D788A45">
      <w:pPr>
        <w:pStyle w:val="14"/>
      </w:pPr>
      <w:r>
        <w:t>ylim([-1.24 1.42])</w:t>
      </w:r>
    </w:p>
    <w:p w14:paraId="5D788AAE">
      <w:pPr>
        <w:rPr>
          <w:rFonts w:ascii="Consolas" w:hAnsi="Consolas"/>
          <w:color w:val="404040"/>
        </w:rPr>
      </w:pPr>
    </w:p>
    <w:p w14:paraId="5D788AAF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B0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46">
      <w:pPr>
        <w:pStyle w:val="14"/>
      </w:pPr>
      <w:r>
        <w:rPr>
          <w:color w:val="028009"/>
        </w:rPr>
        <w:t>%锯齿波</w:t>
      </w:r>
    </w:p>
    <w:p w14:paraId="5D788A47">
      <w:pPr>
        <w:pStyle w:val="14"/>
      </w:pPr>
      <w:r>
        <w:t>T = 10*(1/50);</w:t>
      </w:r>
    </w:p>
    <w:p w14:paraId="5D788A48">
      <w:pPr>
        <w:pStyle w:val="14"/>
      </w:pPr>
    </w:p>
    <w:p w14:paraId="5D788A49">
      <w:pPr>
        <w:pStyle w:val="14"/>
      </w:pPr>
      <w:r>
        <w:t>fs = 1000;</w:t>
      </w:r>
    </w:p>
    <w:p w14:paraId="5D788A4A">
      <w:pPr>
        <w:pStyle w:val="14"/>
      </w:pPr>
      <w:r>
        <w:t>t = 0:1/fs:T-1/fs;</w:t>
      </w:r>
    </w:p>
    <w:p w14:paraId="5D788A4B">
      <w:pPr>
        <w:pStyle w:val="14"/>
      </w:pPr>
    </w:p>
    <w:p w14:paraId="5D788A4C">
      <w:pPr>
        <w:pStyle w:val="14"/>
      </w:pPr>
      <w:r>
        <w:t>x = sawtooth(2*pi*50*t);</w:t>
      </w:r>
    </w:p>
    <w:p w14:paraId="5D788A4D">
      <w:pPr>
        <w:pStyle w:val="14"/>
      </w:pPr>
    </w:p>
    <w:p w14:paraId="5D788A4E">
      <w:pPr>
        <w:pStyle w:val="14"/>
      </w:pPr>
      <w:r>
        <w:t>plot(t,x)</w:t>
      </w:r>
    </w:p>
    <w:p w14:paraId="5D788A4F">
      <w:pPr>
        <w:pStyle w:val="14"/>
      </w:pPr>
      <w:r>
        <w:t xml:space="preserve">grid </w:t>
      </w:r>
      <w:r>
        <w:rPr>
          <w:color w:val="AA04F9"/>
        </w:rPr>
        <w:t>on</w:t>
      </w:r>
    </w:p>
    <w:p w14:paraId="5D788AB1">
      <w:pPr>
        <w:rPr>
          <w:rFonts w:ascii="Consolas" w:hAnsi="Consolas"/>
          <w:color w:val="404040"/>
        </w:rPr>
      </w:pPr>
    </w:p>
    <w:p w14:paraId="5D788AB2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B3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50">
      <w:pPr>
        <w:pStyle w:val="15"/>
      </w:pPr>
      <w:r>
        <w:rPr>
          <w:rFonts w:ascii="Consolas"/>
          <w:b/>
        </w:rPr>
        <w:t>2</w:t>
      </w:r>
      <w:r>
        <w:rPr>
          <w:rFonts w:ascii="Consolas"/>
        </w:rPr>
        <w:t>、利用matlab编程实现如下图所示信号f(t)的变化：f(-t)、f(t+2)、f(-t+2)和f(2-2t)，画出相应图形。</w:t>
      </w:r>
    </w:p>
    <w:p w14:paraId="5D788A51">
      <w:pPr>
        <w:pStyle w:val="15"/>
      </w:pPr>
      <w:r>
        <w:drawing>
          <wp:inline distT="0" distB="0" distL="0" distR="0">
            <wp:extent cx="2647950" cy="1704975"/>
            <wp:effectExtent l="0" t="0" r="0" b="0"/>
            <wp:docPr id="7" name="信号与系统实验2.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信号与系统实验2.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A52">
      <w:pPr>
        <w:pStyle w:val="14"/>
      </w:pPr>
      <w:r>
        <w:rPr>
          <w:color w:val="028009"/>
        </w:rPr>
        <w:t>%第二问</w:t>
      </w:r>
    </w:p>
    <w:p w14:paraId="5D788A53">
      <w:pPr>
        <w:pStyle w:val="14"/>
      </w:pPr>
      <w:r>
        <w:t>clear</w:t>
      </w:r>
    </w:p>
    <w:p w14:paraId="5D788A54">
      <w:pPr>
        <w:pStyle w:val="14"/>
      </w:pPr>
      <w:r>
        <w:t xml:space="preserve">t0=-5:0.01:5;                         </w:t>
      </w:r>
    </w:p>
    <w:p w14:paraId="5D788A55">
      <w:pPr>
        <w:pStyle w:val="14"/>
      </w:pPr>
      <w:r>
        <w:t xml:space="preserve">t=t0;                                        </w:t>
      </w:r>
    </w:p>
    <w:p w14:paraId="5D788A56">
      <w:pPr>
        <w:pStyle w:val="14"/>
      </w:pPr>
      <w:r>
        <w:t xml:space="preserve">ft=(-t-1).*(heaviside(t+1)-heaviside(t))-(heaviside(t)-heaviside(t-1))+(heaviside(t-1)-heaviside(t-2)); </w:t>
      </w:r>
    </w:p>
    <w:p w14:paraId="5D788A57">
      <w:pPr>
        <w:pStyle w:val="14"/>
      </w:pPr>
      <w:r>
        <w:t>figure(1)</w:t>
      </w:r>
    </w:p>
    <w:p w14:paraId="5D788A58">
      <w:pPr>
        <w:pStyle w:val="14"/>
      </w:pPr>
      <w:r>
        <w:t>subplot(1,1,1)</w:t>
      </w:r>
    </w:p>
    <w:p w14:paraId="5D788AB4">
      <w:pPr>
        <w:rPr>
          <w:rFonts w:ascii="Consolas" w:hAnsi="Consolas"/>
          <w:color w:val="404040"/>
        </w:rPr>
      </w:pPr>
    </w:p>
    <w:p w14:paraId="5D788AB5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B6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59">
      <w:pPr>
        <w:pStyle w:val="14"/>
      </w:pPr>
      <w:r>
        <w:t>plot(t0,ft)</w:t>
      </w:r>
    </w:p>
    <w:p w14:paraId="5D788A5A">
      <w:pPr>
        <w:pStyle w:val="14"/>
      </w:pPr>
      <w:r>
        <w:t>xlabel(</w:t>
      </w:r>
      <w:r>
        <w:rPr>
          <w:color w:val="AA04F9"/>
        </w:rPr>
        <w:t>'t'</w:t>
      </w:r>
      <w:r>
        <w:t>);</w:t>
      </w:r>
    </w:p>
    <w:p w14:paraId="5D788A5B">
      <w:pPr>
        <w:pStyle w:val="14"/>
      </w:pPr>
      <w:r>
        <w:t>ylabel(</w:t>
      </w:r>
      <w:r>
        <w:rPr>
          <w:color w:val="AA04F9"/>
        </w:rPr>
        <w:t>'f(t)'</w:t>
      </w:r>
      <w:r>
        <w:t>);</w:t>
      </w:r>
    </w:p>
    <w:p w14:paraId="5D788AB7">
      <w:pPr>
        <w:rPr>
          <w:rFonts w:ascii="Consolas" w:hAnsi="Consolas"/>
          <w:color w:val="404040"/>
        </w:rPr>
      </w:pPr>
    </w:p>
    <w:p w14:paraId="5D788AB8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B9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5C">
      <w:pPr>
        <w:pStyle w:val="14"/>
      </w:pPr>
    </w:p>
    <w:p w14:paraId="5D788A5D">
      <w:pPr>
        <w:pStyle w:val="14"/>
      </w:pPr>
      <w:r>
        <w:t xml:space="preserve">t1=-t;                   </w:t>
      </w:r>
    </w:p>
    <w:p w14:paraId="5D788A5E">
      <w:pPr>
        <w:pStyle w:val="14"/>
      </w:pPr>
      <w:r>
        <w:t xml:space="preserve">t=t1;                     </w:t>
      </w:r>
    </w:p>
    <w:p w14:paraId="5D788A5F">
      <w:pPr>
        <w:pStyle w:val="14"/>
      </w:pPr>
      <w:r>
        <w:t>ft=(-t-1).*(heaviside(t+1)-heaviside(t))-(heaviside(t)-heaviside(t-1))+(heaviside(t-1)-heaviside(t-2));</w:t>
      </w:r>
    </w:p>
    <w:p w14:paraId="5D788A60">
      <w:pPr>
        <w:pStyle w:val="14"/>
      </w:pPr>
      <w:r>
        <w:t>figure(2);</w:t>
      </w:r>
    </w:p>
    <w:p w14:paraId="5D788A61">
      <w:pPr>
        <w:pStyle w:val="14"/>
      </w:pPr>
      <w:r>
        <w:t>subplot(2,2,1)</w:t>
      </w:r>
    </w:p>
    <w:p w14:paraId="5D788A62">
      <w:pPr>
        <w:pStyle w:val="14"/>
      </w:pPr>
      <w:r>
        <w:t>plot(t0,ft);</w:t>
      </w:r>
    </w:p>
    <w:p w14:paraId="5D788A63">
      <w:pPr>
        <w:pStyle w:val="14"/>
      </w:pPr>
      <w:r>
        <w:t>xlabel(</w:t>
      </w:r>
      <w:r>
        <w:rPr>
          <w:color w:val="AA04F9"/>
        </w:rPr>
        <w:t>'t1'</w:t>
      </w:r>
      <w:r>
        <w:t>);</w:t>
      </w:r>
    </w:p>
    <w:p w14:paraId="5D788A64">
      <w:pPr>
        <w:pStyle w:val="14"/>
      </w:pPr>
      <w:r>
        <w:t>ylabel(</w:t>
      </w:r>
      <w:r>
        <w:rPr>
          <w:color w:val="AA04F9"/>
        </w:rPr>
        <w:t>'f(-t)'</w:t>
      </w:r>
      <w:r>
        <w:t>);</w:t>
      </w:r>
    </w:p>
    <w:p w14:paraId="5D788A65">
      <w:pPr>
        <w:pStyle w:val="14"/>
      </w:pPr>
    </w:p>
    <w:p w14:paraId="5D788A66">
      <w:pPr>
        <w:pStyle w:val="14"/>
      </w:pPr>
      <w:r>
        <w:t>t2=t0+2;</w:t>
      </w:r>
    </w:p>
    <w:p w14:paraId="5D788A67">
      <w:pPr>
        <w:pStyle w:val="14"/>
      </w:pPr>
      <w:r>
        <w:t>t=t2;</w:t>
      </w:r>
    </w:p>
    <w:p w14:paraId="5D788A68">
      <w:pPr>
        <w:pStyle w:val="14"/>
      </w:pPr>
      <w:r>
        <w:t>ft=(-t-1).*(heaviside(t+1)-heaviside(t))-(heaviside(t)-heaviside(t-1))+(heaviside(t-1)-heaviside(t-2));</w:t>
      </w:r>
    </w:p>
    <w:p w14:paraId="5D788A69">
      <w:pPr>
        <w:pStyle w:val="14"/>
      </w:pPr>
      <w:r>
        <w:t>figure(2)</w:t>
      </w:r>
    </w:p>
    <w:p w14:paraId="5D788A6A">
      <w:pPr>
        <w:pStyle w:val="14"/>
      </w:pPr>
      <w:r>
        <w:t>subplot(2,2,2)</w:t>
      </w:r>
    </w:p>
    <w:p w14:paraId="5D788A6B">
      <w:pPr>
        <w:pStyle w:val="14"/>
      </w:pPr>
      <w:r>
        <w:t>plot(t2,ft);</w:t>
      </w:r>
    </w:p>
    <w:p w14:paraId="5D788A6C">
      <w:pPr>
        <w:pStyle w:val="14"/>
      </w:pPr>
      <w:r>
        <w:t>xlabel(</w:t>
      </w:r>
      <w:r>
        <w:rPr>
          <w:color w:val="AA04F9"/>
        </w:rPr>
        <w:t>'t2'</w:t>
      </w:r>
      <w:r>
        <w:t>);</w:t>
      </w:r>
    </w:p>
    <w:p w14:paraId="5D788A6D">
      <w:pPr>
        <w:pStyle w:val="14"/>
      </w:pPr>
      <w:r>
        <w:t>ylabel(</w:t>
      </w:r>
      <w:r>
        <w:rPr>
          <w:color w:val="AA04F9"/>
        </w:rPr>
        <w:t>'f(t+2)'</w:t>
      </w:r>
      <w:r>
        <w:t>);</w:t>
      </w:r>
    </w:p>
    <w:p w14:paraId="5D788A6E">
      <w:pPr>
        <w:pStyle w:val="14"/>
      </w:pPr>
    </w:p>
    <w:p w14:paraId="5D788A6F">
      <w:pPr>
        <w:pStyle w:val="14"/>
      </w:pPr>
      <w:r>
        <w:t>t3=-t0+2;</w:t>
      </w:r>
    </w:p>
    <w:p w14:paraId="5D788A70">
      <w:pPr>
        <w:pStyle w:val="14"/>
      </w:pPr>
      <w:r>
        <w:t>t=t3;</w:t>
      </w:r>
    </w:p>
    <w:p w14:paraId="5D788A71">
      <w:pPr>
        <w:pStyle w:val="14"/>
      </w:pPr>
      <w:r>
        <w:t>ft=(-t-1).*(heaviside(t+1)-heaviside(t))-(heaviside(t)-heaviside(t-1))+(heaviside(t-1)-heaviside(t-2));</w:t>
      </w:r>
    </w:p>
    <w:p w14:paraId="5D788A72">
      <w:pPr>
        <w:pStyle w:val="14"/>
      </w:pPr>
      <w:r>
        <w:t>figure(2)</w:t>
      </w:r>
    </w:p>
    <w:p w14:paraId="5D788A73">
      <w:pPr>
        <w:pStyle w:val="14"/>
      </w:pPr>
      <w:r>
        <w:t>subplot(2,2,3)</w:t>
      </w:r>
    </w:p>
    <w:p w14:paraId="5D788A74">
      <w:pPr>
        <w:pStyle w:val="14"/>
      </w:pPr>
      <w:r>
        <w:t>plot(t3,ft);</w:t>
      </w:r>
    </w:p>
    <w:p w14:paraId="5D788A75">
      <w:pPr>
        <w:pStyle w:val="14"/>
      </w:pPr>
      <w:r>
        <w:t>xlabel(</w:t>
      </w:r>
      <w:r>
        <w:rPr>
          <w:color w:val="AA04F9"/>
        </w:rPr>
        <w:t>'t3'</w:t>
      </w:r>
      <w:r>
        <w:t>);</w:t>
      </w:r>
    </w:p>
    <w:p w14:paraId="5D788A76">
      <w:pPr>
        <w:pStyle w:val="14"/>
      </w:pPr>
      <w:r>
        <w:t>ylabel(</w:t>
      </w:r>
      <w:r>
        <w:rPr>
          <w:color w:val="AA04F9"/>
        </w:rPr>
        <w:t>'f(-t+2)'</w:t>
      </w:r>
      <w:r>
        <w:t>);</w:t>
      </w:r>
    </w:p>
    <w:p w14:paraId="5D788A77">
      <w:pPr>
        <w:pStyle w:val="14"/>
      </w:pPr>
    </w:p>
    <w:p w14:paraId="5D788A78">
      <w:pPr>
        <w:pStyle w:val="14"/>
      </w:pPr>
      <w:r>
        <w:t>t4=2-2*t0;</w:t>
      </w:r>
    </w:p>
    <w:p w14:paraId="5D788A79">
      <w:pPr>
        <w:pStyle w:val="14"/>
      </w:pPr>
      <w:r>
        <w:t>t=t4;</w:t>
      </w:r>
    </w:p>
    <w:p w14:paraId="5D788A7A">
      <w:pPr>
        <w:pStyle w:val="14"/>
      </w:pPr>
      <w:r>
        <w:t>ft=(-t-1).*(heaviside(t+1)-heaviside(t))-(heaviside(t)-heaviside(t-1))+(heaviside(t-1)-heaviside(t-2));</w:t>
      </w:r>
    </w:p>
    <w:p w14:paraId="5D788A7B">
      <w:pPr>
        <w:pStyle w:val="14"/>
      </w:pPr>
      <w:r>
        <w:t>figure(2)</w:t>
      </w:r>
    </w:p>
    <w:p w14:paraId="5D788A7C">
      <w:pPr>
        <w:pStyle w:val="14"/>
      </w:pPr>
      <w:r>
        <w:t>subplot(2,2,4)</w:t>
      </w:r>
    </w:p>
    <w:p w14:paraId="5D788A7D">
      <w:pPr>
        <w:pStyle w:val="14"/>
      </w:pPr>
      <w:r>
        <w:t>plot(t4,ft);</w:t>
      </w:r>
    </w:p>
    <w:p w14:paraId="5D788A7E">
      <w:pPr>
        <w:pStyle w:val="14"/>
      </w:pPr>
      <w:r>
        <w:t>xlabel(</w:t>
      </w:r>
      <w:r>
        <w:rPr>
          <w:color w:val="AA04F9"/>
        </w:rPr>
        <w:t>'t4'</w:t>
      </w:r>
      <w:r>
        <w:t>);</w:t>
      </w:r>
    </w:p>
    <w:p w14:paraId="5D788A7F">
      <w:pPr>
        <w:pStyle w:val="14"/>
      </w:pPr>
      <w:r>
        <w:t>ylabel(</w:t>
      </w:r>
      <w:r>
        <w:rPr>
          <w:color w:val="AA04F9"/>
        </w:rPr>
        <w:t>'f(2-2t)'</w:t>
      </w:r>
      <w:r>
        <w:t>);</w:t>
      </w:r>
    </w:p>
    <w:p w14:paraId="5D788ABA">
      <w:pPr>
        <w:rPr>
          <w:rFonts w:ascii="Consolas" w:hAnsi="Consolas"/>
          <w:color w:val="404040"/>
        </w:rPr>
      </w:pPr>
    </w:p>
    <w:p w14:paraId="5D788ABB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BC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8A80">
      <w:pPr>
        <w:pStyle w:val="15"/>
      </w:pPr>
      <w:r>
        <w:rPr>
          <w:b/>
        </w:rPr>
        <w:t>3</w:t>
      </w:r>
      <w:r>
        <w:rPr>
          <w:rFonts w:ascii="Consolas"/>
          <w:b/>
        </w:rPr>
        <w:t>、</w:t>
      </w:r>
      <w:r>
        <w:rPr>
          <w:rFonts w:ascii="Consolas"/>
        </w:rPr>
        <w:t>利用</w:t>
      </w:r>
      <w:r>
        <w:t>matlab</w:t>
      </w:r>
      <w:r>
        <w:rPr>
          <w:rFonts w:ascii="Consolas"/>
        </w:rPr>
        <w:t>实现连续时间信号的卷积图解法。</w:t>
      </w:r>
    </w:p>
    <w:p w14:paraId="5D788A81">
      <w:pPr>
        <w:pStyle w:val="15"/>
      </w:pPr>
      <w:r>
        <w:rPr>
          <w:rFonts w:ascii="Consolas"/>
        </w:rPr>
        <w:t xml:space="preserve">  编程实现卷积积分图解法，求如图所示两矩形脉冲信号的卷积</w:t>
      </w:r>
      <w:r>
        <w:rPr>
          <w:position w:val="-8"/>
        </w:rPr>
        <w:drawing>
          <wp:inline distT="0" distB="0" distL="0" distR="0">
            <wp:extent cx="1080770" cy="1905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A82">
      <w:pPr>
        <w:pStyle w:val="15"/>
      </w:pPr>
      <w:r>
        <w:drawing>
          <wp:inline distT="0" distB="0" distL="0" distR="0">
            <wp:extent cx="3286125" cy="1552575"/>
            <wp:effectExtent l="0" t="0" r="0" b="0"/>
            <wp:docPr id="12" name="信号与系统实验2图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信号与系统实验2图像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A83">
      <w:pPr>
        <w:pStyle w:val="14"/>
      </w:pPr>
      <w:r>
        <w:rPr>
          <w:color w:val="028009"/>
        </w:rPr>
        <w:t>%第三问</w:t>
      </w:r>
    </w:p>
    <w:p w14:paraId="5D788A84">
      <w:pPr>
        <w:pStyle w:val="14"/>
      </w:pPr>
      <w:r>
        <w:t>clear;</w:t>
      </w:r>
    </w:p>
    <w:p w14:paraId="5D788A85">
      <w:pPr>
        <w:pStyle w:val="14"/>
      </w:pPr>
      <w:r>
        <w:t>T=0.01;</w:t>
      </w:r>
    </w:p>
    <w:p w14:paraId="5D788A86">
      <w:pPr>
        <w:pStyle w:val="14"/>
      </w:pPr>
      <w:r>
        <w:t>t1=-2;</w:t>
      </w:r>
    </w:p>
    <w:p w14:paraId="5D788A87">
      <w:pPr>
        <w:pStyle w:val="14"/>
      </w:pPr>
      <w:r>
        <w:t>t2=3;</w:t>
      </w:r>
    </w:p>
    <w:p w14:paraId="5D788A88">
      <w:pPr>
        <w:pStyle w:val="14"/>
      </w:pPr>
      <w:r>
        <w:t>t3=-2;</w:t>
      </w:r>
    </w:p>
    <w:p w14:paraId="5D788A89">
      <w:pPr>
        <w:pStyle w:val="14"/>
      </w:pPr>
      <w:r>
        <w:t>t4=2;</w:t>
      </w:r>
    </w:p>
    <w:p w14:paraId="5D788A8A">
      <w:pPr>
        <w:pStyle w:val="14"/>
      </w:pPr>
      <w:r>
        <w:t>t5=t1:T:t2;</w:t>
      </w:r>
    </w:p>
    <w:p w14:paraId="5D788A8B">
      <w:pPr>
        <w:pStyle w:val="14"/>
      </w:pPr>
      <w:r>
        <w:t>t6=t3:T:t4;</w:t>
      </w:r>
    </w:p>
    <w:p w14:paraId="5D788A8C">
      <w:pPr>
        <w:pStyle w:val="14"/>
      </w:pPr>
      <w:r>
        <w:t>f1=rectpuls(t5,0.5);</w:t>
      </w:r>
    </w:p>
    <w:p w14:paraId="5D788A8D">
      <w:pPr>
        <w:pStyle w:val="14"/>
      </w:pPr>
      <w:r>
        <w:t>f2=0.5*rectpuls(t6,1);</w:t>
      </w:r>
    </w:p>
    <w:p w14:paraId="5D788A8E">
      <w:pPr>
        <w:pStyle w:val="14"/>
      </w:pPr>
      <w:r>
        <w:t>y=conv(f1,f2);</w:t>
      </w:r>
    </w:p>
    <w:p w14:paraId="5D788A8F">
      <w:pPr>
        <w:pStyle w:val="14"/>
      </w:pPr>
      <w:r>
        <w:t>y=y*T;</w:t>
      </w:r>
    </w:p>
    <w:p w14:paraId="5D788A90">
      <w:pPr>
        <w:pStyle w:val="14"/>
      </w:pPr>
      <w:r>
        <w:t>t=(t1+t3):T:(t2+t4);</w:t>
      </w:r>
    </w:p>
    <w:p w14:paraId="5D788A91">
      <w:pPr>
        <w:pStyle w:val="14"/>
      </w:pPr>
      <w:r>
        <w:t>subplot(3,1,1);</w:t>
      </w:r>
    </w:p>
    <w:p w14:paraId="5D788A92">
      <w:pPr>
        <w:pStyle w:val="14"/>
      </w:pPr>
      <w:r>
        <w:t>plot(t5,f1 );</w:t>
      </w:r>
    </w:p>
    <w:p w14:paraId="5D788A93">
      <w:pPr>
        <w:pStyle w:val="14"/>
      </w:pPr>
      <w:r>
        <w:t>subplot(3,1,2)</w:t>
      </w:r>
    </w:p>
    <w:p w14:paraId="5D788A94">
      <w:pPr>
        <w:pStyle w:val="14"/>
      </w:pPr>
      <w:r>
        <w:t>plot(t6,f2);</w:t>
      </w:r>
    </w:p>
    <w:p w14:paraId="5D788A95">
      <w:pPr>
        <w:pStyle w:val="14"/>
      </w:pPr>
      <w:r>
        <w:t>subplot(3,1,3)</w:t>
      </w:r>
    </w:p>
    <w:p w14:paraId="5D788A96">
      <w:pPr>
        <w:pStyle w:val="14"/>
      </w:pPr>
      <w:r>
        <w:t>plot(t,y);</w:t>
      </w:r>
    </w:p>
    <w:p w14:paraId="5D788ABD">
      <w:pPr>
        <w:rPr>
          <w:rFonts w:ascii="Consolas" w:hAnsi="Consolas"/>
          <w:color w:val="404040"/>
        </w:rPr>
      </w:pPr>
    </w:p>
    <w:p w14:paraId="5D788ABE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</w:p>
    <w:p w14:paraId="5D788ABF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/>
          <w:color w:val="404040"/>
        </w:rPr>
        <w:drawing>
          <wp:inline distT="0" distB="0" distL="0" distR="0">
            <wp:extent cx="4457700" cy="33464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77FBC"/>
    <w:multiLevelType w:val="multilevel"/>
    <w:tmpl w:val="13177FBC"/>
    <w:lvl w:ilvl="0" w:tentative="0">
      <w:start w:val="1"/>
      <w:numFmt w:val="decimal"/>
      <w:lvlText w:val="%1."/>
      <w:lvlJc w:val="left"/>
      <w:pPr>
        <w:ind w:left="720" w:hanging="20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E7"/>
    <w:rsid w:val="001A610D"/>
    <w:rsid w:val="00A36BE7"/>
    <w:rsid w:val="35C00441"/>
    <w:rsid w:val="369D2903"/>
    <w:rsid w:val="3F10787C"/>
    <w:rsid w:val="7AB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2">
    <w:name w:val="heading 1"/>
    <w:qFormat/>
    <w:uiPriority w:val="0"/>
    <w:pPr>
      <w:spacing w:before="140" w:after="140" w:line="0" w:lineRule="atLeast"/>
      <w:outlineLvl w:val="0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paragraph" w:styleId="3">
    <w:name w:val="heading 2"/>
    <w:qFormat/>
    <w:uiPriority w:val="0"/>
    <w:pPr>
      <w:spacing w:before="140" w:after="140" w:line="0" w:lineRule="atLeast"/>
      <w:outlineLvl w:val="1"/>
    </w:pPr>
    <w:rPr>
      <w:rFonts w:ascii="Helvetica" w:hAnsi="Helvetica" w:eastAsiaTheme="majorEastAsia" w:cstheme="majorBidi"/>
      <w:b/>
      <w:sz w:val="26"/>
      <w:lang w:val="en-US" w:eastAsia="zh-CN" w:bidi="ar-SA"/>
    </w:rPr>
  </w:style>
  <w:style w:type="paragraph" w:styleId="4">
    <w:name w:val="heading 3"/>
    <w:qFormat/>
    <w:uiPriority w:val="0"/>
    <w:pPr>
      <w:spacing w:before="140" w:after="140" w:line="0" w:lineRule="atLeast"/>
      <w:outlineLvl w:val="2"/>
    </w:pPr>
    <w:rPr>
      <w:rFonts w:ascii="Helvetica" w:hAnsi="Helvetica" w:eastAsiaTheme="majorEastAsia" w:cstheme="majorBidi"/>
      <w:b/>
      <w:sz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qFormat/>
    <w:uiPriority w:val="0"/>
    <w:pPr>
      <w:spacing w:line="0" w:lineRule="atLeast"/>
      <w:ind w:left="48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6">
    <w:name w:val="toc 1"/>
    <w:qFormat/>
    <w:uiPriority w:val="0"/>
    <w:pPr>
      <w:spacing w:line="0" w:lineRule="atLeast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7">
    <w:name w:val="List"/>
    <w:qFormat/>
    <w:uiPriority w:val="0"/>
    <w:pPr>
      <w:spacing w:before="280" w:beforeAutospacing="1" w:after="280" w:afterAutospacing="1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8">
    <w:name w:val="toc 2"/>
    <w:qFormat/>
    <w:uiPriority w:val="0"/>
    <w:pPr>
      <w:spacing w:line="0" w:lineRule="atLeast"/>
      <w:ind w:left="24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9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0">
    <w:name w:val="Title"/>
    <w:qFormat/>
    <w:uiPriority w:val="0"/>
    <w:pPr>
      <w:spacing w:before="140" w:after="140" w:line="0" w:lineRule="atLeast"/>
    </w:pPr>
    <w:rPr>
      <w:rFonts w:ascii="Helvetica" w:hAnsi="Helvetica" w:eastAsiaTheme="majorEastAsia" w:cstheme="majorBidi"/>
      <w:color w:val="D55000"/>
      <w:sz w:val="36"/>
      <w:lang w:val="en-US" w:eastAsia="zh-CN" w:bidi="ar-SA"/>
    </w:rPr>
  </w:style>
  <w:style w:type="character" w:styleId="13">
    <w:name w:val="Hyperlink"/>
    <w:qFormat/>
    <w:uiPriority w:val="0"/>
    <w:rPr>
      <w:rFonts w:eastAsiaTheme="majorEastAsia" w:cstheme="majorBidi"/>
      <w:color w:val="005FCE"/>
    </w:rPr>
  </w:style>
  <w:style w:type="paragraph" w:customStyle="1" w:styleId="14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z w:val="21"/>
      <w:lang w:val="en-US" w:eastAsia="zh-CN" w:bidi="ar-SA"/>
    </w:rPr>
  </w:style>
  <w:style w:type="paragraph" w:customStyle="1" w:styleId="15">
    <w:name w:val="Text"/>
    <w:qFormat/>
    <w:uiPriority w:val="0"/>
    <w:pPr>
      <w:spacing w:before="210" w:after="210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customStyle="1" w:styleId="16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Theme="majorEastAsia" w:cstheme="majorBidi"/>
      <w:sz w:val="21"/>
      <w:lang w:val="en-US" w:eastAsia="zh-CN" w:bidi="ar-SA"/>
    </w:rPr>
  </w:style>
  <w:style w:type="paragraph" w:customStyle="1" w:styleId="17">
    <w:name w:val="TOC Heading"/>
    <w:qFormat/>
    <w:uiPriority w:val="0"/>
    <w:pPr>
      <w:spacing w:before="280" w:after="140" w:line="0" w:lineRule="atLeast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character" w:customStyle="1" w:styleId="18">
    <w:name w:val="vevariablevaluesummary"/>
    <w:basedOn w:val="12"/>
    <w:qFormat/>
    <w:uiPriority w:val="0"/>
  </w:style>
  <w:style w:type="character" w:customStyle="1" w:styleId="19">
    <w:name w:val="HTML 预设格式 字符"/>
    <w:basedOn w:val="12"/>
    <w:link w:val="9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746</Words>
  <Characters>2634</Characters>
  <Lines>24</Lines>
  <Paragraphs>6</Paragraphs>
  <TotalTime>5</TotalTime>
  <ScaleCrop>false</ScaleCrop>
  <LinksUpToDate>false</LinksUpToDate>
  <CharactersWithSpaces>3184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2021-04-18T12:47:00Z</dcterms:created>
  <dc:creator>ASUS</dc:creator>
  <cp:lastModifiedBy>早睡小羊</cp:lastModifiedBy>
  <dcterms:modified xsi:type="dcterms:W3CDTF">2025-05-26T05:04:09Z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eyJoZGlkIjoiYzZiM2UzNTMzNjliMTY5NTE5YjM1MWFiNGEwZGQ3NzkiLCJ1c2VySWQiOiI5NDg5MDY2MzYifQ==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BC2ABB31129F484A9C3B1E577BCA8E69_13</vt:lpwstr>
  </property>
</Properties>
</file>