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eastAsia="宋体"/>
          <w:b/>
          <w:bCs/>
          <w:sz w:val="48"/>
          <w:szCs w:val="48"/>
          <w:lang w:val="en-US" w:eastAsia="zh-CN"/>
        </w:rPr>
      </w:pPr>
      <w:bookmarkStart w:id="0" w:name="_GoBack"/>
      <w:bookmarkEnd w:id="0"/>
      <w:r>
        <w:rPr>
          <w:rFonts w:hint="eastAsia" w:eastAsia="宋体"/>
          <w:b/>
          <w:bCs/>
          <w:sz w:val="48"/>
          <w:szCs w:val="48"/>
          <w:lang w:val="en-US" w:eastAsia="zh-CN"/>
        </w:rPr>
        <w:t>指示代词</w:t>
      </w:r>
    </w:p>
    <w:p>
      <w:pPr>
        <w:bidi w:val="0"/>
        <w:rPr>
          <w:rFonts w:hint="default" w:eastAsia="宋体"/>
          <w:sz w:val="21"/>
          <w:szCs w:val="21"/>
          <w:lang w:val="en-US" w:eastAsia="zh-CN"/>
        </w:rPr>
      </w:pPr>
    </w:p>
    <w:p>
      <w:pPr>
        <w:numPr>
          <w:ilvl w:val="0"/>
          <w:numId w:val="1"/>
        </w:numPr>
        <w:bidi w:val="0"/>
        <w:rPr>
          <w:rFonts w:hint="eastAsia" w:eastAsia="宋体"/>
          <w:b/>
          <w:bCs/>
          <w:sz w:val="24"/>
          <w:szCs w:val="24"/>
          <w:lang w:val="en-US" w:eastAsia="zh-CN"/>
        </w:rPr>
      </w:pPr>
      <w:r>
        <w:rPr>
          <w:rFonts w:hint="eastAsia" w:eastAsia="宋体"/>
          <w:b/>
          <w:bCs/>
          <w:sz w:val="24"/>
          <w:szCs w:val="24"/>
          <w:lang w:val="en-US" w:eastAsia="zh-CN"/>
        </w:rPr>
        <w:t>人称代词</w:t>
      </w:r>
    </w:p>
    <w:p>
      <w:pPr>
        <w:numPr>
          <w:ilvl w:val="0"/>
          <w:numId w:val="0"/>
        </w:numPr>
        <w:bidi w:val="0"/>
        <w:rPr>
          <w:rFonts w:hint="eastAsia" w:eastAsia="宋体"/>
          <w:b/>
          <w:bCs/>
          <w:sz w:val="24"/>
          <w:szCs w:val="24"/>
          <w:lang w:val="en-US" w:eastAsia="zh-CN"/>
        </w:rPr>
      </w:pPr>
    </w:p>
    <w:tbl>
      <w:tblPr>
        <w:tblStyle w:val="2"/>
        <w:tblW w:w="9781" w:type="dxa"/>
        <w:tblInd w:w="0" w:type="dxa"/>
        <w:shd w:val="clear" w:color="auto" w:fill="auto"/>
        <w:tblLayout w:type="autofit"/>
        <w:tblCellMar>
          <w:top w:w="0" w:type="dxa"/>
          <w:left w:w="0" w:type="dxa"/>
          <w:bottom w:w="0" w:type="dxa"/>
          <w:right w:w="0" w:type="dxa"/>
        </w:tblCellMar>
      </w:tblPr>
      <w:tblGrid>
        <w:gridCol w:w="691"/>
        <w:gridCol w:w="1515"/>
        <w:gridCol w:w="1515"/>
        <w:gridCol w:w="1515"/>
        <w:gridCol w:w="1515"/>
        <w:gridCol w:w="1515"/>
        <w:gridCol w:w="1515"/>
      </w:tblGrid>
      <w:tr>
        <w:tblPrEx>
          <w:shd w:val="clear" w:color="auto" w:fill="auto"/>
          <w:tblCellMar>
            <w:top w:w="0" w:type="dxa"/>
            <w:left w:w="0" w:type="dxa"/>
            <w:bottom w:w="0" w:type="dxa"/>
            <w:right w:w="0" w:type="dxa"/>
          </w:tblCellMar>
        </w:tblPrEx>
        <w:trPr>
          <w:trHeight w:val="270" w:hRule="atLeast"/>
        </w:trPr>
        <w:tc>
          <w:tcPr>
            <w:tcW w:w="69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第一人称</w:t>
            </w: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第二人称</w:t>
            </w:r>
          </w:p>
        </w:tc>
        <w:tc>
          <w:tcPr>
            <w:tcW w:w="4545"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第三人称</w:t>
            </w: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不定称</w:t>
            </w:r>
          </w:p>
        </w:tc>
      </w:tr>
      <w:tr>
        <w:tblPrEx>
          <w:shd w:val="clear" w:color="auto" w:fill="auto"/>
          <w:tblCellMar>
            <w:top w:w="0" w:type="dxa"/>
            <w:left w:w="0" w:type="dxa"/>
            <w:bottom w:w="0" w:type="dxa"/>
            <w:right w:w="0" w:type="dxa"/>
          </w:tblCellMar>
        </w:tblPrEx>
        <w:trPr>
          <w:trHeight w:val="270" w:hRule="atLeast"/>
        </w:trPr>
        <w:tc>
          <w:tcPr>
            <w:tcW w:w="69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近称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远称</w:t>
            </w: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わたくし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あなた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この方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その方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あの方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どの方</w:t>
            </w:r>
          </w:p>
        </w:tc>
      </w:tr>
      <w:tr>
        <w:tblPrEx>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わたし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あなた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この人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その人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あの人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どの人</w:t>
            </w:r>
          </w:p>
        </w:tc>
      </w:tr>
      <w:tr>
        <w:tblPrEx>
          <w:shd w:val="clear" w:color="auto" w:fill="auto"/>
          <w:tblCellMar>
            <w:top w:w="0" w:type="dxa"/>
            <w:left w:w="0" w:type="dxa"/>
            <w:bottom w:w="0" w:type="dxa"/>
            <w:right w:w="0" w:type="dxa"/>
          </w:tblCellMar>
        </w:tblPrEx>
        <w:trPr>
          <w:trHeight w:val="424"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MS Mincho" w:cs="宋体"/>
                <w:i w:val="0"/>
                <w:color w:val="000000"/>
                <w:sz w:val="22"/>
                <w:szCs w:val="22"/>
                <w:u w:val="none"/>
                <w:lang w:eastAsia="ja-JP"/>
              </w:rPr>
            </w:pPr>
            <w:r>
              <w:rPr>
                <w:rFonts w:hint="eastAsia" w:ascii="宋体" w:hAnsi="宋体" w:eastAsia="MS Mincho" w:cs="宋体"/>
                <w:i w:val="0"/>
                <w:color w:val="000000"/>
                <w:kern w:val="0"/>
                <w:sz w:val="22"/>
                <w:szCs w:val="22"/>
                <w:u w:val="none"/>
                <w:lang w:val="en-US" w:eastAsia="ja-JP" w:bidi="ar"/>
              </w:rPr>
              <w:t>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君</w:t>
            </w:r>
          </w:p>
        </w:tc>
        <w:tc>
          <w:tcPr>
            <w:tcW w:w="0" w:type="auto"/>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彼・彼女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誰</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お前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こいつ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そいつ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あいつ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どいつ</w:t>
            </w:r>
          </w:p>
        </w:tc>
      </w:tr>
    </w:tbl>
    <w:p>
      <w:pPr>
        <w:numPr>
          <w:ilvl w:val="0"/>
          <w:numId w:val="0"/>
        </w:numPr>
        <w:bidi w:val="0"/>
        <w:rPr>
          <w:rFonts w:hint="eastAsia" w:eastAsia="宋体"/>
          <w:b/>
          <w:bCs/>
          <w:sz w:val="24"/>
          <w:szCs w:val="24"/>
          <w:lang w:val="en-US" w:eastAsia="zh-CN"/>
        </w:rPr>
      </w:pPr>
    </w:p>
    <w:p>
      <w:pPr>
        <w:numPr>
          <w:ilvl w:val="0"/>
          <w:numId w:val="0"/>
        </w:numPr>
        <w:bidi w:val="0"/>
        <w:rPr>
          <w:rFonts w:hint="default" w:eastAsia="宋体"/>
          <w:b/>
          <w:bCs/>
          <w:sz w:val="24"/>
          <w:szCs w:val="24"/>
          <w:lang w:val="en-US" w:eastAsia="zh-CN"/>
        </w:rPr>
      </w:pPr>
      <w:r>
        <w:rPr>
          <w:rFonts w:hint="eastAsia" w:eastAsia="宋体"/>
          <w:b/>
          <w:bCs/>
          <w:sz w:val="24"/>
          <w:szCs w:val="24"/>
          <w:lang w:val="en-US" w:eastAsia="zh-CN"/>
        </w:rPr>
        <w:t>▲</w:t>
      </w:r>
    </w:p>
    <w:p>
      <w:pPr>
        <w:numPr>
          <w:ilvl w:val="0"/>
          <w:numId w:val="2"/>
        </w:numPr>
        <w:bidi w:val="0"/>
        <w:rPr>
          <w:rFonts w:hint="eastAsia" w:eastAsia="宋体"/>
          <w:b w:val="0"/>
          <w:bCs w:val="0"/>
          <w:sz w:val="21"/>
          <w:szCs w:val="21"/>
          <w:lang w:val="en-US" w:eastAsia="zh-CN"/>
        </w:rPr>
      </w:pPr>
      <w:r>
        <w:rPr>
          <w:rFonts w:hint="eastAsia" w:eastAsia="宋体"/>
          <w:b w:val="0"/>
          <w:bCs w:val="0"/>
          <w:sz w:val="21"/>
          <w:szCs w:val="21"/>
          <w:lang w:val="en-US" w:eastAsia="zh-CN"/>
        </w:rPr>
        <w:t>Ⅰ含敬语和谦语语感</w:t>
      </w:r>
      <w:r>
        <w:rPr>
          <w:rFonts w:hint="eastAsia" w:eastAsia="宋体"/>
          <w:b w:val="0"/>
          <w:bCs w:val="0"/>
          <w:sz w:val="21"/>
          <w:szCs w:val="21"/>
          <w:lang w:val="en-US" w:eastAsia="zh-CN"/>
        </w:rPr>
        <w:tab/>
      </w:r>
      <w:r>
        <w:rPr>
          <w:rFonts w:hint="eastAsia" w:eastAsia="宋体"/>
          <w:b w:val="0"/>
          <w:bCs w:val="0"/>
          <w:sz w:val="21"/>
          <w:szCs w:val="21"/>
          <w:lang w:val="en-US" w:eastAsia="zh-CN"/>
        </w:rPr>
        <w:tab/>
      </w:r>
      <w:r>
        <w:rPr>
          <w:rFonts w:hint="eastAsia" w:eastAsia="宋体"/>
          <w:b w:val="0"/>
          <w:bCs w:val="0"/>
          <w:sz w:val="21"/>
          <w:szCs w:val="21"/>
          <w:lang w:val="en-US" w:eastAsia="zh-CN"/>
        </w:rPr>
        <w:t>Ⅱ一般场合，含敬体语感</w:t>
      </w:r>
      <w:r>
        <w:rPr>
          <w:rFonts w:hint="eastAsia" w:eastAsia="宋体"/>
          <w:b w:val="0"/>
          <w:bCs w:val="0"/>
          <w:sz w:val="21"/>
          <w:szCs w:val="21"/>
          <w:lang w:val="en-US" w:eastAsia="zh-CN"/>
        </w:rPr>
        <w:tab/>
      </w:r>
      <w:r>
        <w:rPr>
          <w:rFonts w:hint="eastAsia" w:eastAsia="宋体"/>
          <w:b w:val="0"/>
          <w:bCs w:val="0"/>
          <w:sz w:val="21"/>
          <w:szCs w:val="21"/>
          <w:lang w:val="en-US" w:eastAsia="zh-CN"/>
        </w:rPr>
        <w:tab/>
      </w:r>
      <w:r>
        <w:rPr>
          <w:rFonts w:hint="eastAsia" w:eastAsia="宋体"/>
          <w:b w:val="0"/>
          <w:bCs w:val="0"/>
          <w:sz w:val="21"/>
          <w:szCs w:val="21"/>
          <w:lang w:val="en-US" w:eastAsia="zh-CN"/>
        </w:rPr>
        <w:t>Ⅲ含简慢、亲昵语感</w:t>
      </w:r>
    </w:p>
    <w:p>
      <w:pPr>
        <w:numPr>
          <w:ilvl w:val="0"/>
          <w:numId w:val="2"/>
        </w:numPr>
        <w:bidi w:val="0"/>
        <w:rPr>
          <w:rFonts w:hint="default" w:eastAsia="宋体"/>
          <w:b w:val="0"/>
          <w:bCs w:val="0"/>
          <w:sz w:val="21"/>
          <w:szCs w:val="21"/>
          <w:lang w:val="en-US" w:eastAsia="zh-CN"/>
        </w:rPr>
      </w:pPr>
      <w:r>
        <w:rPr>
          <w:rFonts w:hint="eastAsia" w:eastAsia="宋体"/>
          <w:b w:val="0"/>
          <w:bCs w:val="0"/>
          <w:sz w:val="21"/>
          <w:szCs w:val="21"/>
          <w:lang w:val="en-US" w:eastAsia="zh-CN"/>
        </w:rPr>
        <w:t xml:space="preserve">复数：  </w:t>
      </w:r>
      <w:r>
        <w:rPr>
          <w:rFonts w:hint="eastAsia" w:eastAsia="MS Mincho"/>
          <w:b w:val="0"/>
          <w:bCs w:val="0"/>
          <w:sz w:val="21"/>
          <w:szCs w:val="21"/>
          <w:lang w:val="en-US" w:eastAsia="ja-JP"/>
        </w:rPr>
        <w:t>たち</w:t>
      </w:r>
      <w:r>
        <w:rPr>
          <w:rFonts w:hint="eastAsia" w:eastAsia="宋体"/>
          <w:b w:val="0"/>
          <w:bCs w:val="0"/>
          <w:sz w:val="21"/>
          <w:szCs w:val="21"/>
          <w:lang w:val="en-US" w:eastAsia="zh-CN"/>
        </w:rPr>
        <w:t>【敬体】</w:t>
      </w:r>
      <w:r>
        <w:rPr>
          <w:rFonts w:hint="eastAsia" w:eastAsia="MS Mincho"/>
          <w:b w:val="0"/>
          <w:bCs w:val="0"/>
          <w:sz w:val="21"/>
          <w:szCs w:val="21"/>
          <w:lang w:val="en-US" w:eastAsia="ja-JP"/>
        </w:rPr>
        <w:t>　　ども</w:t>
      </w:r>
      <w:r>
        <w:rPr>
          <w:rFonts w:hint="eastAsia" w:eastAsia="宋体"/>
          <w:b w:val="0"/>
          <w:bCs w:val="0"/>
          <w:sz w:val="21"/>
          <w:szCs w:val="21"/>
          <w:lang w:val="en-US" w:eastAsia="zh-CN"/>
        </w:rPr>
        <w:t xml:space="preserve">【自谦】  </w:t>
      </w:r>
      <w:r>
        <w:rPr>
          <w:rFonts w:hint="eastAsia" w:eastAsia="MS Mincho"/>
          <w:b w:val="0"/>
          <w:bCs w:val="0"/>
          <w:sz w:val="21"/>
          <w:szCs w:val="21"/>
          <w:lang w:val="en-US" w:eastAsia="ja-JP"/>
        </w:rPr>
        <w:t>ら</w:t>
      </w:r>
      <w:r>
        <w:rPr>
          <w:rFonts w:hint="eastAsia" w:eastAsia="宋体"/>
          <w:b w:val="0"/>
          <w:bCs w:val="0"/>
          <w:sz w:val="21"/>
          <w:szCs w:val="21"/>
          <w:lang w:val="en-US" w:eastAsia="zh-CN"/>
        </w:rPr>
        <w:t>【俗语】【粗鲁】【简慢】</w:t>
      </w:r>
    </w:p>
    <w:p>
      <w:pPr>
        <w:numPr>
          <w:ilvl w:val="0"/>
          <w:numId w:val="2"/>
        </w:numPr>
        <w:bidi w:val="0"/>
        <w:rPr>
          <w:rFonts w:hint="default" w:eastAsia="宋体"/>
          <w:b w:val="0"/>
          <w:bCs w:val="0"/>
          <w:sz w:val="21"/>
          <w:szCs w:val="21"/>
          <w:lang w:val="en-US" w:eastAsia="zh-CN"/>
        </w:rPr>
      </w:pPr>
      <w:r>
        <w:rPr>
          <w:rFonts w:hint="eastAsia" w:eastAsia="MS Mincho"/>
          <w:b w:val="0"/>
          <w:bCs w:val="0"/>
          <w:sz w:val="21"/>
          <w:szCs w:val="21"/>
          <w:lang w:val="en-US" w:eastAsia="ja-JP"/>
        </w:rPr>
        <w:t>「</w:t>
      </w:r>
      <w:r>
        <w:rPr>
          <w:rFonts w:hint="eastAsia" w:eastAsia="MS Mincho"/>
          <w:b w:val="0"/>
          <w:bCs w:val="0"/>
          <w:sz w:val="21"/>
          <w:szCs w:val="21"/>
          <w:lang w:val="en-US" w:eastAsia="ja-JP"/>
        </w:rPr>
        <w:fldChar w:fldCharType="begin"/>
      </w:r>
      <w:r>
        <w:rPr>
          <w:rFonts w:hint="eastAsia" w:eastAsia="MS Mincho"/>
          <w:b w:val="0"/>
          <w:bCs w:val="0"/>
          <w:sz w:val="21"/>
          <w:szCs w:val="21"/>
          <w:lang w:val="en-US" w:eastAsia="ja-JP"/>
        </w:rPr>
        <w:instrText xml:space="preserve"> EQ \* jc0 \* "Font:MS Mincho" \* hps10 \o \ad(\s \up 9(かれ),彼)</w:instrText>
      </w:r>
      <w:r>
        <w:rPr>
          <w:rFonts w:hint="eastAsia" w:eastAsia="MS Mincho"/>
          <w:b w:val="0"/>
          <w:bCs w:val="0"/>
          <w:sz w:val="21"/>
          <w:szCs w:val="21"/>
          <w:lang w:val="en-US" w:eastAsia="ja-JP"/>
        </w:rPr>
        <w:fldChar w:fldCharType="end"/>
      </w:r>
      <w:r>
        <w:rPr>
          <w:rFonts w:hint="eastAsia" w:eastAsia="MS Mincho"/>
          <w:b w:val="0"/>
          <w:bCs w:val="0"/>
          <w:sz w:val="21"/>
          <w:szCs w:val="21"/>
          <w:lang w:val="en-US" w:eastAsia="ja-JP"/>
        </w:rPr>
        <w:t>・</w:t>
      </w:r>
      <w:r>
        <w:rPr>
          <w:rFonts w:hint="eastAsia" w:eastAsia="MS Mincho"/>
          <w:b w:val="0"/>
          <w:bCs w:val="0"/>
          <w:sz w:val="21"/>
          <w:szCs w:val="21"/>
          <w:lang w:val="en-US" w:eastAsia="ja-JP"/>
        </w:rPr>
        <w:fldChar w:fldCharType="begin"/>
      </w:r>
      <w:r>
        <w:rPr>
          <w:rFonts w:hint="eastAsia" w:eastAsia="MS Mincho"/>
          <w:b w:val="0"/>
          <w:bCs w:val="0"/>
          <w:sz w:val="21"/>
          <w:szCs w:val="21"/>
          <w:lang w:val="en-US" w:eastAsia="ja-JP"/>
        </w:rPr>
        <w:instrText xml:space="preserve"> EQ \* jc0 \* "Font:MS Mincho" \* hps10 \o \ad(\s \up 9(かのじょ),彼女)</w:instrText>
      </w:r>
      <w:r>
        <w:rPr>
          <w:rFonts w:hint="eastAsia" w:eastAsia="MS Mincho"/>
          <w:b w:val="0"/>
          <w:bCs w:val="0"/>
          <w:sz w:val="21"/>
          <w:szCs w:val="21"/>
          <w:lang w:val="en-US" w:eastAsia="ja-JP"/>
        </w:rPr>
        <w:fldChar w:fldCharType="end"/>
      </w:r>
      <w:r>
        <w:rPr>
          <w:rFonts w:hint="eastAsia" w:eastAsia="MS Mincho"/>
          <w:b w:val="0"/>
          <w:bCs w:val="0"/>
          <w:sz w:val="21"/>
          <w:szCs w:val="21"/>
          <w:lang w:val="en-US" w:eastAsia="ja-JP"/>
        </w:rPr>
        <w:t>」</w:t>
      </w:r>
      <w:r>
        <w:rPr>
          <w:rFonts w:hint="eastAsia" w:eastAsia="宋体"/>
          <w:b w:val="0"/>
          <w:bCs w:val="0"/>
          <w:sz w:val="21"/>
          <w:szCs w:val="21"/>
          <w:lang w:val="en-US" w:eastAsia="zh-CN"/>
        </w:rPr>
        <w:t>：没有近中远称之分、不用于长者。</w:t>
      </w:r>
    </w:p>
    <w:p>
      <w:pPr>
        <w:numPr>
          <w:ilvl w:val="0"/>
          <w:numId w:val="2"/>
        </w:numPr>
        <w:bidi w:val="0"/>
        <w:rPr>
          <w:rFonts w:hint="default" w:eastAsia="宋体"/>
          <w:b w:val="0"/>
          <w:bCs w:val="0"/>
          <w:sz w:val="21"/>
          <w:szCs w:val="21"/>
          <w:lang w:val="en-US" w:eastAsia="zh-CN"/>
        </w:rPr>
      </w:pPr>
      <w:r>
        <w:rPr>
          <w:rFonts w:hint="eastAsia" w:eastAsia="宋体"/>
          <w:b w:val="0"/>
          <w:bCs w:val="0"/>
          <w:sz w:val="21"/>
          <w:szCs w:val="21"/>
          <w:lang w:val="en-US" w:eastAsia="zh-CN"/>
        </w:rPr>
        <w:t>▲</w:t>
      </w:r>
    </w:p>
    <w:p>
      <w:pPr>
        <w:numPr>
          <w:ilvl w:val="1"/>
          <w:numId w:val="2"/>
        </w:numPr>
        <w:bidi w:val="0"/>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自称：长者对小孩不自称</w:t>
      </w:r>
      <w:r>
        <w:rPr>
          <w:rFonts w:hint="eastAsia" w:eastAsia="MS Mincho"/>
          <w:b w:val="0"/>
          <w:bCs w:val="0"/>
          <w:sz w:val="21"/>
          <w:szCs w:val="21"/>
          <w:lang w:val="en-US" w:eastAsia="ja-JP"/>
        </w:rPr>
        <w:t>「わたし」</w:t>
      </w:r>
      <w:r>
        <w:rPr>
          <w:rFonts w:hint="eastAsia" w:eastAsia="宋体"/>
          <w:b w:val="0"/>
          <w:bCs w:val="0"/>
          <w:sz w:val="21"/>
          <w:szCs w:val="21"/>
          <w:lang w:val="en-US" w:eastAsia="zh-CN"/>
        </w:rPr>
        <w:t>，而使用</w:t>
      </w:r>
      <w:r>
        <w:rPr>
          <w:rFonts w:hint="eastAsia" w:eastAsia="MS Mincho"/>
          <w:b w:val="0"/>
          <w:bCs w:val="0"/>
          <w:sz w:val="21"/>
          <w:szCs w:val="21"/>
          <w:lang w:val="en-US" w:eastAsia="ja-JP"/>
        </w:rPr>
        <w:t>「おじいさん、おばあさん」</w:t>
      </w:r>
      <w:r>
        <w:rPr>
          <w:rFonts w:hint="eastAsia" w:eastAsia="宋体"/>
          <w:b w:val="0"/>
          <w:bCs w:val="0"/>
          <w:sz w:val="21"/>
          <w:szCs w:val="21"/>
          <w:lang w:val="en-US" w:eastAsia="zh-CN"/>
        </w:rPr>
        <w:t>等表示亲属或长幼关系的称谓。</w:t>
      </w:r>
    </w:p>
    <w:p>
      <w:pPr>
        <w:numPr>
          <w:ilvl w:val="1"/>
          <w:numId w:val="2"/>
        </w:numPr>
        <w:bidi w:val="0"/>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对称：尽量避免</w:t>
      </w:r>
      <w:r>
        <w:rPr>
          <w:rFonts w:hint="eastAsia" w:eastAsia="MS Mincho"/>
          <w:b w:val="0"/>
          <w:bCs w:val="0"/>
          <w:sz w:val="21"/>
          <w:szCs w:val="21"/>
          <w:lang w:val="en-US" w:eastAsia="ja-JP"/>
        </w:rPr>
        <w:t>「あなた」</w:t>
      </w:r>
      <w:r>
        <w:rPr>
          <w:rFonts w:hint="eastAsia" w:eastAsia="宋体"/>
          <w:b w:val="0"/>
          <w:bCs w:val="0"/>
          <w:sz w:val="21"/>
          <w:szCs w:val="21"/>
          <w:lang w:val="en-US" w:eastAsia="zh-CN"/>
        </w:rPr>
        <w:t>的滥用</w:t>
      </w:r>
    </w:p>
    <w:p>
      <w:pPr>
        <w:numPr>
          <w:ilvl w:val="2"/>
          <w:numId w:val="2"/>
        </w:numPr>
        <w:bidi w:val="0"/>
        <w:ind w:left="126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「あなた」</w:t>
      </w:r>
      <w:r>
        <w:rPr>
          <w:rFonts w:hint="eastAsia" w:eastAsia="宋体"/>
          <w:b w:val="0"/>
          <w:bCs w:val="0"/>
          <w:sz w:val="21"/>
          <w:szCs w:val="21"/>
          <w:lang w:val="en-US" w:eastAsia="zh-CN"/>
        </w:rPr>
        <w:t>多用于女性称呼自己的丈夫；</w:t>
      </w:r>
    </w:p>
    <w:p>
      <w:pPr>
        <w:numPr>
          <w:ilvl w:val="2"/>
          <w:numId w:val="2"/>
        </w:numPr>
        <w:bidi w:val="0"/>
        <w:ind w:left="126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若知道对方姓名，应直呼其名；</w:t>
      </w:r>
    </w:p>
    <w:p>
      <w:pPr>
        <w:numPr>
          <w:ilvl w:val="2"/>
          <w:numId w:val="2"/>
        </w:numPr>
        <w:bidi w:val="0"/>
        <w:ind w:left="126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对于长者应使用地位或头衔相称：</w:t>
      </w:r>
      <w:r>
        <w:rPr>
          <w:rFonts w:hint="eastAsia" w:eastAsia="MS Mincho"/>
          <w:b w:val="0"/>
          <w:bCs w:val="0"/>
          <w:sz w:val="21"/>
          <w:szCs w:val="21"/>
          <w:lang w:val="en-US" w:eastAsia="ja-JP"/>
        </w:rPr>
        <w:t>「先生・課長」</w:t>
      </w:r>
    </w:p>
    <w:p>
      <w:pPr>
        <w:numPr>
          <w:ilvl w:val="1"/>
          <w:numId w:val="2"/>
        </w:numPr>
        <w:bidi w:val="0"/>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他称：见3</w:t>
      </w:r>
    </w:p>
    <w:p>
      <w:pPr>
        <w:numPr>
          <w:ilvl w:val="1"/>
          <w:numId w:val="2"/>
        </w:numPr>
        <w:bidi w:val="0"/>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不定称：对不熟悉或不知道姓名的人使用</w:t>
      </w:r>
    </w:p>
    <w:p>
      <w:pPr>
        <w:numPr>
          <w:ilvl w:val="0"/>
          <w:numId w:val="0"/>
        </w:numPr>
        <w:bidi w:val="0"/>
        <w:ind w:leftChars="0"/>
        <w:rPr>
          <w:rFonts w:hint="eastAsia" w:eastAsia="宋体"/>
          <w:b w:val="0"/>
          <w:bCs w:val="0"/>
          <w:sz w:val="21"/>
          <w:szCs w:val="21"/>
          <w:lang w:val="en-US" w:eastAsia="zh-CN"/>
        </w:rPr>
      </w:pPr>
    </w:p>
    <w:p>
      <w:pPr>
        <w:numPr>
          <w:ilvl w:val="0"/>
          <w:numId w:val="1"/>
        </w:numPr>
        <w:bidi w:val="0"/>
        <w:rPr>
          <w:rFonts w:hint="default" w:eastAsia="宋体"/>
          <w:b/>
          <w:bCs/>
          <w:sz w:val="24"/>
          <w:szCs w:val="24"/>
          <w:lang w:val="en-US" w:eastAsia="zh-CN"/>
        </w:rPr>
      </w:pPr>
      <w:r>
        <w:rPr>
          <w:rFonts w:hint="eastAsia" w:eastAsia="宋体"/>
          <w:b/>
          <w:bCs/>
          <w:sz w:val="24"/>
          <w:szCs w:val="24"/>
          <w:lang w:val="en-US" w:eastAsia="ja-JP"/>
        </w:rPr>
        <w:t>コソアド</w:t>
      </w:r>
      <w:r>
        <w:rPr>
          <w:rFonts w:hint="eastAsia" w:eastAsia="宋体"/>
          <w:b/>
          <w:bCs/>
          <w:sz w:val="24"/>
          <w:szCs w:val="24"/>
          <w:lang w:val="en-US" w:eastAsia="zh-CN"/>
        </w:rPr>
        <w:t>系</w:t>
      </w:r>
    </w:p>
    <w:p>
      <w:pPr>
        <w:numPr>
          <w:ilvl w:val="0"/>
          <w:numId w:val="0"/>
        </w:numPr>
        <w:bidi w:val="0"/>
        <w:rPr>
          <w:rFonts w:hint="default" w:eastAsia="宋体"/>
          <w:b/>
          <w:bCs/>
          <w:sz w:val="24"/>
          <w:szCs w:val="24"/>
          <w:lang w:val="en-US" w:eastAsia="zh-CN"/>
        </w:rPr>
      </w:pPr>
    </w:p>
    <w:tbl>
      <w:tblPr>
        <w:tblStyle w:val="2"/>
        <w:tblW w:w="9210" w:type="dxa"/>
        <w:tblInd w:w="0" w:type="dxa"/>
        <w:shd w:val="clear" w:color="auto" w:fill="auto"/>
        <w:tblLayout w:type="autofit"/>
        <w:tblCellMar>
          <w:top w:w="0" w:type="dxa"/>
          <w:left w:w="0" w:type="dxa"/>
          <w:bottom w:w="0" w:type="dxa"/>
          <w:right w:w="0" w:type="dxa"/>
        </w:tblCellMar>
      </w:tblPr>
      <w:tblGrid>
        <w:gridCol w:w="1275"/>
        <w:gridCol w:w="1875"/>
        <w:gridCol w:w="1577"/>
        <w:gridCol w:w="1577"/>
        <w:gridCol w:w="1515"/>
        <w:gridCol w:w="1515"/>
      </w:tblGrid>
      <w:tr>
        <w:tblPrEx>
          <w:shd w:val="clear" w:color="auto" w:fill="auto"/>
          <w:tblCellMar>
            <w:top w:w="0" w:type="dxa"/>
            <w:left w:w="0" w:type="dxa"/>
            <w:bottom w:w="0" w:type="dxa"/>
            <w:right w:w="0" w:type="dxa"/>
          </w:tblCellMar>
        </w:tblPrEx>
        <w:trPr>
          <w:trHeight w:val="270" w:hRule="atLeast"/>
        </w:trPr>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形式</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类别</w:t>
            </w:r>
          </w:p>
        </w:tc>
        <w:tc>
          <w:tcPr>
            <w:tcW w:w="15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コ 近称</w:t>
            </w:r>
          </w:p>
        </w:tc>
        <w:tc>
          <w:tcPr>
            <w:tcW w:w="15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ソ 中称☆</w:t>
            </w:r>
          </w:p>
        </w:tc>
        <w:tc>
          <w:tcPr>
            <w:tcW w:w="15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ア 远称</w:t>
            </w:r>
          </w:p>
        </w:tc>
        <w:tc>
          <w:tcPr>
            <w:tcW w:w="15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ド 不定称</w:t>
            </w:r>
          </w:p>
        </w:tc>
      </w:tr>
      <w:tr>
        <w:tblPrEx>
          <w:shd w:val="clear" w:color="auto" w:fill="auto"/>
          <w:tblCellMar>
            <w:top w:w="0" w:type="dxa"/>
            <w:left w:w="0" w:type="dxa"/>
            <w:bottom w:w="0" w:type="dxa"/>
            <w:right w:w="0" w:type="dxa"/>
          </w:tblCellMar>
        </w:tblPrEx>
        <w:trPr>
          <w:trHeight w:val="27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名词形式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事物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どれ</w:t>
            </w:r>
          </w:p>
        </w:tc>
      </w:tr>
      <w:tr>
        <w:tblPrEx>
          <w:shd w:val="clear" w:color="auto" w:fill="auto"/>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地点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あそこ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どこ</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地点、方位、人称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こちら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そちら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あちら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どちら</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こっち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そっち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あっち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どっち</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人称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あの方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どの方</w:t>
            </w:r>
          </w:p>
        </w:tc>
      </w:tr>
      <w:tr>
        <w:tblPrEx>
          <w:shd w:val="clear" w:color="auto" w:fill="auto"/>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あの人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どの人</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あいつ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どいつ</w:t>
            </w:r>
          </w:p>
        </w:tc>
      </w:tr>
      <w:tr>
        <w:tblPrEx>
          <w:shd w:val="clear" w:color="auto" w:fill="auto"/>
          <w:tblCellMar>
            <w:top w:w="0" w:type="dxa"/>
            <w:left w:w="0" w:type="dxa"/>
            <w:bottom w:w="0" w:type="dxa"/>
            <w:right w:w="0" w:type="dxa"/>
          </w:tblCellMar>
        </w:tblPrEx>
        <w:trPr>
          <w:trHeight w:val="27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连体形式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指定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どの</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形容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こんな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そんな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あんな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どんな</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このような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そのような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あのような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どのような</w:t>
            </w:r>
          </w:p>
        </w:tc>
      </w:tr>
      <w:tr>
        <w:tblPrEx>
          <w:shd w:val="clear" w:color="auto" w:fill="auto"/>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こういう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そういう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ああいう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どういう</w:t>
            </w:r>
          </w:p>
        </w:tc>
      </w:tr>
      <w:tr>
        <w:tblPrEx>
          <w:shd w:val="clear" w:color="auto" w:fill="auto"/>
          <w:tblCellMar>
            <w:top w:w="0" w:type="dxa"/>
            <w:left w:w="0" w:type="dxa"/>
            <w:bottom w:w="0" w:type="dxa"/>
            <w:right w:w="0" w:type="dxa"/>
          </w:tblCellMar>
        </w:tblPrEx>
        <w:trPr>
          <w:trHeight w:val="27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副词形式</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どう</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こんなに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そんなに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あんなに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どんなに</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このように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そのように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あのように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どのように</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こういうふうに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そういうふうに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MS Mincho" w:cs="宋体"/>
                <w:b/>
                <w:i w:val="0"/>
                <w:color w:val="000000"/>
                <w:sz w:val="22"/>
                <w:szCs w:val="22"/>
                <w:u w:val="none"/>
                <w:lang w:val="en-US" w:eastAsia="ja-JP"/>
              </w:rPr>
            </w:pPr>
            <w:r>
              <w:rPr>
                <w:rFonts w:hint="eastAsia" w:ascii="宋体" w:hAnsi="宋体" w:eastAsia="MS Mincho" w:cs="宋体"/>
                <w:b/>
                <w:i w:val="0"/>
                <w:color w:val="000000"/>
                <w:sz w:val="22"/>
                <w:szCs w:val="22"/>
                <w:u w:val="none"/>
                <w:lang w:val="en-US" w:eastAsia="ja-JP"/>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MS Mincho" w:cs="宋体"/>
                <w:b/>
                <w:i w:val="0"/>
                <w:color w:val="000000"/>
                <w:sz w:val="22"/>
                <w:szCs w:val="22"/>
                <w:u w:val="none"/>
                <w:lang w:eastAsia="ja-JP"/>
              </w:rPr>
            </w:pPr>
            <w:r>
              <w:rPr>
                <w:rFonts w:hint="eastAsia" w:ascii="宋体" w:hAnsi="宋体" w:eastAsia="MS Mincho" w:cs="宋体"/>
                <w:b/>
                <w:i w:val="0"/>
                <w:color w:val="000000"/>
                <w:sz w:val="22"/>
                <w:szCs w:val="22"/>
                <w:u w:val="none"/>
                <w:lang w:eastAsia="ja-JP"/>
              </w:rPr>
              <w:t>～</w:t>
            </w: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程度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これほど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それほど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あれほど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どれほど</w:t>
            </w:r>
          </w:p>
        </w:tc>
      </w:tr>
    </w:tbl>
    <w:p>
      <w:pPr>
        <w:numPr>
          <w:ilvl w:val="0"/>
          <w:numId w:val="0"/>
        </w:numPr>
        <w:bidi w:val="0"/>
        <w:rPr>
          <w:rFonts w:hint="eastAsia" w:eastAsia="宋体"/>
          <w:b/>
          <w:bCs/>
          <w:sz w:val="24"/>
          <w:szCs w:val="24"/>
          <w:lang w:val="en-US" w:eastAsia="zh-CN"/>
        </w:rPr>
      </w:pPr>
    </w:p>
    <w:p>
      <w:pPr>
        <w:numPr>
          <w:ilvl w:val="0"/>
          <w:numId w:val="0"/>
        </w:numPr>
        <w:bidi w:val="0"/>
        <w:rPr>
          <w:rFonts w:hint="default" w:eastAsia="宋体"/>
          <w:b/>
          <w:bCs/>
          <w:sz w:val="24"/>
          <w:szCs w:val="24"/>
          <w:lang w:val="en-US" w:eastAsia="zh-CN"/>
        </w:rPr>
      </w:pPr>
    </w:p>
    <w:p>
      <w:pPr>
        <w:numPr>
          <w:ilvl w:val="0"/>
          <w:numId w:val="1"/>
        </w:numPr>
        <w:bidi w:val="0"/>
        <w:rPr>
          <w:rFonts w:hint="default" w:eastAsia="宋体"/>
          <w:b/>
          <w:bCs/>
          <w:sz w:val="24"/>
          <w:szCs w:val="24"/>
          <w:lang w:val="en-US" w:eastAsia="zh-CN"/>
        </w:rPr>
      </w:pPr>
      <w:r>
        <w:rPr>
          <w:rFonts w:hint="eastAsia" w:eastAsia="宋体"/>
          <w:b/>
          <w:bCs/>
          <w:sz w:val="24"/>
          <w:szCs w:val="24"/>
          <w:lang w:val="en-US" w:eastAsia="zh-CN"/>
        </w:rPr>
        <w:t>体系</w:t>
      </w:r>
    </w:p>
    <w:tbl>
      <w:tblPr>
        <w:tblStyle w:val="2"/>
        <w:tblW w:w="10496" w:type="dxa"/>
        <w:tblInd w:w="0" w:type="dxa"/>
        <w:shd w:val="clear" w:color="auto" w:fill="auto"/>
        <w:tblLayout w:type="fixed"/>
        <w:tblCellMar>
          <w:top w:w="0" w:type="dxa"/>
          <w:left w:w="0" w:type="dxa"/>
          <w:bottom w:w="0" w:type="dxa"/>
          <w:right w:w="0" w:type="dxa"/>
        </w:tblCellMar>
      </w:tblPr>
      <w:tblGrid>
        <w:gridCol w:w="1409"/>
        <w:gridCol w:w="2148"/>
        <w:gridCol w:w="3089"/>
        <w:gridCol w:w="2930"/>
        <w:gridCol w:w="920"/>
      </w:tblGrid>
      <w:tr>
        <w:tblPrEx>
          <w:shd w:val="clear" w:color="auto" w:fill="auto"/>
          <w:tblCellMar>
            <w:top w:w="0" w:type="dxa"/>
            <w:left w:w="0" w:type="dxa"/>
            <w:bottom w:w="0" w:type="dxa"/>
            <w:right w:w="0" w:type="dxa"/>
          </w:tblCellMar>
        </w:tblPrEx>
        <w:trPr>
          <w:trHeight w:val="270" w:hRule="atLeast"/>
        </w:trPr>
        <w:tc>
          <w:tcPr>
            <w:tcW w:w="140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4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コ 近称</w:t>
            </w:r>
          </w:p>
        </w:tc>
        <w:tc>
          <w:tcPr>
            <w:tcW w:w="30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ソ 中称☆</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ア 远称</w:t>
            </w:r>
          </w:p>
        </w:tc>
        <w:tc>
          <w:tcPr>
            <w:tcW w:w="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ド 不定称</w:t>
            </w:r>
          </w:p>
        </w:tc>
      </w:tr>
      <w:tr>
        <w:tblPrEx>
          <w:shd w:val="clear" w:color="auto" w:fill="auto"/>
          <w:tblCellMar>
            <w:top w:w="0" w:type="dxa"/>
            <w:left w:w="0" w:type="dxa"/>
            <w:bottom w:w="0" w:type="dxa"/>
            <w:right w:w="0" w:type="dxa"/>
          </w:tblCellMar>
        </w:tblPrEx>
        <w:trPr>
          <w:trHeight w:val="270" w:hRule="atLeast"/>
        </w:trPr>
        <w:tc>
          <w:tcPr>
            <w:tcW w:w="140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现场事物</w:t>
            </w:r>
          </w:p>
        </w:tc>
        <w:tc>
          <w:tcPr>
            <w:tcW w:w="214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距离说话人近</w:t>
            </w:r>
          </w:p>
        </w:tc>
        <w:tc>
          <w:tcPr>
            <w:tcW w:w="30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距离听话人近</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距离谈话双方都远</w:t>
            </w: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不知道、不明确、不确定</w:t>
            </w:r>
          </w:p>
        </w:tc>
      </w:tr>
      <w:tr>
        <w:tblPrEx>
          <w:shd w:val="clear" w:color="auto" w:fill="auto"/>
          <w:tblCellMar>
            <w:top w:w="0" w:type="dxa"/>
            <w:left w:w="0" w:type="dxa"/>
            <w:bottom w:w="0" w:type="dxa"/>
            <w:right w:w="0" w:type="dxa"/>
          </w:tblCellMar>
        </w:tblPrEx>
        <w:trPr>
          <w:trHeight w:val="270" w:hRule="atLeast"/>
        </w:trPr>
        <w:tc>
          <w:tcPr>
            <w:tcW w:w="140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谈话中提到的事物</w:t>
            </w:r>
          </w:p>
        </w:tc>
        <w:tc>
          <w:tcPr>
            <w:tcW w:w="214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谈话双方都明确的事物或眼前的事物</w:t>
            </w:r>
          </w:p>
        </w:tc>
        <w:tc>
          <w:tcPr>
            <w:tcW w:w="30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至少一方不知道的事物或双方观点不一致的情况</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双方均明确的事物或回忆过去中的事物</w:t>
            </w: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40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指代文章内容</w:t>
            </w:r>
          </w:p>
        </w:tc>
        <w:tc>
          <w:tcPr>
            <w:tcW w:w="214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上文提及到或下文将要提及的事物</w:t>
            </w:r>
          </w:p>
        </w:tc>
        <w:tc>
          <w:tcPr>
            <w:tcW w:w="30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指代上文刚提及的事物</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用于书信或回忆性文章指代回忆双方均知的事</w:t>
            </w: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numPr>
          <w:ilvl w:val="0"/>
          <w:numId w:val="0"/>
        </w:numPr>
        <w:bidi w:val="0"/>
        <w:rPr>
          <w:rFonts w:hint="eastAsia" w:eastAsia="宋体"/>
          <w:b/>
          <w:bCs/>
          <w:sz w:val="24"/>
          <w:szCs w:val="24"/>
          <w:lang w:val="en-US" w:eastAsia="zh-CN"/>
        </w:rPr>
      </w:pPr>
    </w:p>
    <w:p>
      <w:pPr>
        <w:numPr>
          <w:ilvl w:val="0"/>
          <w:numId w:val="0"/>
        </w:numPr>
        <w:bidi w:val="0"/>
        <w:rPr>
          <w:rFonts w:hint="default" w:eastAsia="宋体"/>
          <w:b/>
          <w:bCs/>
          <w:sz w:val="24"/>
          <w:szCs w:val="24"/>
          <w:lang w:val="en-US" w:eastAsia="zh-CN"/>
        </w:rPr>
      </w:pPr>
    </w:p>
    <w:p>
      <w:pPr>
        <w:numPr>
          <w:ilvl w:val="0"/>
          <w:numId w:val="1"/>
        </w:numPr>
        <w:bidi w:val="0"/>
        <w:rPr>
          <w:rFonts w:hint="default" w:eastAsia="宋体"/>
          <w:b/>
          <w:bCs/>
          <w:sz w:val="24"/>
          <w:szCs w:val="24"/>
          <w:lang w:val="en-US" w:eastAsia="zh-CN"/>
        </w:rPr>
      </w:pPr>
      <w:r>
        <w:rPr>
          <w:rFonts w:hint="eastAsia" w:eastAsia="宋体"/>
          <w:b/>
          <w:bCs/>
          <w:sz w:val="24"/>
          <w:szCs w:val="24"/>
          <w:lang w:val="en-US" w:eastAsia="zh-CN"/>
        </w:rPr>
        <w:t>转用</w:t>
      </w:r>
    </w:p>
    <w:p>
      <w:pPr>
        <w:numPr>
          <w:ilvl w:val="0"/>
          <w:numId w:val="3"/>
        </w:numPr>
        <w:bidi w:val="0"/>
        <w:ind w:left="420" w:leftChars="0"/>
        <w:rPr>
          <w:rFonts w:hint="eastAsia" w:eastAsia="宋体"/>
          <w:b w:val="0"/>
          <w:bCs w:val="0"/>
          <w:sz w:val="21"/>
          <w:szCs w:val="21"/>
          <w:lang w:val="en-US" w:eastAsia="zh-CN"/>
        </w:rPr>
      </w:pPr>
      <w:r>
        <w:rPr>
          <w:rFonts w:hint="eastAsia" w:eastAsia="宋体"/>
          <w:b w:val="0"/>
          <w:bCs w:val="0"/>
          <w:sz w:val="21"/>
          <w:szCs w:val="21"/>
          <w:lang w:val="en-US" w:eastAsia="zh-CN"/>
        </w:rPr>
        <w:t>方向指示代词</w:t>
      </w:r>
      <w:r>
        <w:rPr>
          <w:rFonts w:hint="eastAsia" w:eastAsia="MS Mincho"/>
          <w:b w:val="0"/>
          <w:bCs w:val="0"/>
          <w:sz w:val="21"/>
          <w:szCs w:val="21"/>
          <w:lang w:val="en-US" w:eastAsia="ja-JP"/>
        </w:rPr>
        <w:t>「こちら・そちら・あちら・どちら」</w:t>
      </w:r>
      <w:r>
        <w:rPr>
          <w:rFonts w:hint="eastAsia" w:eastAsia="宋体"/>
          <w:b w:val="0"/>
          <w:bCs w:val="0"/>
          <w:sz w:val="21"/>
          <w:szCs w:val="21"/>
          <w:lang w:val="en-US" w:eastAsia="zh-CN"/>
        </w:rPr>
        <w:t>转用作表示人物、事物、场所</w:t>
      </w:r>
    </w:p>
    <w:p>
      <w:pPr>
        <w:numPr>
          <w:ilvl w:val="0"/>
          <w:numId w:val="3"/>
        </w:numPr>
        <w:bidi w:val="0"/>
        <w:ind w:left="420" w:leftChars="0"/>
        <w:rPr>
          <w:rFonts w:hint="default" w:eastAsia="宋体"/>
          <w:b w:val="0"/>
          <w:bCs w:val="0"/>
          <w:sz w:val="21"/>
          <w:szCs w:val="21"/>
          <w:lang w:val="en-US" w:eastAsia="zh-CN"/>
        </w:rPr>
      </w:pPr>
      <w:r>
        <w:rPr>
          <w:rFonts w:hint="eastAsia" w:eastAsia="宋体"/>
          <w:b w:val="0"/>
          <w:bCs w:val="0"/>
          <w:sz w:val="21"/>
          <w:szCs w:val="21"/>
          <w:lang w:val="en-US" w:eastAsia="zh-CN"/>
        </w:rPr>
        <w:t>事物指示代词</w:t>
      </w:r>
      <w:r>
        <w:rPr>
          <w:rFonts w:hint="eastAsia" w:eastAsia="MS Mincho"/>
          <w:b w:val="0"/>
          <w:bCs w:val="0"/>
          <w:sz w:val="21"/>
          <w:szCs w:val="21"/>
          <w:lang w:val="en-US" w:eastAsia="ja-JP"/>
        </w:rPr>
        <w:t>「これ・それ・あれ・どれ」</w:t>
      </w:r>
      <w:r>
        <w:rPr>
          <w:rFonts w:hint="eastAsia" w:eastAsia="宋体"/>
          <w:b w:val="0"/>
          <w:bCs w:val="0"/>
          <w:sz w:val="21"/>
          <w:szCs w:val="21"/>
          <w:lang w:val="en-US" w:eastAsia="zh-CN"/>
        </w:rPr>
        <w:t>转用作指代人物（同辈及以下）（被指人不在场）</w:t>
      </w:r>
    </w:p>
    <w:p>
      <w:pPr>
        <w:numPr>
          <w:ilvl w:val="0"/>
          <w:numId w:val="3"/>
        </w:numPr>
        <w:bidi w:val="0"/>
        <w:ind w:left="420" w:leftChars="0"/>
        <w:rPr>
          <w:rFonts w:hint="default" w:eastAsia="宋体"/>
          <w:b w:val="0"/>
          <w:bCs w:val="0"/>
          <w:sz w:val="21"/>
          <w:szCs w:val="21"/>
          <w:lang w:val="en-US" w:eastAsia="zh-CN"/>
        </w:rPr>
      </w:pPr>
      <w:r>
        <w:rPr>
          <w:rFonts w:hint="eastAsia" w:eastAsia="MS Mincho"/>
          <w:b w:val="0"/>
          <w:bCs w:val="0"/>
          <w:sz w:val="21"/>
          <w:szCs w:val="21"/>
          <w:lang w:val="en-US" w:eastAsia="ja-JP"/>
        </w:rPr>
        <w:t>これ・ここ</w:t>
      </w:r>
      <w:r>
        <w:rPr>
          <w:rFonts w:hint="eastAsia" w:eastAsia="宋体"/>
          <w:b w:val="0"/>
          <w:bCs w:val="0"/>
          <w:sz w:val="21"/>
          <w:szCs w:val="21"/>
          <w:lang w:val="en-US" w:eastAsia="zh-CN"/>
        </w:rPr>
        <w:t xml:space="preserve"> 等表示事物、场所的指示代词转用作表示时间    ✏</w:t>
      </w:r>
      <w:r>
        <w:rPr>
          <w:rFonts w:hint="eastAsia" w:eastAsia="MS Mincho"/>
          <w:b w:val="0"/>
          <w:bCs w:val="0"/>
          <w:sz w:val="21"/>
          <w:szCs w:val="21"/>
          <w:lang w:val="en-US" w:eastAsia="ja-JP"/>
        </w:rPr>
        <w:t>ここ数年</w:t>
      </w:r>
    </w:p>
    <w:p>
      <w:pPr>
        <w:numPr>
          <w:ilvl w:val="0"/>
          <w:numId w:val="0"/>
        </w:numPr>
        <w:bidi w:val="0"/>
        <w:rPr>
          <w:rFonts w:hint="eastAsia" w:eastAsia="宋体"/>
          <w:b w:val="0"/>
          <w:bCs w:val="0"/>
          <w:sz w:val="21"/>
          <w:szCs w:val="21"/>
          <w:lang w:val="en-US" w:eastAsia="zh-CN"/>
        </w:rPr>
      </w:pPr>
    </w:p>
    <w:p>
      <w:pPr>
        <w:numPr>
          <w:ilvl w:val="0"/>
          <w:numId w:val="0"/>
        </w:numPr>
        <w:bidi w:val="0"/>
        <w:rPr>
          <w:rFonts w:hint="eastAsia" w:eastAsia="宋体"/>
          <w:b w:val="0"/>
          <w:bCs w:val="0"/>
          <w:sz w:val="21"/>
          <w:szCs w:val="21"/>
          <w:lang w:val="en-US" w:eastAsia="zh-CN"/>
        </w:rPr>
      </w:pPr>
      <w:r>
        <w:rPr>
          <w:rFonts w:hint="eastAsia" w:eastAsia="宋体"/>
          <w:b w:val="0"/>
          <w:bCs w:val="0"/>
          <w:sz w:val="21"/>
          <w:szCs w:val="21"/>
          <w:lang w:val="en-US" w:eastAsia="zh-CN"/>
        </w:rPr>
        <w:t>▲</w:t>
      </w:r>
    </w:p>
    <w:p>
      <w:pPr>
        <w:numPr>
          <w:ilvl w:val="0"/>
          <w:numId w:val="4"/>
        </w:numPr>
        <w:bidi w:val="0"/>
        <w:ind w:firstLine="420" w:firstLineChars="0"/>
        <w:rPr>
          <w:rFonts w:hint="eastAsia" w:eastAsia="宋体"/>
          <w:b w:val="0"/>
          <w:bCs w:val="0"/>
          <w:sz w:val="21"/>
          <w:szCs w:val="21"/>
          <w:lang w:val="en-US" w:eastAsia="zh-CN"/>
        </w:rPr>
      </w:pPr>
      <w:r>
        <w:rPr>
          <w:rFonts w:hint="eastAsia" w:eastAsia="宋体"/>
          <w:b w:val="0"/>
          <w:bCs w:val="0"/>
          <w:sz w:val="21"/>
          <w:szCs w:val="21"/>
          <w:lang w:val="en-US" w:eastAsia="zh-CN"/>
        </w:rPr>
        <w:t xml:space="preserve">动词 + </w:t>
      </w:r>
      <w:r>
        <w:rPr>
          <w:rFonts w:hint="eastAsia" w:eastAsia="MS Mincho"/>
          <w:b w:val="0"/>
          <w:bCs w:val="0"/>
          <w:sz w:val="21"/>
          <w:szCs w:val="21"/>
          <w:lang w:val="en-US" w:eastAsia="ja-JP"/>
        </w:rPr>
        <w:t>そうだ</w:t>
      </w:r>
      <w:r>
        <w:rPr>
          <w:rFonts w:hint="eastAsia" w:eastAsia="宋体"/>
          <w:b w:val="0"/>
          <w:bCs w:val="0"/>
          <w:sz w:val="21"/>
          <w:szCs w:val="21"/>
          <w:lang w:val="en-US" w:eastAsia="zh-CN"/>
        </w:rPr>
        <w:t>（表样态）是相对于眼前状况的描写，与</w:t>
      </w:r>
      <w:r>
        <w:rPr>
          <w:rFonts w:hint="eastAsia" w:eastAsia="MS Mincho"/>
          <w:b w:val="0"/>
          <w:bCs w:val="0"/>
          <w:sz w:val="21"/>
          <w:szCs w:val="21"/>
          <w:lang w:val="en-US" w:eastAsia="ja-JP"/>
        </w:rPr>
        <w:t>こ</w:t>
      </w:r>
      <w:r>
        <w:rPr>
          <w:rFonts w:hint="eastAsia" w:eastAsia="宋体"/>
          <w:b w:val="0"/>
          <w:bCs w:val="0"/>
          <w:sz w:val="21"/>
          <w:szCs w:val="21"/>
          <w:lang w:val="en-US" w:eastAsia="zh-CN"/>
        </w:rPr>
        <w:t>系（近称）表示的范围相似，经常在一个句子中出现。</w:t>
      </w:r>
    </w:p>
    <w:p>
      <w:pPr>
        <w:numPr>
          <w:ilvl w:val="0"/>
          <w:numId w:val="4"/>
        </w:numPr>
        <w:bidi w:val="0"/>
        <w:ind w:firstLine="420" w:firstLineChars="0"/>
        <w:rPr>
          <w:rFonts w:hint="default" w:eastAsia="宋体"/>
          <w:b w:val="0"/>
          <w:bCs w:val="0"/>
          <w:sz w:val="21"/>
          <w:szCs w:val="21"/>
          <w:lang w:val="en-US" w:eastAsia="zh-CN"/>
        </w:rPr>
      </w:pPr>
      <w:r>
        <w:rPr>
          <w:rFonts w:hint="eastAsia" w:eastAsia="MS Mincho"/>
          <w:b w:val="0"/>
          <w:bCs w:val="0"/>
          <w:sz w:val="21"/>
          <w:szCs w:val="21"/>
          <w:lang w:val="en-US" w:eastAsia="ja-JP"/>
        </w:rPr>
        <w:t>そ</w:t>
      </w:r>
      <w:r>
        <w:rPr>
          <w:rFonts w:hint="eastAsia" w:eastAsia="宋体"/>
          <w:b w:val="0"/>
          <w:bCs w:val="0"/>
          <w:sz w:val="21"/>
          <w:szCs w:val="21"/>
          <w:lang w:val="en-US" w:eastAsia="zh-CN"/>
        </w:rPr>
        <w:t>系（中称）可以指代双方意见不一的情况，故常与否定呼应使用。</w:t>
      </w:r>
    </w:p>
    <w:p>
      <w:pPr>
        <w:numPr>
          <w:ilvl w:val="0"/>
          <w:numId w:val="4"/>
        </w:numPr>
        <w:bidi w:val="0"/>
        <w:ind w:firstLine="420" w:firstLineChars="0"/>
        <w:rPr>
          <w:rFonts w:hint="default" w:eastAsia="宋体"/>
          <w:b w:val="0"/>
          <w:bCs w:val="0"/>
          <w:sz w:val="21"/>
          <w:szCs w:val="21"/>
          <w:lang w:val="en-US" w:eastAsia="zh-CN"/>
        </w:rPr>
      </w:pPr>
      <w:r>
        <w:rPr>
          <w:rFonts w:hint="eastAsia" w:eastAsia="宋体"/>
          <w:b w:val="0"/>
          <w:bCs w:val="0"/>
          <w:sz w:val="21"/>
          <w:szCs w:val="21"/>
          <w:lang w:val="en-US" w:eastAsia="zh-CN"/>
        </w:rPr>
        <w:t>两人同时指向同一事物说话时（如指路）用</w:t>
      </w:r>
      <w:r>
        <w:rPr>
          <w:rFonts w:hint="eastAsia" w:eastAsia="MS Mincho"/>
          <w:b w:val="0"/>
          <w:bCs w:val="0"/>
          <w:sz w:val="21"/>
          <w:szCs w:val="21"/>
          <w:lang w:val="en-US" w:eastAsia="ja-JP"/>
        </w:rPr>
        <w:t>こ</w:t>
      </w:r>
      <w:r>
        <w:rPr>
          <w:rFonts w:hint="eastAsia" w:eastAsia="宋体"/>
          <w:b w:val="0"/>
          <w:bCs w:val="0"/>
          <w:sz w:val="21"/>
          <w:szCs w:val="21"/>
          <w:lang w:val="en-US" w:eastAsia="zh-CN"/>
        </w:rPr>
        <w:t>系。</w:t>
      </w:r>
    </w:p>
    <w:p>
      <w:pPr>
        <w:numPr>
          <w:ilvl w:val="0"/>
          <w:numId w:val="4"/>
        </w:numPr>
        <w:bidi w:val="0"/>
        <w:ind w:firstLine="420" w:firstLineChars="0"/>
        <w:rPr>
          <w:rFonts w:hint="default" w:eastAsia="宋体"/>
          <w:b w:val="0"/>
          <w:bCs w:val="0"/>
          <w:sz w:val="21"/>
          <w:szCs w:val="21"/>
          <w:lang w:val="en-US" w:eastAsia="zh-CN"/>
        </w:rPr>
      </w:pPr>
      <w:r>
        <w:rPr>
          <w:rFonts w:hint="eastAsia" w:eastAsia="宋体"/>
          <w:b w:val="0"/>
          <w:bCs w:val="0"/>
          <w:sz w:val="21"/>
          <w:szCs w:val="21"/>
          <w:lang w:val="en-US" w:eastAsia="zh-CN"/>
        </w:rPr>
        <w:t>指代心理上的距离时，对方用</w:t>
      </w:r>
      <w:r>
        <w:rPr>
          <w:rFonts w:hint="eastAsia" w:eastAsia="MS Mincho"/>
          <w:b w:val="0"/>
          <w:bCs w:val="0"/>
          <w:sz w:val="21"/>
          <w:szCs w:val="21"/>
          <w:lang w:val="en-US" w:eastAsia="ja-JP"/>
        </w:rPr>
        <w:t>そ</w:t>
      </w:r>
      <w:r>
        <w:rPr>
          <w:rFonts w:hint="eastAsia" w:eastAsia="宋体"/>
          <w:b w:val="0"/>
          <w:bCs w:val="0"/>
          <w:sz w:val="21"/>
          <w:szCs w:val="21"/>
          <w:lang w:val="en-US" w:eastAsia="zh-CN"/>
        </w:rPr>
        <w:t>系、我方用</w:t>
      </w:r>
      <w:r>
        <w:rPr>
          <w:rFonts w:hint="eastAsia" w:eastAsia="MS Mincho"/>
          <w:b w:val="0"/>
          <w:bCs w:val="0"/>
          <w:sz w:val="21"/>
          <w:szCs w:val="21"/>
          <w:lang w:val="en-US" w:eastAsia="ja-JP"/>
        </w:rPr>
        <w:t>こ</w:t>
      </w:r>
      <w:r>
        <w:rPr>
          <w:rFonts w:hint="eastAsia" w:eastAsia="宋体"/>
          <w:b w:val="0"/>
          <w:bCs w:val="0"/>
          <w:sz w:val="21"/>
          <w:szCs w:val="21"/>
          <w:lang w:val="en-US" w:eastAsia="zh-CN"/>
        </w:rPr>
        <w:t>系。</w:t>
      </w:r>
    </w:p>
    <w:p>
      <w:pPr>
        <w:numPr>
          <w:ilvl w:val="0"/>
          <w:numId w:val="4"/>
        </w:numPr>
        <w:bidi w:val="0"/>
        <w:ind w:firstLine="420" w:firstLineChars="0"/>
        <w:rPr>
          <w:rFonts w:hint="default" w:eastAsia="宋体"/>
          <w:b w:val="0"/>
          <w:bCs w:val="0"/>
          <w:sz w:val="21"/>
          <w:szCs w:val="21"/>
          <w:lang w:val="en-US" w:eastAsia="zh-CN"/>
        </w:rPr>
      </w:pPr>
      <w:r>
        <w:rPr>
          <w:rFonts w:hint="eastAsia" w:eastAsia="宋体"/>
          <w:b w:val="0"/>
          <w:bCs w:val="0"/>
          <w:sz w:val="21"/>
          <w:szCs w:val="21"/>
          <w:lang w:val="en-US" w:eastAsia="zh-CN"/>
        </w:rPr>
        <w:t>对话双方使用</w:t>
      </w:r>
      <w:r>
        <w:rPr>
          <w:rFonts w:hint="eastAsia" w:eastAsia="MS Mincho"/>
          <w:b w:val="0"/>
          <w:bCs w:val="0"/>
          <w:sz w:val="21"/>
          <w:szCs w:val="21"/>
          <w:lang w:val="en-US" w:eastAsia="ja-JP"/>
        </w:rPr>
        <w:t>その人・あの人</w:t>
      </w:r>
      <w:r>
        <w:rPr>
          <w:rFonts w:hint="eastAsia" w:eastAsia="宋体"/>
          <w:b w:val="0"/>
          <w:bCs w:val="0"/>
          <w:sz w:val="21"/>
          <w:szCs w:val="21"/>
          <w:lang w:val="en-US" w:eastAsia="zh-CN"/>
        </w:rPr>
        <w:t>等指代人物或事物时，若双方均知道所指代事物用</w:t>
      </w:r>
      <w:r>
        <w:rPr>
          <w:rFonts w:hint="eastAsia" w:eastAsia="MS Mincho"/>
          <w:b w:val="0"/>
          <w:bCs w:val="0"/>
          <w:sz w:val="21"/>
          <w:szCs w:val="21"/>
          <w:lang w:val="en-US" w:eastAsia="ja-JP"/>
        </w:rPr>
        <w:t>あ</w:t>
      </w:r>
      <w:r>
        <w:rPr>
          <w:rFonts w:hint="eastAsia" w:eastAsia="宋体"/>
          <w:b w:val="0"/>
          <w:bCs w:val="0"/>
          <w:sz w:val="21"/>
          <w:szCs w:val="21"/>
          <w:lang w:val="en-US" w:eastAsia="zh-CN"/>
        </w:rPr>
        <w:t>系，若一方不知道则使用</w:t>
      </w:r>
      <w:r>
        <w:rPr>
          <w:rFonts w:hint="eastAsia" w:eastAsia="MS Mincho"/>
          <w:b w:val="0"/>
          <w:bCs w:val="0"/>
          <w:sz w:val="21"/>
          <w:szCs w:val="21"/>
          <w:lang w:val="en-US" w:eastAsia="ja-JP"/>
        </w:rPr>
        <w:t>そ</w:t>
      </w:r>
      <w:r>
        <w:rPr>
          <w:rFonts w:hint="eastAsia" w:eastAsia="宋体"/>
          <w:b w:val="0"/>
          <w:bCs w:val="0"/>
          <w:sz w:val="21"/>
          <w:szCs w:val="21"/>
          <w:lang w:val="en-US" w:eastAsia="zh-CN"/>
        </w:rPr>
        <w:t>系。</w:t>
      </w:r>
    </w:p>
    <w:p>
      <w:pPr>
        <w:numPr>
          <w:ilvl w:val="0"/>
          <w:numId w:val="4"/>
        </w:numPr>
        <w:bidi w:val="0"/>
        <w:ind w:firstLine="420" w:firstLineChars="0"/>
        <w:rPr>
          <w:rFonts w:hint="default" w:eastAsia="宋体"/>
          <w:b w:val="0"/>
          <w:bCs w:val="0"/>
          <w:sz w:val="21"/>
          <w:szCs w:val="21"/>
          <w:lang w:val="en-US" w:eastAsia="zh-CN"/>
        </w:rPr>
      </w:pPr>
      <w:r>
        <w:rPr>
          <w:rFonts w:hint="eastAsia" w:eastAsia="宋体"/>
          <w:b w:val="0"/>
          <w:bCs w:val="0"/>
          <w:sz w:val="21"/>
          <w:szCs w:val="21"/>
          <w:lang w:val="en-US" w:eastAsia="zh-CN"/>
        </w:rPr>
        <w:t>▲</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どんなに・いくら・どれほど～～～だろう</w:t>
      </w:r>
      <w:r>
        <w:rPr>
          <w:rFonts w:hint="eastAsia" w:eastAsia="宋体"/>
          <w:b w:val="0"/>
          <w:bCs w:val="0"/>
          <w:sz w:val="21"/>
          <w:szCs w:val="21"/>
          <w:lang w:val="en-US" w:eastAsia="zh-CN"/>
        </w:rPr>
        <w:t xml:space="preserve">  表示对非眼前事物的感叹 “多么......啊”</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どんなに～～～ことか</w:t>
      </w:r>
      <w:r>
        <w:rPr>
          <w:rFonts w:hint="eastAsia" w:eastAsia="宋体"/>
          <w:b w:val="0"/>
          <w:bCs w:val="0"/>
          <w:sz w:val="21"/>
          <w:szCs w:val="21"/>
          <w:lang w:val="en-US" w:eastAsia="zh-CN"/>
        </w:rPr>
        <w:t xml:space="preserve">  感叹，表示程度之高。 “多么......啊”</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どれ</w:t>
      </w:r>
      <w:r>
        <w:rPr>
          <w:rFonts w:hint="eastAsia" w:eastAsia="宋体"/>
          <w:b w:val="0"/>
          <w:bCs w:val="0"/>
          <w:sz w:val="21"/>
          <w:szCs w:val="21"/>
          <w:lang w:val="en-US" w:eastAsia="zh-CN"/>
        </w:rPr>
        <w:t xml:space="preserve">    表示三者及三者以上事物中的哪一个。</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どちら</w:t>
      </w:r>
      <w:r>
        <w:rPr>
          <w:rFonts w:hint="eastAsia" w:eastAsia="宋体"/>
          <w:b w:val="0"/>
          <w:bCs w:val="0"/>
          <w:sz w:val="21"/>
          <w:szCs w:val="21"/>
          <w:lang w:val="en-US" w:eastAsia="zh-CN"/>
        </w:rPr>
        <w:t xml:space="preserve">  表示两者之一。</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いくら</w:t>
      </w:r>
      <w:r>
        <w:rPr>
          <w:rFonts w:hint="eastAsia" w:eastAsia="宋体"/>
          <w:b w:val="0"/>
          <w:bCs w:val="0"/>
          <w:sz w:val="21"/>
          <w:szCs w:val="21"/>
          <w:lang w:val="en-US" w:eastAsia="zh-CN"/>
        </w:rPr>
        <w:t xml:space="preserve">  表示不可数名词的事物的数量多少；表示询问价钱。</w:t>
      </w:r>
    </w:p>
    <w:p>
      <w:pPr>
        <w:numPr>
          <w:ilvl w:val="1"/>
          <w:numId w:val="4"/>
        </w:numPr>
        <w:bidi w:val="0"/>
        <w:ind w:left="840" w:leftChars="0" w:hanging="420" w:firstLineChars="0"/>
        <w:rPr>
          <w:rFonts w:hint="default" w:eastAsia="宋体"/>
          <w:b w:val="0"/>
          <w:bCs w:val="0"/>
          <w:sz w:val="21"/>
          <w:szCs w:val="21"/>
          <w:lang w:val="en-US" w:eastAsia="zh-CN"/>
        </w:rPr>
      </w:pPr>
      <w:r>
        <w:rPr>
          <w:rFonts w:hint="eastAsia" w:eastAsia="MS Mincho"/>
          <w:b w:val="0"/>
          <w:bCs w:val="0"/>
          <w:sz w:val="21"/>
          <w:szCs w:val="21"/>
          <w:lang w:val="en-US" w:eastAsia="ja-JP"/>
        </w:rPr>
        <w:t>いくつ</w:t>
      </w:r>
      <w:r>
        <w:rPr>
          <w:rFonts w:hint="eastAsia" w:eastAsia="宋体"/>
          <w:b w:val="0"/>
          <w:bCs w:val="0"/>
          <w:sz w:val="21"/>
          <w:szCs w:val="21"/>
          <w:lang w:val="en-US" w:eastAsia="zh-CN"/>
        </w:rPr>
        <w:t xml:space="preserve">  表示可数名词的事物的数量几个；表示询问年龄。</w:t>
      </w:r>
    </w:p>
    <w:p>
      <w:pPr>
        <w:numPr>
          <w:ilvl w:val="0"/>
          <w:numId w:val="0"/>
        </w:numPr>
        <w:bidi w:val="0"/>
        <w:rPr>
          <w:rFonts w:hint="eastAsia" w:eastAsia="宋体"/>
          <w:b w:val="0"/>
          <w:bCs w:val="0"/>
          <w:sz w:val="21"/>
          <w:szCs w:val="21"/>
          <w:lang w:val="en-US" w:eastAsia="zh-CN"/>
        </w:rPr>
      </w:pPr>
    </w:p>
    <w:p>
      <w:pPr>
        <w:numPr>
          <w:ilvl w:val="0"/>
          <w:numId w:val="1"/>
        </w:numPr>
        <w:bidi w:val="0"/>
        <w:rPr>
          <w:rFonts w:hint="default" w:eastAsia="宋体"/>
          <w:b/>
          <w:bCs/>
          <w:sz w:val="24"/>
          <w:szCs w:val="24"/>
          <w:lang w:val="en-US" w:eastAsia="zh-CN"/>
        </w:rPr>
      </w:pPr>
      <w:r>
        <w:rPr>
          <w:rFonts w:hint="eastAsia" w:eastAsia="宋体"/>
          <w:b/>
          <w:bCs/>
          <w:sz w:val="24"/>
          <w:szCs w:val="24"/>
          <w:lang w:val="en-US" w:eastAsia="zh-CN"/>
        </w:rPr>
        <w:t>疑问词</w:t>
      </w:r>
    </w:p>
    <w:p>
      <w:pPr>
        <w:numPr>
          <w:ilvl w:val="0"/>
          <w:numId w:val="0"/>
        </w:numPr>
        <w:bidi w:val="0"/>
        <w:ind w:firstLine="420" w:firstLineChars="0"/>
        <w:rPr>
          <w:rFonts w:hint="eastAsia" w:eastAsia="宋体"/>
          <w:b w:val="0"/>
          <w:bCs w:val="0"/>
          <w:sz w:val="21"/>
          <w:szCs w:val="21"/>
          <w:lang w:val="en-US" w:eastAsia="zh-CN"/>
        </w:rPr>
      </w:pPr>
      <w:r>
        <w:rPr>
          <w:rFonts w:hint="eastAsia" w:eastAsia="宋体"/>
          <w:b w:val="0"/>
          <w:bCs w:val="0"/>
          <w:sz w:val="21"/>
          <w:szCs w:val="21"/>
          <w:lang w:val="en-US" w:eastAsia="zh-CN"/>
        </w:rPr>
        <w:t>1、疑问句中表示疑问；</w:t>
      </w:r>
    </w:p>
    <w:p>
      <w:pPr>
        <w:numPr>
          <w:ilvl w:val="0"/>
          <w:numId w:val="0"/>
        </w:numPr>
        <w:bidi w:val="0"/>
        <w:ind w:firstLine="420" w:firstLineChars="0"/>
        <w:rPr>
          <w:rFonts w:hint="eastAsia" w:eastAsia="宋体"/>
          <w:b w:val="0"/>
          <w:bCs w:val="0"/>
          <w:sz w:val="21"/>
          <w:szCs w:val="21"/>
          <w:lang w:val="en-US" w:eastAsia="zh-CN"/>
        </w:rPr>
      </w:pPr>
      <w:r>
        <w:rPr>
          <w:rFonts w:hint="eastAsia" w:eastAsia="宋体"/>
          <w:b w:val="0"/>
          <w:bCs w:val="0"/>
          <w:sz w:val="21"/>
          <w:szCs w:val="21"/>
          <w:lang w:val="en-US" w:eastAsia="zh-CN"/>
        </w:rPr>
        <w:t xml:space="preserve">2、疑问词 + </w:t>
      </w:r>
      <w:r>
        <w:rPr>
          <w:rFonts w:hint="eastAsia" w:eastAsia="宋体"/>
          <w:b w:val="0"/>
          <w:bCs w:val="0"/>
          <w:sz w:val="21"/>
          <w:szCs w:val="21"/>
          <w:lang w:val="en-US" w:eastAsia="ja-JP"/>
        </w:rPr>
        <w:t>か</w:t>
      </w:r>
      <w:r>
        <w:rPr>
          <w:rFonts w:hint="eastAsia" w:eastAsia="宋体"/>
          <w:b w:val="0"/>
          <w:bCs w:val="0"/>
          <w:sz w:val="21"/>
          <w:szCs w:val="21"/>
          <w:lang w:val="en-US" w:eastAsia="zh-CN"/>
        </w:rPr>
        <w:t xml:space="preserve"> 表示不确定；</w:t>
      </w:r>
    </w:p>
    <w:p>
      <w:pPr>
        <w:numPr>
          <w:ilvl w:val="0"/>
          <w:numId w:val="0"/>
        </w:numPr>
        <w:bidi w:val="0"/>
        <w:ind w:firstLine="420" w:firstLineChars="0"/>
        <w:rPr>
          <w:rFonts w:hint="eastAsia" w:eastAsia="宋体"/>
          <w:b w:val="0"/>
          <w:bCs w:val="0"/>
          <w:sz w:val="21"/>
          <w:szCs w:val="21"/>
          <w:lang w:val="en-US" w:eastAsia="zh-CN"/>
        </w:rPr>
      </w:pPr>
      <w:r>
        <w:rPr>
          <w:rFonts w:hint="eastAsia" w:eastAsia="宋体"/>
          <w:b w:val="0"/>
          <w:bCs w:val="0"/>
          <w:sz w:val="21"/>
          <w:szCs w:val="21"/>
          <w:lang w:val="en-US" w:eastAsia="zh-CN"/>
        </w:rPr>
        <w:t xml:space="preserve">3、疑问词 + </w:t>
      </w:r>
      <w:r>
        <w:rPr>
          <w:rFonts w:hint="eastAsia" w:eastAsia="宋体"/>
          <w:b w:val="0"/>
          <w:bCs w:val="0"/>
          <w:sz w:val="21"/>
          <w:szCs w:val="21"/>
          <w:lang w:val="en-US" w:eastAsia="ja-JP"/>
        </w:rPr>
        <w:t>も</w:t>
      </w:r>
      <w:r>
        <w:rPr>
          <w:rFonts w:hint="eastAsia" w:eastAsia="宋体"/>
          <w:b w:val="0"/>
          <w:bCs w:val="0"/>
          <w:sz w:val="21"/>
          <w:szCs w:val="21"/>
          <w:lang w:val="en-US" w:eastAsia="zh-CN"/>
        </w:rPr>
        <w:t xml:space="preserve"> 表示全面肯定或全面否定；</w:t>
      </w:r>
    </w:p>
    <w:p>
      <w:pPr>
        <w:numPr>
          <w:ilvl w:val="0"/>
          <w:numId w:val="0"/>
        </w:numPr>
        <w:bidi w:val="0"/>
        <w:ind w:left="420" w:leftChars="0" w:firstLine="420" w:firstLineChars="0"/>
        <w:rPr>
          <w:rFonts w:hint="eastAsia" w:eastAsia="MS Mincho"/>
          <w:b w:val="0"/>
          <w:bCs w:val="0"/>
          <w:sz w:val="21"/>
          <w:szCs w:val="21"/>
          <w:lang w:val="en-US" w:eastAsia="ja-JP"/>
        </w:rPr>
      </w:pPr>
      <w:r>
        <w:rPr>
          <w:rFonts w:hint="eastAsia" w:eastAsia="宋体"/>
          <w:b w:val="0"/>
          <w:bCs w:val="0"/>
          <w:sz w:val="21"/>
          <w:szCs w:val="21"/>
          <w:lang w:val="en-US" w:eastAsia="zh-CN"/>
        </w:rPr>
        <w:t>▲✏</w:t>
      </w:r>
      <w:r>
        <w:rPr>
          <w:rFonts w:hint="eastAsia" w:eastAsia="MS Mincho"/>
          <w:b w:val="0"/>
          <w:bCs w:val="0"/>
          <w:sz w:val="21"/>
          <w:szCs w:val="21"/>
          <w:lang w:val="en-US" w:eastAsia="ja-JP"/>
        </w:rPr>
        <w:t>何も</w:t>
      </w:r>
      <w:r>
        <w:rPr>
          <w:rFonts w:hint="eastAsia" w:eastAsia="宋体"/>
          <w:b w:val="0"/>
          <w:bCs w:val="0"/>
          <w:sz w:val="21"/>
          <w:szCs w:val="21"/>
          <w:lang w:val="en-US" w:eastAsia="zh-CN"/>
        </w:rPr>
        <w:t xml:space="preserve">    表示全面否定</w:t>
      </w:r>
      <w:r>
        <w:rPr>
          <w:rFonts w:hint="eastAsia" w:eastAsia="宋体"/>
          <w:b w:val="0"/>
          <w:bCs w:val="0"/>
          <w:sz w:val="21"/>
          <w:szCs w:val="21"/>
          <w:lang w:val="en-US" w:eastAsia="zh-CN"/>
        </w:rPr>
        <w:tab/>
      </w:r>
      <w:r>
        <w:rPr>
          <w:rFonts w:hint="eastAsia" w:eastAsia="宋体"/>
          <w:b w:val="0"/>
          <w:bCs w:val="0"/>
          <w:sz w:val="21"/>
          <w:szCs w:val="21"/>
          <w:lang w:val="en-US" w:eastAsia="zh-CN"/>
        </w:rPr>
        <w:tab/>
      </w:r>
      <w:r>
        <w:rPr>
          <w:rFonts w:hint="eastAsia" w:eastAsia="MS Mincho"/>
          <w:b w:val="0"/>
          <w:bCs w:val="0"/>
          <w:sz w:val="21"/>
          <w:szCs w:val="21"/>
          <w:lang w:val="en-US" w:eastAsia="ja-JP"/>
        </w:rPr>
        <w:t>誰も　　　</w:t>
      </w:r>
      <w:r>
        <w:rPr>
          <w:rFonts w:hint="eastAsia" w:eastAsia="宋体"/>
          <w:b w:val="0"/>
          <w:bCs w:val="0"/>
          <w:sz w:val="21"/>
          <w:szCs w:val="21"/>
          <w:lang w:val="en-US" w:eastAsia="zh-CN"/>
        </w:rPr>
        <w:t>表示全面否定</w:t>
      </w:r>
    </w:p>
    <w:p>
      <w:pPr>
        <w:numPr>
          <w:ilvl w:val="0"/>
          <w:numId w:val="0"/>
        </w:numPr>
        <w:bidi w:val="0"/>
        <w:ind w:left="420" w:leftChars="0" w:firstLine="420" w:firstLineChars="0"/>
        <w:rPr>
          <w:rFonts w:hint="eastAsia" w:eastAsia="MS Mincho"/>
          <w:b w:val="0"/>
          <w:bCs w:val="0"/>
          <w:sz w:val="21"/>
          <w:szCs w:val="21"/>
          <w:lang w:val="en-US" w:eastAsia="ja-JP"/>
        </w:rPr>
      </w:pPr>
      <w:r>
        <w:rPr>
          <w:rFonts w:hint="eastAsia" w:eastAsia="MS Mincho"/>
          <w:b w:val="0"/>
          <w:bCs w:val="0"/>
          <w:sz w:val="21"/>
          <w:szCs w:val="21"/>
          <w:lang w:val="en-US" w:eastAsia="ja-JP"/>
        </w:rPr>
        <w:t>　　何でも</w:t>
      </w:r>
      <w:r>
        <w:rPr>
          <w:rFonts w:hint="eastAsia" w:eastAsia="宋体"/>
          <w:b w:val="0"/>
          <w:bCs w:val="0"/>
          <w:sz w:val="21"/>
          <w:szCs w:val="21"/>
          <w:lang w:val="en-US" w:eastAsia="zh-CN"/>
        </w:rPr>
        <w:t xml:space="preserve">  表示全面肯定</w:t>
      </w:r>
      <w:r>
        <w:rPr>
          <w:rFonts w:hint="eastAsia" w:eastAsia="宋体"/>
          <w:b w:val="0"/>
          <w:bCs w:val="0"/>
          <w:sz w:val="21"/>
          <w:szCs w:val="21"/>
          <w:lang w:val="en-US" w:eastAsia="zh-CN"/>
        </w:rPr>
        <w:tab/>
      </w:r>
      <w:r>
        <w:rPr>
          <w:rFonts w:hint="eastAsia" w:eastAsia="宋体"/>
          <w:b w:val="0"/>
          <w:bCs w:val="0"/>
          <w:sz w:val="21"/>
          <w:szCs w:val="21"/>
          <w:lang w:val="en-US" w:eastAsia="zh-CN"/>
        </w:rPr>
        <w:tab/>
      </w:r>
      <w:r>
        <w:rPr>
          <w:rFonts w:hint="eastAsia" w:eastAsia="MS Mincho"/>
          <w:b w:val="0"/>
          <w:bCs w:val="0"/>
          <w:sz w:val="21"/>
          <w:szCs w:val="21"/>
          <w:lang w:val="en-US" w:eastAsia="ja-JP"/>
        </w:rPr>
        <w:t>誰でも　　</w:t>
      </w:r>
      <w:r>
        <w:rPr>
          <w:rFonts w:hint="eastAsia" w:eastAsia="宋体"/>
          <w:b w:val="0"/>
          <w:bCs w:val="0"/>
          <w:sz w:val="21"/>
          <w:szCs w:val="21"/>
          <w:lang w:val="en-US" w:eastAsia="zh-CN"/>
        </w:rPr>
        <w:t>表示全面肯定</w:t>
      </w:r>
    </w:p>
    <w:p>
      <w:pPr>
        <w:numPr>
          <w:ilvl w:val="0"/>
          <w:numId w:val="0"/>
        </w:numPr>
        <w:bidi w:val="0"/>
        <w:ind w:firstLine="420" w:firstLineChars="0"/>
        <w:rPr>
          <w:rFonts w:hint="eastAsia" w:eastAsia="宋体"/>
          <w:b w:val="0"/>
          <w:bCs w:val="0"/>
          <w:sz w:val="21"/>
          <w:szCs w:val="21"/>
          <w:lang w:val="en-US" w:eastAsia="zh-CN"/>
        </w:rPr>
      </w:pPr>
      <w:r>
        <w:rPr>
          <w:rFonts w:hint="eastAsia" w:eastAsia="宋体"/>
          <w:b w:val="0"/>
          <w:bCs w:val="0"/>
          <w:sz w:val="21"/>
          <w:szCs w:val="21"/>
          <w:lang w:val="en-US" w:eastAsia="zh-CN"/>
        </w:rPr>
        <w:t>4、与</w:t>
      </w:r>
      <w:r>
        <w:rPr>
          <w:rFonts w:hint="eastAsia" w:eastAsia="宋体"/>
          <w:b w:val="0"/>
          <w:bCs w:val="0"/>
          <w:sz w:val="21"/>
          <w:szCs w:val="21"/>
          <w:lang w:val="en-US" w:eastAsia="ja-JP"/>
        </w:rPr>
        <w:t>ても・たところで</w:t>
      </w:r>
      <w:r>
        <w:rPr>
          <w:rFonts w:hint="eastAsia" w:eastAsia="宋体"/>
          <w:b w:val="0"/>
          <w:bCs w:val="0"/>
          <w:sz w:val="21"/>
          <w:szCs w:val="21"/>
          <w:lang w:val="en-US" w:eastAsia="zh-CN"/>
        </w:rPr>
        <w:t>呼应表示任意条件或逆接条件。</w:t>
      </w:r>
    </w:p>
    <w:p>
      <w:pPr>
        <w:numPr>
          <w:ilvl w:val="0"/>
          <w:numId w:val="0"/>
        </w:numPr>
        <w:bidi w:val="0"/>
        <w:ind w:firstLine="420" w:firstLineChars="0"/>
        <w:rPr>
          <w:rFonts w:hint="default" w:eastAsia="宋体"/>
          <w:b w:val="0"/>
          <w:bCs w:val="0"/>
          <w:sz w:val="21"/>
          <w:szCs w:val="21"/>
          <w:lang w:val="en-US" w:eastAsia="zh-CN"/>
        </w:rPr>
      </w:pPr>
      <w:r>
        <w:rPr>
          <w:rFonts w:hint="eastAsia" w:eastAsia="宋体"/>
          <w:b w:val="0"/>
          <w:bCs w:val="0"/>
          <w:sz w:val="21"/>
          <w:szCs w:val="21"/>
          <w:lang w:val="en-US" w:eastAsia="zh-CN"/>
        </w:rPr>
        <w:t>▲疑问词有来处就有去处（一般情况下句子中的疑问词必定存在唯一的相应的语气词与之相呼应）。</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E34C9"/>
    <w:multiLevelType w:val="singleLevel"/>
    <w:tmpl w:val="B4CE34C9"/>
    <w:lvl w:ilvl="0" w:tentative="0">
      <w:start w:val="1"/>
      <w:numFmt w:val="decimal"/>
      <w:suff w:val="nothing"/>
      <w:lvlText w:val="%1、"/>
      <w:lvlJc w:val="left"/>
    </w:lvl>
  </w:abstractNum>
  <w:abstractNum w:abstractNumId="1">
    <w:nsid w:val="BA251A1A"/>
    <w:multiLevelType w:val="multilevel"/>
    <w:tmpl w:val="BA251A1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9A3B390"/>
    <w:multiLevelType w:val="multilevel"/>
    <w:tmpl w:val="C9A3B39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23F457D4"/>
    <w:multiLevelType w:val="multilevel"/>
    <w:tmpl w:val="23F457D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C087E"/>
    <w:rsid w:val="0242713A"/>
    <w:rsid w:val="032A1CF7"/>
    <w:rsid w:val="03E03CF4"/>
    <w:rsid w:val="068E32DA"/>
    <w:rsid w:val="08655F22"/>
    <w:rsid w:val="0D7F7902"/>
    <w:rsid w:val="0E8D7B58"/>
    <w:rsid w:val="111435B2"/>
    <w:rsid w:val="12233B94"/>
    <w:rsid w:val="134F1D31"/>
    <w:rsid w:val="146C4EBE"/>
    <w:rsid w:val="15D817B3"/>
    <w:rsid w:val="161660E3"/>
    <w:rsid w:val="16CC575F"/>
    <w:rsid w:val="16ED06F9"/>
    <w:rsid w:val="1B5964F7"/>
    <w:rsid w:val="1E2D56A3"/>
    <w:rsid w:val="214A087B"/>
    <w:rsid w:val="257E457E"/>
    <w:rsid w:val="28A50A80"/>
    <w:rsid w:val="2A8E0084"/>
    <w:rsid w:val="2E747AC2"/>
    <w:rsid w:val="3004132F"/>
    <w:rsid w:val="31072B4F"/>
    <w:rsid w:val="32D11AF6"/>
    <w:rsid w:val="34545706"/>
    <w:rsid w:val="376D44AB"/>
    <w:rsid w:val="37FF772D"/>
    <w:rsid w:val="3C220916"/>
    <w:rsid w:val="3C881E8D"/>
    <w:rsid w:val="3DD82C8B"/>
    <w:rsid w:val="3E2F580E"/>
    <w:rsid w:val="41823C49"/>
    <w:rsid w:val="42C25152"/>
    <w:rsid w:val="446756A4"/>
    <w:rsid w:val="457D01D2"/>
    <w:rsid w:val="45C52C8A"/>
    <w:rsid w:val="4E4E1BBE"/>
    <w:rsid w:val="4E5B700C"/>
    <w:rsid w:val="4FFB7C8B"/>
    <w:rsid w:val="512A59DB"/>
    <w:rsid w:val="55A2552E"/>
    <w:rsid w:val="57AA69D2"/>
    <w:rsid w:val="59026B0D"/>
    <w:rsid w:val="5A992F69"/>
    <w:rsid w:val="5C9466F8"/>
    <w:rsid w:val="62D041FE"/>
    <w:rsid w:val="657110FD"/>
    <w:rsid w:val="659D073E"/>
    <w:rsid w:val="69320DF1"/>
    <w:rsid w:val="69EB54CA"/>
    <w:rsid w:val="6A5755DF"/>
    <w:rsid w:val="6DE51C96"/>
    <w:rsid w:val="70F754C3"/>
    <w:rsid w:val="721E3B4F"/>
    <w:rsid w:val="773934E3"/>
    <w:rsid w:val="7E057E60"/>
    <w:rsid w:val="7F5A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2020-07-15T09:57:46Z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