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eastAsia="宋体"/>
          <w:b/>
          <w:bCs/>
          <w:sz w:val="48"/>
          <w:szCs w:val="48"/>
          <w:lang w:val="en-US" w:eastAsia="zh-CN"/>
        </w:rPr>
      </w:pPr>
      <w:r>
        <w:rPr>
          <w:rFonts w:hint="eastAsia" w:eastAsia="宋体"/>
          <w:b/>
          <w:bCs/>
          <w:sz w:val="48"/>
          <w:szCs w:val="48"/>
          <w:lang w:val="en-US" w:eastAsia="zh-CN"/>
        </w:rPr>
        <w:t>连词</w:t>
      </w:r>
    </w:p>
    <w:p>
      <w:pPr>
        <w:numPr>
          <w:ilvl w:val="0"/>
          <w:numId w:val="0"/>
        </w:numPr>
        <w:bidi w:val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一、性质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在句子或词语之间起连接作用的独立词，没有词形变化，起承上启下或语气转折作用。使内容表达，文脉连贯达到结构紧凑、叙述流畅的效果。</w:t>
      </w:r>
    </w:p>
    <w:p>
      <w:pPr>
        <w:numPr>
          <w:ilvl w:val="0"/>
          <w:numId w:val="0"/>
        </w:numPr>
        <w:bidi w:val="0"/>
        <w:rPr>
          <w:rFonts w:hint="default" w:eastAsia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分类整合</w:t>
      </w:r>
    </w:p>
    <w:p>
      <w:pPr>
        <w:numPr>
          <w:numId w:val="0"/>
        </w:numPr>
        <w:bidi w:val="0"/>
        <w:rPr>
          <w:rFonts w:hint="default" w:eastAsia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bidi w:val="0"/>
        <w:ind w:leftChars="0" w:firstLine="420" w:firstLineChars="0"/>
        <w:rPr>
          <w:rFonts w:hint="eastAsia" w:eastAsia="MS Mincho"/>
          <w:b/>
          <w:bCs/>
          <w:sz w:val="24"/>
          <w:szCs w:val="24"/>
          <w:lang w:val="en-US" w:eastAsia="ja-JP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并列或累加：</w:t>
      </w:r>
      <w:r>
        <w:rPr>
          <w:rFonts w:hint="eastAsia" w:eastAsia="MS Mincho"/>
          <w:b/>
          <w:bCs/>
          <w:sz w:val="24"/>
          <w:szCs w:val="24"/>
          <w:lang w:val="en-US" w:eastAsia="ja-JP"/>
        </w:rPr>
        <w:t>及び　また　それに　そのうえ（に）　そして　しかも　それから　更に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及び「と（ともに）」</w:t>
      </w:r>
      <w:r>
        <w:rPr>
          <w:rFonts w:hint="eastAsia" w:eastAsia="宋体"/>
          <w:sz w:val="24"/>
          <w:szCs w:val="24"/>
          <w:lang w:val="en-US" w:eastAsia="zh-CN"/>
        </w:rPr>
        <w:t>表并列“和”【书】</w:t>
      </w:r>
    </w:p>
    <w:p>
      <w:pPr>
        <w:numPr>
          <w:ilvl w:val="2"/>
          <w:numId w:val="2"/>
        </w:numPr>
        <w:bidi w:val="0"/>
        <w:ind w:left="1260" w:leftChars="0" w:hanging="42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テレビを通じて経済、社会及び文化についての知識がわかります。</w:t>
      </w:r>
    </w:p>
    <w:p>
      <w:pPr>
        <w:numPr>
          <w:ilvl w:val="2"/>
          <w:numId w:val="2"/>
        </w:numPr>
        <w:bidi w:val="0"/>
        <w:ind w:left="1260" w:leftChars="0" w:hanging="42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最近海外で日本人についての関心が高まっているようだ。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また</w:t>
      </w:r>
      <w:r>
        <w:rPr>
          <w:rFonts w:hint="eastAsia" w:eastAsia="宋体"/>
          <w:sz w:val="24"/>
          <w:szCs w:val="24"/>
          <w:lang w:val="en-US" w:eastAsia="zh-CN"/>
        </w:rPr>
        <w:t xml:space="preserve">    表并列  “又、并且”  同一事物的两个方面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それに</w:t>
      </w:r>
      <w:r>
        <w:rPr>
          <w:rFonts w:hint="eastAsia" w:eastAsia="宋体"/>
          <w:sz w:val="24"/>
          <w:szCs w:val="24"/>
          <w:lang w:val="en-US" w:eastAsia="zh-CN"/>
        </w:rPr>
        <w:t xml:space="preserve">    表累加  “并且”  对前项事物的补充、进一步说明，含并列意，一般不用于正式书面语。不能后续主观意志句。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そのうえ（に）</w:t>
      </w:r>
      <w:r>
        <w:rPr>
          <w:rFonts w:hint="eastAsia" w:eastAsia="宋体"/>
          <w:sz w:val="24"/>
          <w:szCs w:val="24"/>
          <w:lang w:val="en-US" w:eastAsia="zh-CN"/>
        </w:rPr>
        <w:t xml:space="preserve">    表累加  说明事项发生时追加另一事项状况，用于客观的说明性叙述句。不能后续主观意志句。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そして</w:t>
      </w:r>
      <w:r>
        <w:rPr>
          <w:rFonts w:hint="eastAsia" w:eastAsia="宋体"/>
          <w:sz w:val="24"/>
          <w:szCs w:val="24"/>
          <w:lang w:val="en-US" w:eastAsia="zh-CN"/>
        </w:rPr>
        <w:t xml:space="preserve">    表示并列性的累加  “而且，并且”  连接两个同意的用言句，表示自然补充。</w:t>
      </w:r>
    </w:p>
    <w:p>
      <w:pPr>
        <w:numPr>
          <w:numId w:val="0"/>
        </w:numPr>
        <w:bidi w:val="0"/>
        <w:ind w:left="3360" w:left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“然后、 接着、并且”  连接同一主体两个存在内在联系的句子，后项用于补充说明前项，侧重非时间先后的自然衔接。</w:t>
      </w:r>
    </w:p>
    <w:p>
      <w:pPr>
        <w:numPr>
          <w:ilvl w:val="2"/>
          <w:numId w:val="2"/>
        </w:numPr>
        <w:bidi w:val="0"/>
        <w:ind w:left="1260" w:leftChars="0" w:hanging="420" w:firstLineChars="0"/>
        <w:rPr>
          <w:rFonts w:hint="default" w:eastAsia="宋体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ja-JP"/>
        </w:rPr>
        <w:t>私の夢は法律を勉強して、そして、弁護士になるものだ。</w:t>
      </w:r>
    </w:p>
    <w:p>
      <w:pPr>
        <w:numPr>
          <w:numId w:val="0"/>
        </w:numPr>
        <w:bidi w:val="0"/>
        <w:ind w:left="840" w:left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   表示罗列或叙述相关事项，含有“最后”的语感</w:t>
      </w:r>
    </w:p>
    <w:p>
      <w:pPr>
        <w:numPr>
          <w:ilvl w:val="2"/>
          <w:numId w:val="2"/>
        </w:numPr>
        <w:bidi w:val="0"/>
        <w:ind w:left="1260" w:leftChars="0" w:hanging="420" w:firstLineChars="0"/>
        <w:rPr>
          <w:rFonts w:hint="default" w:eastAsia="宋体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ja-JP"/>
        </w:rPr>
        <w:t>今回の旅行ではスペイン、イタリアそしてフランスと。</w:t>
      </w:r>
    </w:p>
    <w:p>
      <w:pPr>
        <w:numPr>
          <w:ilvl w:val="2"/>
          <w:numId w:val="2"/>
        </w:numPr>
        <w:bidi w:val="0"/>
        <w:ind w:left="1260" w:leftChars="0" w:hanging="420" w:firstLineChars="0"/>
        <w:rPr>
          <w:rFonts w:hint="default" w:eastAsia="宋体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ja-JP"/>
        </w:rPr>
        <w:t>この病気には甘いもの、油、濃いもの。そして、アルコールがよくない。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しかも</w:t>
      </w:r>
      <w:r>
        <w:rPr>
          <w:rFonts w:hint="eastAsia" w:eastAsia="宋体"/>
          <w:sz w:val="24"/>
          <w:szCs w:val="24"/>
          <w:lang w:val="en-US" w:eastAsia="zh-CN"/>
        </w:rPr>
        <w:t xml:space="preserve">    表累加  “并且、而且”  对前项进一步叙述</w:t>
      </w:r>
    </w:p>
    <w:p>
      <w:pPr>
        <w:numPr>
          <w:ilvl w:val="2"/>
          <w:numId w:val="2"/>
        </w:numPr>
        <w:bidi w:val="0"/>
        <w:ind w:left="1260" w:leftChars="0" w:hanging="42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ソーラーカーは燃料を使わない。しかも、天気が良ければ、いつでもはしりつづけることができる。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それから</w:t>
      </w:r>
      <w:r>
        <w:rPr>
          <w:rFonts w:hint="eastAsia" w:eastAsia="宋体"/>
          <w:sz w:val="24"/>
          <w:szCs w:val="24"/>
          <w:lang w:val="en-US" w:eastAsia="zh-CN"/>
        </w:rPr>
        <w:t xml:space="preserve">    表示动作先后  “~~~之后”；表示追加“然后，其次”</w:t>
      </w:r>
    </w:p>
    <w:p>
      <w:pPr>
        <w:numPr>
          <w:numId w:val="0"/>
        </w:numPr>
        <w:bidi w:val="0"/>
        <w:ind w:left="420" w:leftChars="0"/>
        <w:rPr>
          <w:rFonts w:hint="eastAsia" w:eastAsia="MS Mincho"/>
          <w:sz w:val="24"/>
          <w:szCs w:val="24"/>
          <w:lang w:val="en-US" w:eastAsia="ja-JP"/>
        </w:rPr>
      </w:pPr>
    </w:p>
    <w:p>
      <w:pPr>
        <w:numPr>
          <w:ilvl w:val="0"/>
          <w:numId w:val="2"/>
        </w:numPr>
        <w:bidi w:val="0"/>
        <w:ind w:leftChars="0" w:firstLine="420" w:firstLineChars="0"/>
        <w:rPr>
          <w:rFonts w:hint="eastAsia" w:eastAsia="MS Mincho"/>
          <w:b/>
          <w:bCs/>
          <w:sz w:val="24"/>
          <w:szCs w:val="24"/>
          <w:lang w:val="en-US" w:eastAsia="ja-JP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选择：</w:t>
      </w:r>
      <w:r>
        <w:rPr>
          <w:rFonts w:hint="eastAsia" w:eastAsia="MS Mincho"/>
          <w:b/>
          <w:bCs/>
          <w:sz w:val="24"/>
          <w:szCs w:val="24"/>
          <w:lang w:val="en-US" w:eastAsia="ja-JP"/>
        </w:rPr>
        <w:t>それとも　あるいは　または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それとも</w:t>
      </w:r>
    </w:p>
    <w:p>
      <w:pPr>
        <w:numPr>
          <w:ilvl w:val="2"/>
          <w:numId w:val="2"/>
        </w:numPr>
        <w:bidi w:val="0"/>
        <w:ind w:left="1260" w:leftChars="0" w:hanging="42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～～～か。それとも・あるいは・または、～～～か。</w:t>
      </w:r>
      <w:r>
        <w:rPr>
          <w:rFonts w:hint="eastAsia" w:eastAsia="宋体"/>
          <w:sz w:val="24"/>
          <w:szCs w:val="24"/>
          <w:lang w:val="en-US" w:eastAsia="zh-CN"/>
        </w:rPr>
        <w:t>是···还是···呢？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あるいは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または</w:t>
      </w:r>
    </w:p>
    <w:p>
      <w:pPr>
        <w:numPr>
          <w:ilvl w:val="2"/>
          <w:numId w:val="2"/>
        </w:numPr>
        <w:bidi w:val="0"/>
        <w:ind w:left="1260" w:leftChars="0" w:hanging="42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～～～。また、～～～。</w:t>
      </w:r>
      <w:r>
        <w:rPr>
          <w:rFonts w:hint="eastAsia" w:eastAsia="宋体"/>
          <w:sz w:val="24"/>
          <w:szCs w:val="24"/>
          <w:lang w:val="en-US" w:eastAsia="zh-CN"/>
        </w:rPr>
        <w:t>表示并列</w:t>
      </w:r>
    </w:p>
    <w:p>
      <w:pPr>
        <w:numPr>
          <w:ilvl w:val="2"/>
          <w:numId w:val="2"/>
        </w:numPr>
        <w:bidi w:val="0"/>
        <w:ind w:left="1260" w:leftChars="0" w:hanging="42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～～～。または、～～～。</w:t>
      </w:r>
      <w:r>
        <w:rPr>
          <w:rFonts w:hint="eastAsia" w:eastAsia="宋体"/>
          <w:sz w:val="24"/>
          <w:szCs w:val="24"/>
          <w:lang w:val="en-US" w:eastAsia="zh-CN"/>
        </w:rPr>
        <w:t>表示选择</w:t>
      </w:r>
    </w:p>
    <w:p>
      <w:pPr>
        <w:numPr>
          <w:numId w:val="0"/>
        </w:numPr>
        <w:bidi w:val="0"/>
        <w:ind w:left="420" w:leftChars="0"/>
        <w:rPr>
          <w:rFonts w:hint="eastAsia" w:eastAsia="MS Mincho"/>
          <w:sz w:val="24"/>
          <w:szCs w:val="24"/>
          <w:lang w:val="en-US" w:eastAsia="ja-JP"/>
        </w:rPr>
      </w:pPr>
    </w:p>
    <w:p>
      <w:pPr>
        <w:numPr>
          <w:ilvl w:val="0"/>
          <w:numId w:val="2"/>
        </w:numPr>
        <w:bidi w:val="0"/>
        <w:ind w:leftChars="0" w:firstLine="420" w:firstLineChars="0"/>
        <w:rPr>
          <w:rFonts w:hint="eastAsia" w:eastAsia="MS Mincho"/>
          <w:b/>
          <w:bCs/>
          <w:sz w:val="24"/>
          <w:szCs w:val="24"/>
          <w:lang w:val="en-US" w:eastAsia="ja-JP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因果：</w:t>
      </w:r>
      <w:r>
        <w:rPr>
          <w:rFonts w:hint="eastAsia" w:eastAsia="MS Mincho"/>
          <w:b/>
          <w:bCs/>
          <w:sz w:val="24"/>
          <w:szCs w:val="24"/>
          <w:lang w:val="en-US" w:eastAsia="ja-JP"/>
        </w:rPr>
        <w:t>だから（ですから）　それで　そこで　したがって　そのため（に）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だから</w:t>
      </w:r>
      <w:r>
        <w:rPr>
          <w:rFonts w:hint="eastAsia" w:eastAsia="宋体"/>
          <w:sz w:val="24"/>
          <w:szCs w:val="24"/>
          <w:lang w:val="en-US" w:eastAsia="zh-CN"/>
        </w:rPr>
        <w:t xml:space="preserve">    “因此”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それで</w:t>
      </w:r>
      <w:r>
        <w:rPr>
          <w:rFonts w:hint="eastAsia" w:eastAsia="宋体"/>
          <w:sz w:val="24"/>
          <w:szCs w:val="24"/>
          <w:lang w:val="en-US" w:eastAsia="zh-CN"/>
        </w:rPr>
        <w:t xml:space="preserve">    “所以”  “怪不得”  客观叙述事物因果关系；强调前项引发的自然而然的结果，会话中表现说话人对眼前现象的恍然大悟。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そこで</w:t>
      </w:r>
      <w:r>
        <w:rPr>
          <w:rFonts w:hint="eastAsia" w:eastAsia="宋体"/>
          <w:sz w:val="24"/>
          <w:szCs w:val="24"/>
          <w:lang w:val="en-US" w:eastAsia="zh-CN"/>
        </w:rPr>
        <w:t xml:space="preserve">    “因此”表示由前项原因引发的后项行为、动作（主观）非自然形成。强调由前项而采取的针对性的措施。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したがって</w:t>
      </w:r>
      <w:r>
        <w:rPr>
          <w:rFonts w:hint="eastAsia" w:eastAsia="宋体"/>
          <w:sz w:val="24"/>
          <w:szCs w:val="24"/>
          <w:lang w:val="en-US" w:eastAsia="zh-CN"/>
        </w:rPr>
        <w:t xml:space="preserve">    【书】“因此”【客观】</w:t>
      </w:r>
    </w:p>
    <w:p>
      <w:pPr>
        <w:numPr>
          <w:ilvl w:val="2"/>
          <w:numId w:val="2"/>
        </w:numPr>
        <w:bidi w:val="0"/>
        <w:ind w:left="1260" w:leftChars="0" w:hanging="42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資金が足りない。したがって、この計画を実行することは不可能です。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そのため</w:t>
      </w:r>
      <w:r>
        <w:rPr>
          <w:rFonts w:hint="eastAsia" w:eastAsia="宋体"/>
          <w:sz w:val="24"/>
          <w:szCs w:val="24"/>
          <w:lang w:val="en-US" w:eastAsia="zh-CN"/>
        </w:rPr>
        <w:t xml:space="preserve">    “因此”  客观表示事物消极结果</w:t>
      </w:r>
    </w:p>
    <w:p>
      <w:pPr>
        <w:numPr>
          <w:ilvl w:val="2"/>
          <w:numId w:val="2"/>
        </w:numPr>
        <w:bidi w:val="0"/>
        <w:ind w:left="1260" w:leftChars="0" w:hanging="42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地球資源を使いすぎてしまった。そのために、地球には砂漠になったところもある。</w:t>
      </w:r>
    </w:p>
    <w:p>
      <w:pPr>
        <w:numPr>
          <w:ilvl w:val="2"/>
          <w:numId w:val="2"/>
        </w:numPr>
        <w:bidi w:val="0"/>
        <w:ind w:left="1260" w:leftChars="0" w:hanging="42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毎日遊んでばかりいた。そのために試験に失敗してしまった。</w:t>
      </w:r>
    </w:p>
    <w:p>
      <w:pPr>
        <w:numPr>
          <w:numId w:val="0"/>
        </w:numPr>
        <w:bidi w:val="0"/>
        <w:rPr>
          <w:rFonts w:hint="eastAsia" w:eastAsia="MS Mincho"/>
          <w:sz w:val="24"/>
          <w:szCs w:val="24"/>
          <w:lang w:val="en-US" w:eastAsia="ja-JP"/>
        </w:rPr>
      </w:pP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というのは</w:t>
      </w:r>
      <w:r>
        <w:rPr>
          <w:rFonts w:hint="eastAsia" w:eastAsia="宋体"/>
          <w:sz w:val="24"/>
          <w:szCs w:val="24"/>
          <w:lang w:val="en-US" w:eastAsia="zh-CN"/>
        </w:rPr>
        <w:t xml:space="preserve">    强调原因  </w:t>
      </w:r>
    </w:p>
    <w:p>
      <w:pPr>
        <w:numPr>
          <w:ilvl w:val="2"/>
          <w:numId w:val="2"/>
        </w:numPr>
        <w:bidi w:val="0"/>
        <w:ind w:left="1260" w:leftChars="0" w:hanging="42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～～というのは～～おかげ・から・ため・せいだ</w:t>
      </w:r>
      <w:r>
        <w:rPr>
          <w:rFonts w:hint="eastAsia" w:eastAsia="宋体"/>
          <w:sz w:val="24"/>
          <w:szCs w:val="24"/>
          <w:lang w:val="en-US" w:eastAsia="zh-CN"/>
        </w:rPr>
        <w:t xml:space="preserve">    表示因果关系的倒装句  </w:t>
      </w:r>
    </w:p>
    <w:p>
      <w:pPr>
        <w:numPr>
          <w:numId w:val="0"/>
        </w:numPr>
        <w:bidi w:val="0"/>
        <w:ind w:firstLine="6960" w:firstLineChars="290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“之所以···是因为···”</w:t>
      </w:r>
    </w:p>
    <w:p>
      <w:pPr>
        <w:numPr>
          <w:ilvl w:val="2"/>
          <w:numId w:val="2"/>
        </w:numPr>
        <w:bidi w:val="0"/>
        <w:ind w:left="1260" w:leftChars="0" w:hanging="420" w:firstLineChars="0"/>
        <w:rPr>
          <w:rFonts w:hint="eastAsia" w:eastAsia="宋体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父は彼を信用していなかった。というのは、今までに何度もあの人に騙されていたからです。</w:t>
      </w:r>
    </w:p>
    <w:p>
      <w:pPr>
        <w:numPr>
          <w:ilvl w:val="2"/>
          <w:numId w:val="2"/>
        </w:numPr>
        <w:bidi w:val="0"/>
        <w:ind w:left="1260" w:leftChars="0" w:hanging="420" w:firstLineChars="0"/>
        <w:rPr>
          <w:rFonts w:hint="eastAsia" w:eastAsia="宋体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これは１万円でも高くないと思う。というのは、これは一生使えるからだ。</w:t>
      </w:r>
    </w:p>
    <w:p>
      <w:pPr>
        <w:widowControl w:val="0"/>
        <w:numPr>
          <w:numId w:val="0"/>
        </w:numPr>
        <w:bidi w:val="0"/>
        <w:jc w:val="both"/>
        <w:rPr>
          <w:rFonts w:hint="eastAsia" w:eastAsia="MS Mincho"/>
          <w:sz w:val="24"/>
          <w:szCs w:val="24"/>
          <w:lang w:val="en-US" w:eastAsia="ja-JP"/>
        </w:rPr>
      </w:pPr>
    </w:p>
    <w:p>
      <w:pPr>
        <w:numPr>
          <w:ilvl w:val="0"/>
          <w:numId w:val="2"/>
        </w:numPr>
        <w:bidi w:val="0"/>
        <w:ind w:leftChars="0" w:firstLine="420" w:firstLineChars="0"/>
        <w:rPr>
          <w:rFonts w:hint="eastAsia" w:eastAsia="MS Mincho"/>
          <w:b/>
          <w:bCs/>
          <w:sz w:val="24"/>
          <w:szCs w:val="24"/>
          <w:lang w:val="en-US" w:eastAsia="ja-JP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说明、补充：</w:t>
      </w:r>
      <w:r>
        <w:rPr>
          <w:rFonts w:hint="eastAsia" w:eastAsia="MS Mincho"/>
          <w:b/>
          <w:bCs/>
          <w:sz w:val="24"/>
          <w:szCs w:val="24"/>
          <w:lang w:val="en-US" w:eastAsia="ja-JP"/>
        </w:rPr>
        <w:t>すなわち　つまり　というのは　なぜなら　ただ　なお　要するに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ただ</w:t>
      </w:r>
    </w:p>
    <w:p>
      <w:pPr>
        <w:numPr>
          <w:ilvl w:val="2"/>
          <w:numId w:val="2"/>
        </w:numPr>
        <w:bidi w:val="0"/>
        <w:ind w:left="1260" w:leftChars="0" w:hanging="42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>名词：免费</w:t>
      </w:r>
    </w:p>
    <w:p>
      <w:pPr>
        <w:numPr>
          <w:ilvl w:val="2"/>
          <w:numId w:val="2"/>
        </w:numPr>
        <w:bidi w:val="0"/>
        <w:ind w:left="1260" w:leftChars="0" w:hanging="42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>副词：只(不过)</w:t>
      </w:r>
    </w:p>
    <w:p>
      <w:pPr>
        <w:numPr>
          <w:ilvl w:val="2"/>
          <w:numId w:val="2"/>
        </w:numPr>
        <w:bidi w:val="0"/>
        <w:ind w:left="1260" w:leftChars="0" w:hanging="42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t>连词：但是，只不过：    表示认同前项，提出例外或补充意见。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なお</w:t>
      </w:r>
      <w:r>
        <w:rPr>
          <w:rFonts w:hint="eastAsia" w:eastAsia="宋体"/>
          <w:sz w:val="24"/>
          <w:szCs w:val="24"/>
          <w:lang w:val="en-US" w:eastAsia="zh-CN"/>
        </w:rPr>
        <w:t xml:space="preserve">    “另外”  表示对前文有关事项的补充。【书】【信】</w:t>
      </w:r>
    </w:p>
    <w:p>
      <w:pPr>
        <w:widowControl w:val="0"/>
        <w:numPr>
          <w:numId w:val="0"/>
        </w:numPr>
        <w:bidi w:val="0"/>
        <w:jc w:val="both"/>
        <w:rPr>
          <w:rFonts w:hint="eastAsia" w:eastAsia="MS Mincho"/>
          <w:sz w:val="24"/>
          <w:szCs w:val="24"/>
          <w:lang w:val="en-US" w:eastAsia="ja-JP"/>
        </w:rPr>
      </w:pPr>
    </w:p>
    <w:p>
      <w:pPr>
        <w:numPr>
          <w:ilvl w:val="0"/>
          <w:numId w:val="2"/>
        </w:numPr>
        <w:bidi w:val="0"/>
        <w:ind w:leftChars="0" w:firstLine="420" w:firstLineChars="0"/>
        <w:rPr>
          <w:rFonts w:hint="eastAsia" w:eastAsia="MS Mincho"/>
          <w:b/>
          <w:bCs/>
          <w:sz w:val="24"/>
          <w:szCs w:val="24"/>
          <w:lang w:val="en-US" w:eastAsia="ja-JP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共起：</w:t>
      </w:r>
      <w:r>
        <w:rPr>
          <w:rFonts w:hint="eastAsia" w:eastAsia="MS Mincho"/>
          <w:b/>
          <w:bCs/>
          <w:sz w:val="24"/>
          <w:szCs w:val="24"/>
          <w:lang w:val="en-US" w:eastAsia="ja-JP"/>
        </w:rPr>
        <w:t>（そう）すると</w:t>
      </w:r>
    </w:p>
    <w:p>
      <w:pPr>
        <w:numPr>
          <w:numId w:val="0"/>
        </w:numPr>
        <w:bidi w:val="0"/>
        <w:ind w:left="420" w:left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“于是”  行为主体完成一个动作后出现意外，不曾想到的情况，前项为起因。含惊讶感。</w:t>
      </w:r>
    </w:p>
    <w:p>
      <w:pPr>
        <w:numPr>
          <w:numId w:val="0"/>
        </w:numPr>
        <w:bidi w:val="0"/>
        <w:ind w:left="420" w:leftChars="0"/>
        <w:rPr>
          <w:rFonts w:hint="eastAsia" w:eastAsia="MS Mincho"/>
          <w:sz w:val="24"/>
          <w:szCs w:val="24"/>
          <w:lang w:val="en-US" w:eastAsia="ja-JP"/>
        </w:rPr>
      </w:pPr>
    </w:p>
    <w:p>
      <w:pPr>
        <w:numPr>
          <w:ilvl w:val="0"/>
          <w:numId w:val="2"/>
        </w:numPr>
        <w:bidi w:val="0"/>
        <w:ind w:leftChars="0" w:firstLine="420" w:firstLineChars="0"/>
        <w:rPr>
          <w:rFonts w:hint="eastAsia" w:eastAsia="MS Mincho"/>
          <w:b/>
          <w:bCs/>
          <w:sz w:val="24"/>
          <w:szCs w:val="24"/>
          <w:lang w:val="en-US" w:eastAsia="ja-JP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假设：</w:t>
      </w:r>
      <w:r>
        <w:rPr>
          <w:rFonts w:hint="eastAsia" w:eastAsia="MS Mincho"/>
          <w:b/>
          <w:bCs/>
          <w:sz w:val="24"/>
          <w:szCs w:val="24"/>
          <w:lang w:val="en-US" w:eastAsia="ja-JP"/>
        </w:rPr>
        <w:t>それなら</w:t>
      </w:r>
    </w:p>
    <w:p>
      <w:pPr>
        <w:numPr>
          <w:numId w:val="0"/>
        </w:numPr>
        <w:bidi w:val="0"/>
        <w:ind w:left="420" w:left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“如果”  承接上文，说出自己意见、建议。“如果那样的话，就···”</w:t>
      </w:r>
    </w:p>
    <w:p>
      <w:pPr>
        <w:numPr>
          <w:numId w:val="0"/>
        </w:numPr>
        <w:bidi w:val="0"/>
        <w:rPr>
          <w:rFonts w:hint="default" w:eastAsia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bidi w:val="0"/>
        <w:ind w:leftChars="0" w:firstLine="420" w:firstLineChars="0"/>
        <w:rPr>
          <w:rFonts w:hint="eastAsia" w:eastAsia="MS Mincho"/>
          <w:b/>
          <w:bCs/>
          <w:sz w:val="24"/>
          <w:szCs w:val="24"/>
          <w:lang w:val="en-US" w:eastAsia="ja-JP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逆接：</w:t>
      </w:r>
      <w:r>
        <w:rPr>
          <w:rFonts w:hint="eastAsia" w:eastAsia="MS Mincho"/>
          <w:b/>
          <w:bCs/>
          <w:sz w:val="24"/>
          <w:szCs w:val="24"/>
          <w:lang w:val="en-US" w:eastAsia="ja-JP"/>
        </w:rPr>
        <w:t>けれども　だが　しかし　それでも　だって　ところが　それなのに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けれども・だが・しかし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 “可是、但是”    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でも</w:t>
      </w:r>
      <w:r>
        <w:rPr>
          <w:rFonts w:hint="eastAsia" w:eastAsia="宋体"/>
          <w:sz w:val="24"/>
          <w:szCs w:val="24"/>
          <w:lang w:val="en-US" w:eastAsia="zh-CN"/>
        </w:rPr>
        <w:t xml:space="preserve">    表转折 “可是、不过”【口】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それでも</w:t>
      </w:r>
      <w:r>
        <w:rPr>
          <w:rFonts w:hint="eastAsia" w:eastAsia="宋体"/>
          <w:sz w:val="24"/>
          <w:szCs w:val="24"/>
          <w:lang w:val="en-US" w:eastAsia="zh-CN"/>
        </w:rPr>
        <w:t xml:space="preserve">    同</w:t>
      </w:r>
      <w:r>
        <w:rPr>
          <w:rFonts w:hint="eastAsia" w:eastAsia="MS Mincho"/>
          <w:sz w:val="24"/>
          <w:szCs w:val="24"/>
          <w:lang w:val="en-US" w:eastAsia="ja-JP"/>
        </w:rPr>
        <w:t>「でも」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だって</w:t>
      </w:r>
      <w:r>
        <w:rPr>
          <w:rFonts w:hint="eastAsia" w:eastAsia="宋体"/>
          <w:sz w:val="24"/>
          <w:szCs w:val="24"/>
          <w:lang w:val="en-US" w:eastAsia="zh-CN"/>
        </w:rPr>
        <w:t xml:space="preserve">    表示反对、反驳、不可能  “但是（因为）···话虽如此”  常与</w:t>
      </w:r>
      <w:r>
        <w:rPr>
          <w:rFonts w:hint="eastAsia" w:eastAsia="MS Mincho"/>
          <w:sz w:val="24"/>
          <w:szCs w:val="24"/>
          <w:lang w:val="en-US" w:eastAsia="ja-JP"/>
        </w:rPr>
        <w:t>「ですもの・だから」</w:t>
      </w:r>
      <w:r>
        <w:rPr>
          <w:rFonts w:hint="eastAsia" w:eastAsia="宋体"/>
          <w:sz w:val="24"/>
          <w:szCs w:val="24"/>
          <w:lang w:val="en-US" w:eastAsia="zh-CN"/>
        </w:rPr>
        <w:t>呼应使用对责难自己的人申述理由【口】</w:t>
      </w:r>
      <w:r>
        <w:rPr>
          <w:rFonts w:hint="eastAsia" w:eastAsia="MS Mincho"/>
          <w:sz w:val="24"/>
          <w:szCs w:val="24"/>
          <w:lang w:val="en-US" w:eastAsia="ja-JP"/>
        </w:rPr>
        <w:t>「だもの・だもん」</w:t>
      </w:r>
      <w:r>
        <w:rPr>
          <w:rFonts w:hint="eastAsia" w:eastAsia="宋体"/>
          <w:sz w:val="24"/>
          <w:szCs w:val="24"/>
          <w:lang w:val="en-US" w:eastAsia="zh-CN"/>
        </w:rPr>
        <w:t>含明显撒娇语气。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ところが</w:t>
      </w:r>
      <w:r>
        <w:rPr>
          <w:rFonts w:hint="eastAsia" w:eastAsia="宋体"/>
          <w:sz w:val="24"/>
          <w:szCs w:val="24"/>
          <w:lang w:val="en-US" w:eastAsia="zh-CN"/>
        </w:rPr>
        <w:t xml:space="preserve">    表示强烈转折  “可是”  后项多于预想相反或出乎意料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それなのに</w:t>
      </w:r>
      <w:r>
        <w:rPr>
          <w:rFonts w:hint="eastAsia" w:eastAsia="宋体"/>
          <w:sz w:val="24"/>
          <w:szCs w:val="24"/>
          <w:lang w:val="en-US" w:eastAsia="zh-CN"/>
        </w:rPr>
        <w:t xml:space="preserve">    同</w:t>
      </w:r>
      <w:r>
        <w:rPr>
          <w:rFonts w:hint="eastAsia" w:eastAsia="MS Mincho"/>
          <w:sz w:val="24"/>
          <w:szCs w:val="24"/>
          <w:lang w:val="en-US" w:eastAsia="ja-JP"/>
        </w:rPr>
        <w:t>「のに」</w:t>
      </w:r>
      <w:r>
        <w:rPr>
          <w:rFonts w:hint="eastAsia" w:eastAsia="宋体"/>
          <w:sz w:val="24"/>
          <w:szCs w:val="24"/>
          <w:lang w:val="en-US" w:eastAsia="zh-CN"/>
        </w:rPr>
        <w:t xml:space="preserve">  后项与常规、常理相反。</w:t>
      </w:r>
    </w:p>
    <w:p>
      <w:pPr>
        <w:numPr>
          <w:numId w:val="0"/>
        </w:numPr>
        <w:bidi w:val="0"/>
        <w:ind w:left="420" w:leftChars="0"/>
        <w:rPr>
          <w:rFonts w:hint="eastAsia" w:eastAsia="MS Mincho"/>
          <w:sz w:val="24"/>
          <w:szCs w:val="24"/>
          <w:lang w:val="en-US" w:eastAsia="ja-JP"/>
        </w:rPr>
      </w:pPr>
    </w:p>
    <w:p>
      <w:pPr>
        <w:numPr>
          <w:ilvl w:val="0"/>
          <w:numId w:val="2"/>
        </w:numPr>
        <w:bidi w:val="0"/>
        <w:ind w:leftChars="0" w:firstLine="420" w:firstLineChars="0"/>
        <w:rPr>
          <w:rFonts w:hint="eastAsia" w:eastAsia="MS Mincho"/>
          <w:b/>
          <w:bCs/>
          <w:sz w:val="24"/>
          <w:szCs w:val="24"/>
          <w:lang w:val="en-US" w:eastAsia="ja-JP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转换话题：</w:t>
      </w:r>
      <w:r>
        <w:rPr>
          <w:rFonts w:hint="eastAsia" w:eastAsia="MS Mincho"/>
          <w:b/>
          <w:bCs/>
          <w:sz w:val="24"/>
          <w:szCs w:val="24"/>
          <w:lang w:val="en-US" w:eastAsia="ja-JP"/>
        </w:rPr>
        <w:t>さて　ところで　それでは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さて</w:t>
      </w:r>
      <w:r>
        <w:rPr>
          <w:rFonts w:hint="eastAsia" w:eastAsia="宋体"/>
          <w:sz w:val="24"/>
          <w:szCs w:val="24"/>
          <w:lang w:val="en-US" w:eastAsia="zh-CN"/>
        </w:rPr>
        <w:t xml:space="preserve">    转换话题、进入主题 “那么”“且说”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ところで</w:t>
      </w:r>
      <w:r>
        <w:rPr>
          <w:rFonts w:hint="eastAsia" w:eastAsia="宋体"/>
          <w:sz w:val="24"/>
          <w:szCs w:val="24"/>
          <w:lang w:val="en-US" w:eastAsia="zh-CN"/>
        </w:rPr>
        <w:t xml:space="preserve">    转换话题  “话说”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では</w:t>
      </w:r>
      <w:r>
        <w:rPr>
          <w:rFonts w:hint="eastAsia" w:eastAsia="宋体"/>
          <w:sz w:val="24"/>
          <w:szCs w:val="24"/>
          <w:lang w:val="en-US" w:eastAsia="zh-CN"/>
        </w:rPr>
        <w:t xml:space="preserve">    “那么”  开始或结束某件事情时；分别时；在前项基础上说话人的意志、判断、建议。</w:t>
      </w:r>
    </w:p>
    <w:p>
      <w:pPr>
        <w:numPr>
          <w:numId w:val="0"/>
        </w:numPr>
        <w:bidi w:val="0"/>
        <w:ind w:left="420" w:leftChars="0"/>
        <w:rPr>
          <w:rFonts w:hint="eastAsia" w:eastAsia="MS Mincho"/>
          <w:sz w:val="24"/>
          <w:szCs w:val="24"/>
          <w:lang w:val="en-US" w:eastAsia="ja-JP"/>
        </w:rPr>
      </w:pPr>
    </w:p>
    <w:p>
      <w:pPr>
        <w:numPr>
          <w:ilvl w:val="0"/>
          <w:numId w:val="2"/>
        </w:numPr>
        <w:bidi w:val="0"/>
        <w:ind w:leftChars="0" w:firstLine="420" w:firstLineChars="0"/>
        <w:rPr>
          <w:rFonts w:hint="eastAsia" w:eastAsia="MS Mincho"/>
          <w:b/>
          <w:bCs/>
          <w:sz w:val="24"/>
          <w:szCs w:val="24"/>
          <w:lang w:val="en-US" w:eastAsia="ja-JP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举例：</w:t>
      </w:r>
      <w:r>
        <w:rPr>
          <w:rFonts w:hint="eastAsia" w:eastAsia="MS Mincho"/>
          <w:b/>
          <w:bCs/>
          <w:sz w:val="24"/>
          <w:szCs w:val="24"/>
          <w:lang w:val="en-US" w:eastAsia="ja-JP"/>
        </w:rPr>
        <w:t>例えば</w:t>
      </w:r>
    </w:p>
    <w:p>
      <w:pPr>
        <w:numPr>
          <w:numId w:val="0"/>
        </w:numPr>
        <w:bidi w:val="0"/>
        <w:ind w:left="420" w:leftChars="0"/>
        <w:rPr>
          <w:rFonts w:hint="eastAsia" w:eastAsia="MS Mincho"/>
          <w:sz w:val="24"/>
          <w:szCs w:val="24"/>
          <w:lang w:val="en-US" w:eastAsia="ja-JP"/>
        </w:rPr>
      </w:pPr>
    </w:p>
    <w:p>
      <w:pPr>
        <w:numPr>
          <w:ilvl w:val="0"/>
          <w:numId w:val="2"/>
        </w:numPr>
        <w:bidi w:val="0"/>
        <w:ind w:leftChars="0" w:firstLine="420" w:firstLineChars="0"/>
        <w:rPr>
          <w:rFonts w:hint="eastAsia" w:eastAsia="MS Mincho"/>
          <w:b/>
          <w:bCs/>
          <w:sz w:val="24"/>
          <w:szCs w:val="24"/>
          <w:lang w:val="en-US" w:eastAsia="ja-JP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其他：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実は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   实际是、其实、实话说    接句首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その結果</w:t>
      </w:r>
      <w:r>
        <w:rPr>
          <w:rFonts w:hint="eastAsia" w:eastAsia="宋体"/>
          <w:sz w:val="24"/>
          <w:szCs w:val="24"/>
          <w:lang w:val="en-US" w:eastAsia="zh-CN"/>
        </w:rPr>
        <w:t xml:space="preserve">    表示客观结果 含消极意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一方</w:t>
      </w:r>
      <w:r>
        <w:rPr>
          <w:rFonts w:hint="eastAsia" w:eastAsia="宋体"/>
          <w:sz w:val="24"/>
          <w:szCs w:val="24"/>
          <w:lang w:val="en-US" w:eastAsia="zh-CN"/>
        </w:rPr>
        <w:t xml:space="preserve">    另一方面  表示叙述或议论结束后，叙述另一件相关事项表示对比对照。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そういえば</w:t>
      </w:r>
      <w:r>
        <w:rPr>
          <w:rFonts w:hint="eastAsia" w:eastAsia="宋体"/>
          <w:sz w:val="24"/>
          <w:szCs w:val="24"/>
          <w:lang w:val="en-US" w:eastAsia="zh-CN"/>
        </w:rPr>
        <w:t xml:space="preserve">    “那么一说、说起来”  由正在进行的对话联想到其他的事。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こうして</w:t>
      </w:r>
      <w:r>
        <w:rPr>
          <w:rFonts w:hint="eastAsia" w:eastAsia="宋体"/>
          <w:sz w:val="24"/>
          <w:szCs w:val="24"/>
          <w:lang w:val="en-US" w:eastAsia="zh-CN"/>
        </w:rPr>
        <w:t xml:space="preserve">    表示行为动作的结果 “就这样”</w:t>
      </w:r>
    </w:p>
    <w:p>
      <w:pPr>
        <w:widowControl w:val="0"/>
        <w:numPr>
          <w:numId w:val="0"/>
        </w:numPr>
        <w:bidi w:val="0"/>
        <w:jc w:val="both"/>
        <w:rPr>
          <w:rFonts w:hint="eastAsia" w:eastAsia="MS Mincho"/>
          <w:sz w:val="24"/>
          <w:szCs w:val="24"/>
          <w:lang w:val="en-US" w:eastAsia="ja-JP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▲表示因果关系的用法小结：</w:t>
      </w:r>
    </w:p>
    <w:p>
      <w:pPr>
        <w:numPr>
          <w:ilvl w:val="0"/>
          <w:numId w:val="3"/>
        </w:numPr>
        <w:bidi w:val="0"/>
        <w:ind w:left="420"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前因后果</w:t>
      </w:r>
    </w:p>
    <w:p>
      <w:pPr>
        <w:numPr>
          <w:ilvl w:val="1"/>
          <w:numId w:val="3"/>
        </w:numPr>
        <w:bidi w:val="0"/>
        <w:ind w:left="840" w:leftChars="0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体言 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で</w:t>
      </w:r>
    </w:p>
    <w:p>
      <w:pPr>
        <w:numPr>
          <w:ilvl w:val="1"/>
          <w:numId w:val="3"/>
        </w:numPr>
        <w:bidi w:val="0"/>
        <w:ind w:left="840" w:leftChars="0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用言 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て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 不能后续主观意志句，动词存在先后顺序</w:t>
      </w:r>
    </w:p>
    <w:p>
      <w:pPr>
        <w:numPr>
          <w:ilvl w:val="1"/>
          <w:numId w:val="3"/>
        </w:numPr>
        <w:bidi w:val="0"/>
        <w:ind w:left="840" w:leftChars="0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名 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の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/动 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た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/形[简体] 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ために・おかげで・せいで</w:t>
      </w:r>
    </w:p>
    <w:p>
      <w:pPr>
        <w:numPr>
          <w:ilvl w:val="1"/>
          <w:numId w:val="3"/>
        </w:numPr>
        <w:bidi w:val="0"/>
        <w:ind w:left="840" w:leftChars="0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终止形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から　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【主观】</w:t>
      </w:r>
    </w:p>
    <w:p>
      <w:pPr>
        <w:numPr>
          <w:ilvl w:val="1"/>
          <w:numId w:val="3"/>
        </w:numPr>
        <w:bidi w:val="0"/>
        <w:ind w:left="840" w:leftChars="0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连用形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　ので　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【客观】</w:t>
      </w:r>
    </w:p>
    <w:p>
      <w:pPr>
        <w:numPr>
          <w:ilvl w:val="1"/>
          <w:numId w:val="3"/>
        </w:numPr>
        <w:bidi w:val="0"/>
        <w:ind w:left="840" w:leftChars="0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それで　そのため　だから　したがって　そこで</w:t>
      </w:r>
    </w:p>
    <w:p>
      <w:pPr>
        <w:numPr>
          <w:ilvl w:val="0"/>
          <w:numId w:val="3"/>
        </w:numPr>
        <w:bidi w:val="0"/>
        <w:ind w:left="420" w:leftChars="0"/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前果后因</w:t>
      </w:r>
    </w:p>
    <w:p>
      <w:pPr>
        <w:numPr>
          <w:ilvl w:val="1"/>
          <w:numId w:val="3"/>
        </w:numPr>
        <w:bidi w:val="0"/>
        <w:ind w:left="840" w:leftChars="0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～～～～。なぜなら、～～～～からだ。</w:t>
      </w:r>
    </w:p>
    <w:p>
      <w:pPr>
        <w:numPr>
          <w:ilvl w:val="1"/>
          <w:numId w:val="3"/>
        </w:numPr>
        <w:bidi w:val="0"/>
        <w:ind w:left="840" w:leftChars="0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～～～～のは～～～～から・おかげで・ため・せいだ</w:t>
      </w:r>
    </w:p>
    <w:p>
      <w:pPr>
        <w:numPr>
          <w:ilvl w:val="1"/>
          <w:numId w:val="3"/>
        </w:numPr>
        <w:bidi w:val="0"/>
        <w:ind w:left="840" w:leftChars="0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～～～～。というのは、～～～～～～からだ。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2A2CA"/>
    <w:multiLevelType w:val="multilevel"/>
    <w:tmpl w:val="1CA2A2C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28AC2AF0"/>
    <w:multiLevelType w:val="multilevel"/>
    <w:tmpl w:val="28AC2AF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C1C74CE"/>
    <w:multiLevelType w:val="multilevel"/>
    <w:tmpl w:val="3C1C74C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F49FE"/>
    <w:rsid w:val="007C0CE2"/>
    <w:rsid w:val="00A6158A"/>
    <w:rsid w:val="02E07BB4"/>
    <w:rsid w:val="03561E04"/>
    <w:rsid w:val="037F192B"/>
    <w:rsid w:val="03C479B8"/>
    <w:rsid w:val="03E03CF4"/>
    <w:rsid w:val="03F5139A"/>
    <w:rsid w:val="04451A55"/>
    <w:rsid w:val="055C7654"/>
    <w:rsid w:val="05937AC3"/>
    <w:rsid w:val="068E32DA"/>
    <w:rsid w:val="06EE7ACA"/>
    <w:rsid w:val="06F43C26"/>
    <w:rsid w:val="085409F8"/>
    <w:rsid w:val="08655F22"/>
    <w:rsid w:val="08685BCD"/>
    <w:rsid w:val="08B573B2"/>
    <w:rsid w:val="0917758E"/>
    <w:rsid w:val="096B478B"/>
    <w:rsid w:val="099F7A42"/>
    <w:rsid w:val="0A5E0A88"/>
    <w:rsid w:val="0A7F4571"/>
    <w:rsid w:val="0AAD4726"/>
    <w:rsid w:val="0B10511A"/>
    <w:rsid w:val="0B244FEE"/>
    <w:rsid w:val="0B3D7483"/>
    <w:rsid w:val="0BBA4A7D"/>
    <w:rsid w:val="0BC40444"/>
    <w:rsid w:val="0D3D1091"/>
    <w:rsid w:val="0D5830C8"/>
    <w:rsid w:val="0E6B34D3"/>
    <w:rsid w:val="0E7604B2"/>
    <w:rsid w:val="0EE705F5"/>
    <w:rsid w:val="0FED155E"/>
    <w:rsid w:val="10756799"/>
    <w:rsid w:val="111435B2"/>
    <w:rsid w:val="118803FF"/>
    <w:rsid w:val="118D4535"/>
    <w:rsid w:val="12233B94"/>
    <w:rsid w:val="124E1080"/>
    <w:rsid w:val="1256350F"/>
    <w:rsid w:val="12B02482"/>
    <w:rsid w:val="134F1D31"/>
    <w:rsid w:val="149774B7"/>
    <w:rsid w:val="15D817B3"/>
    <w:rsid w:val="15FB1377"/>
    <w:rsid w:val="161660E3"/>
    <w:rsid w:val="16480E97"/>
    <w:rsid w:val="16821BFB"/>
    <w:rsid w:val="16BE1828"/>
    <w:rsid w:val="16CE47FF"/>
    <w:rsid w:val="16ED06F9"/>
    <w:rsid w:val="17441C8F"/>
    <w:rsid w:val="17EB54C6"/>
    <w:rsid w:val="190200F5"/>
    <w:rsid w:val="1A7C4EC7"/>
    <w:rsid w:val="1ADA5E99"/>
    <w:rsid w:val="1ADE420B"/>
    <w:rsid w:val="1B0A1F1E"/>
    <w:rsid w:val="1B2416D6"/>
    <w:rsid w:val="1BFD66FC"/>
    <w:rsid w:val="1CAB10CF"/>
    <w:rsid w:val="1CB35B11"/>
    <w:rsid w:val="1EA36282"/>
    <w:rsid w:val="1EA55388"/>
    <w:rsid w:val="1EEA12C5"/>
    <w:rsid w:val="1F112C20"/>
    <w:rsid w:val="1FF522C3"/>
    <w:rsid w:val="20164AFC"/>
    <w:rsid w:val="201C585E"/>
    <w:rsid w:val="20B06025"/>
    <w:rsid w:val="21A256FC"/>
    <w:rsid w:val="22B31975"/>
    <w:rsid w:val="232C3B82"/>
    <w:rsid w:val="233D7CFF"/>
    <w:rsid w:val="23853359"/>
    <w:rsid w:val="25624F25"/>
    <w:rsid w:val="25FC1E71"/>
    <w:rsid w:val="26A70777"/>
    <w:rsid w:val="26DD54AC"/>
    <w:rsid w:val="27193A94"/>
    <w:rsid w:val="27327544"/>
    <w:rsid w:val="286463BC"/>
    <w:rsid w:val="28871CA5"/>
    <w:rsid w:val="28983911"/>
    <w:rsid w:val="28C033C6"/>
    <w:rsid w:val="29B46C95"/>
    <w:rsid w:val="2A245223"/>
    <w:rsid w:val="2A8C26BD"/>
    <w:rsid w:val="2ADB0DCC"/>
    <w:rsid w:val="2B155B03"/>
    <w:rsid w:val="2C455DF8"/>
    <w:rsid w:val="2C7779F1"/>
    <w:rsid w:val="2C7871D9"/>
    <w:rsid w:val="2C9761F3"/>
    <w:rsid w:val="2CA57AFD"/>
    <w:rsid w:val="2D6873E4"/>
    <w:rsid w:val="2E2443BA"/>
    <w:rsid w:val="2F35607D"/>
    <w:rsid w:val="2F5162D1"/>
    <w:rsid w:val="2F957AAE"/>
    <w:rsid w:val="2FD33D62"/>
    <w:rsid w:val="3004132F"/>
    <w:rsid w:val="303706C5"/>
    <w:rsid w:val="307440CE"/>
    <w:rsid w:val="31235616"/>
    <w:rsid w:val="31B17B0C"/>
    <w:rsid w:val="32A750AF"/>
    <w:rsid w:val="32D11AF6"/>
    <w:rsid w:val="34545706"/>
    <w:rsid w:val="354E002B"/>
    <w:rsid w:val="356573BD"/>
    <w:rsid w:val="3579000D"/>
    <w:rsid w:val="35D220D2"/>
    <w:rsid w:val="36214456"/>
    <w:rsid w:val="36F1107F"/>
    <w:rsid w:val="376D44AB"/>
    <w:rsid w:val="37DF3B1C"/>
    <w:rsid w:val="37FF772D"/>
    <w:rsid w:val="38211FD5"/>
    <w:rsid w:val="388F6FEA"/>
    <w:rsid w:val="38AD669D"/>
    <w:rsid w:val="394E06F1"/>
    <w:rsid w:val="39EC3A71"/>
    <w:rsid w:val="3A6C3586"/>
    <w:rsid w:val="3A7013DA"/>
    <w:rsid w:val="3B0046F1"/>
    <w:rsid w:val="3B065BDF"/>
    <w:rsid w:val="3BA123AA"/>
    <w:rsid w:val="3BA37D08"/>
    <w:rsid w:val="3BB81B39"/>
    <w:rsid w:val="3C3F62B1"/>
    <w:rsid w:val="3C69295C"/>
    <w:rsid w:val="3C881E8D"/>
    <w:rsid w:val="3CC1424E"/>
    <w:rsid w:val="3D8F31EE"/>
    <w:rsid w:val="3E146EA6"/>
    <w:rsid w:val="3E9B5E5F"/>
    <w:rsid w:val="405F157E"/>
    <w:rsid w:val="40E21216"/>
    <w:rsid w:val="40EB58D3"/>
    <w:rsid w:val="41823C49"/>
    <w:rsid w:val="41A800D8"/>
    <w:rsid w:val="41E4181C"/>
    <w:rsid w:val="426B1F57"/>
    <w:rsid w:val="42C25152"/>
    <w:rsid w:val="433B4475"/>
    <w:rsid w:val="437617D9"/>
    <w:rsid w:val="442E2E74"/>
    <w:rsid w:val="44570F32"/>
    <w:rsid w:val="446F4BDA"/>
    <w:rsid w:val="45782BBB"/>
    <w:rsid w:val="45C52C8A"/>
    <w:rsid w:val="46460C5E"/>
    <w:rsid w:val="466D727A"/>
    <w:rsid w:val="47792768"/>
    <w:rsid w:val="48060002"/>
    <w:rsid w:val="486F56C2"/>
    <w:rsid w:val="494C42CA"/>
    <w:rsid w:val="4A06371D"/>
    <w:rsid w:val="4A4433DD"/>
    <w:rsid w:val="4A4B09F5"/>
    <w:rsid w:val="4A9913F5"/>
    <w:rsid w:val="4CAB2097"/>
    <w:rsid w:val="4CB85550"/>
    <w:rsid w:val="4CC5004C"/>
    <w:rsid w:val="4D8C4E29"/>
    <w:rsid w:val="4DBD39EB"/>
    <w:rsid w:val="4E1A2F47"/>
    <w:rsid w:val="4E8E2330"/>
    <w:rsid w:val="4FFB7C8B"/>
    <w:rsid w:val="50757147"/>
    <w:rsid w:val="50D95183"/>
    <w:rsid w:val="52E778C0"/>
    <w:rsid w:val="538E5F9E"/>
    <w:rsid w:val="53902379"/>
    <w:rsid w:val="540167A3"/>
    <w:rsid w:val="54061294"/>
    <w:rsid w:val="54562FBF"/>
    <w:rsid w:val="54584E3E"/>
    <w:rsid w:val="556D10EC"/>
    <w:rsid w:val="557874E9"/>
    <w:rsid w:val="55A2552E"/>
    <w:rsid w:val="55C51B00"/>
    <w:rsid w:val="56760105"/>
    <w:rsid w:val="56E31791"/>
    <w:rsid w:val="57527580"/>
    <w:rsid w:val="575A1978"/>
    <w:rsid w:val="575D4B34"/>
    <w:rsid w:val="57FF32D3"/>
    <w:rsid w:val="588C3CB8"/>
    <w:rsid w:val="58F56E5E"/>
    <w:rsid w:val="59026B0D"/>
    <w:rsid w:val="59456774"/>
    <w:rsid w:val="59461D83"/>
    <w:rsid w:val="59701E73"/>
    <w:rsid w:val="59883E79"/>
    <w:rsid w:val="5A992F69"/>
    <w:rsid w:val="5B3806F8"/>
    <w:rsid w:val="5B5E2F54"/>
    <w:rsid w:val="5B6A1022"/>
    <w:rsid w:val="5B894BCA"/>
    <w:rsid w:val="5BC90160"/>
    <w:rsid w:val="5C125869"/>
    <w:rsid w:val="5C86600E"/>
    <w:rsid w:val="5C8F24FE"/>
    <w:rsid w:val="5C9466F8"/>
    <w:rsid w:val="5D0D2109"/>
    <w:rsid w:val="5D264FC1"/>
    <w:rsid w:val="5D985B6F"/>
    <w:rsid w:val="5DB9555C"/>
    <w:rsid w:val="5E1D5B84"/>
    <w:rsid w:val="5F243245"/>
    <w:rsid w:val="603238A9"/>
    <w:rsid w:val="605365EF"/>
    <w:rsid w:val="60AB060B"/>
    <w:rsid w:val="60EA0D68"/>
    <w:rsid w:val="61BF5446"/>
    <w:rsid w:val="61FB2237"/>
    <w:rsid w:val="62006F06"/>
    <w:rsid w:val="627F4E67"/>
    <w:rsid w:val="62D041FE"/>
    <w:rsid w:val="62D33B9A"/>
    <w:rsid w:val="62F6788A"/>
    <w:rsid w:val="63296834"/>
    <w:rsid w:val="633125A3"/>
    <w:rsid w:val="656C7022"/>
    <w:rsid w:val="657110FD"/>
    <w:rsid w:val="659201F9"/>
    <w:rsid w:val="663A24B0"/>
    <w:rsid w:val="66407150"/>
    <w:rsid w:val="664C5D9C"/>
    <w:rsid w:val="6679325D"/>
    <w:rsid w:val="667F0C7D"/>
    <w:rsid w:val="67332D5D"/>
    <w:rsid w:val="6733608A"/>
    <w:rsid w:val="676238CB"/>
    <w:rsid w:val="68417BDF"/>
    <w:rsid w:val="69320DF1"/>
    <w:rsid w:val="69665D12"/>
    <w:rsid w:val="6AC74A72"/>
    <w:rsid w:val="6AD61D57"/>
    <w:rsid w:val="6AF33166"/>
    <w:rsid w:val="6B1D54F0"/>
    <w:rsid w:val="6B2E2A39"/>
    <w:rsid w:val="6C6F387A"/>
    <w:rsid w:val="6CBA26A4"/>
    <w:rsid w:val="6CF51EFA"/>
    <w:rsid w:val="6D4064C9"/>
    <w:rsid w:val="6DE51C96"/>
    <w:rsid w:val="6E943E33"/>
    <w:rsid w:val="6F6101A2"/>
    <w:rsid w:val="70006336"/>
    <w:rsid w:val="707C706A"/>
    <w:rsid w:val="70E72DAF"/>
    <w:rsid w:val="70EB47CE"/>
    <w:rsid w:val="716731E7"/>
    <w:rsid w:val="721E3B4F"/>
    <w:rsid w:val="726674CD"/>
    <w:rsid w:val="72C03851"/>
    <w:rsid w:val="743F1272"/>
    <w:rsid w:val="74764B19"/>
    <w:rsid w:val="75274C0B"/>
    <w:rsid w:val="75422525"/>
    <w:rsid w:val="754D2003"/>
    <w:rsid w:val="75635B05"/>
    <w:rsid w:val="76C106E4"/>
    <w:rsid w:val="7806574F"/>
    <w:rsid w:val="78245253"/>
    <w:rsid w:val="79F1208B"/>
    <w:rsid w:val="7A041E18"/>
    <w:rsid w:val="7A9705B1"/>
    <w:rsid w:val="7AE13131"/>
    <w:rsid w:val="7B54118E"/>
    <w:rsid w:val="7B5B2C30"/>
    <w:rsid w:val="7BCC1C18"/>
    <w:rsid w:val="7BD21843"/>
    <w:rsid w:val="7C060AFE"/>
    <w:rsid w:val="7C68571C"/>
    <w:rsid w:val="7C9D3A70"/>
    <w:rsid w:val="7D406238"/>
    <w:rsid w:val="7E057E60"/>
    <w:rsid w:val="7EC54679"/>
    <w:rsid w:val="7F88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11"/>
    <w:basedOn w:val="5"/>
    <w:qFormat/>
    <w:uiPriority w:val="0"/>
    <w:rPr>
      <w:rFonts w:ascii="MS Gothic" w:hAnsi="MS Gothic" w:eastAsia="MS Gothic" w:cs="MS Gothic"/>
      <w:b/>
      <w:color w:val="000000"/>
      <w:sz w:val="18"/>
      <w:szCs w:val="18"/>
      <w:u w:val="none"/>
    </w:rPr>
  </w:style>
  <w:style w:type="character" w:customStyle="1" w:styleId="7">
    <w:name w:val="font21"/>
    <w:basedOn w:val="5"/>
    <w:qFormat/>
    <w:uiPriority w:val="0"/>
    <w:rPr>
      <w:rFonts w:hint="eastAsia" w:ascii="宋体" w:hAnsi="宋体" w:eastAsia="宋体" w:cs="宋体"/>
      <w:b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2020-07-11T02:45:00Z</dcterms:created>
  <dc:creator>Xf</dc:creator>
  <cp:lastModifiedBy>通晓宇宙</cp:lastModifiedBy>
  <dcterms:modified xsi:type="dcterms:W3CDTF">2020-07-23T03:41:36Z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