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FAE8" w14:textId="77777777" w:rsidR="005421DD" w:rsidRPr="007278AB" w:rsidRDefault="00902548" w:rsidP="005421DD">
      <w:pPr>
        <w:spacing w:line="312" w:lineRule="auto"/>
        <w:ind w:firstLineChars="0" w:firstLine="0"/>
        <w:jc w:val="center"/>
        <w:rPr>
          <w:rFonts w:ascii="楷体" w:hAnsi="楷体" w:hint="eastAsia"/>
          <w:b/>
          <w:bCs/>
          <w:sz w:val="32"/>
          <w:szCs w:val="32"/>
        </w:rPr>
      </w:pPr>
      <w:r w:rsidRPr="007278AB">
        <w:rPr>
          <w:rFonts w:ascii="楷体" w:hAnsi="楷体" w:hint="eastAsia"/>
          <w:b/>
          <w:bCs/>
          <w:sz w:val="32"/>
          <w:szCs w:val="32"/>
        </w:rPr>
        <w:t>第</w:t>
      </w:r>
      <w:r w:rsidR="003361DA" w:rsidRPr="007278AB">
        <w:rPr>
          <w:rFonts w:ascii="楷体" w:hAnsi="楷体" w:hint="eastAsia"/>
          <w:b/>
          <w:bCs/>
          <w:sz w:val="32"/>
          <w:szCs w:val="32"/>
        </w:rPr>
        <w:t>二</w:t>
      </w:r>
      <w:proofErr w:type="gramStart"/>
      <w:r w:rsidRPr="007278AB">
        <w:rPr>
          <w:rFonts w:ascii="楷体" w:hAnsi="楷体" w:hint="eastAsia"/>
          <w:b/>
          <w:bCs/>
          <w:sz w:val="32"/>
          <w:szCs w:val="32"/>
        </w:rPr>
        <w:t xml:space="preserve">章 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东方</w:t>
      </w:r>
      <w:proofErr w:type="gramEnd"/>
      <w:r w:rsidR="00174D60" w:rsidRPr="007278AB">
        <w:rPr>
          <w:rFonts w:ascii="楷体" w:hAnsi="楷体" w:hint="eastAsia"/>
          <w:b/>
          <w:bCs/>
          <w:sz w:val="32"/>
          <w:szCs w:val="32"/>
        </w:rPr>
        <w:t>王后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的生命史诗</w:t>
      </w:r>
    </w:p>
    <w:p w14:paraId="5EC444F0" w14:textId="77777777" w:rsidR="005421DD" w:rsidRDefault="005421DD" w:rsidP="005421DD">
      <w:pPr>
        <w:spacing w:line="312" w:lineRule="auto"/>
        <w:ind w:firstLineChars="0" w:firstLine="0"/>
        <w:jc w:val="center"/>
        <w:rPr>
          <w:rFonts w:ascii="楷体" w:hAnsi="楷体" w:hint="eastAsia"/>
          <w:b/>
          <w:bCs/>
          <w:sz w:val="28"/>
          <w:szCs w:val="28"/>
        </w:rPr>
      </w:pPr>
    </w:p>
    <w:p w14:paraId="40FB15C8" w14:textId="767613FD" w:rsidR="00174D60" w:rsidRPr="007278AB" w:rsidRDefault="00174D60" w:rsidP="007278AB">
      <w:pPr>
        <w:spacing w:line="312" w:lineRule="auto"/>
        <w:ind w:firstLineChars="0" w:firstLine="0"/>
        <w:rPr>
          <w:rFonts w:ascii="楷体" w:hAnsi="楷体" w:hint="eastAsia"/>
          <w:b/>
          <w:bCs/>
          <w:sz w:val="28"/>
          <w:szCs w:val="28"/>
        </w:rPr>
      </w:pPr>
      <w:r w:rsidRPr="007278AB">
        <w:rPr>
          <w:b/>
          <w:bCs/>
          <w:sz w:val="28"/>
          <w:szCs w:val="28"/>
        </w:rPr>
        <w:t>第</w:t>
      </w:r>
      <w:r w:rsidR="007067EE">
        <w:rPr>
          <w:rFonts w:hint="eastAsia"/>
          <w:b/>
          <w:bCs/>
          <w:sz w:val="28"/>
          <w:szCs w:val="28"/>
        </w:rPr>
        <w:t>2</w:t>
      </w:r>
      <w:proofErr w:type="gramStart"/>
      <w:r w:rsidRPr="007278AB">
        <w:rPr>
          <w:b/>
          <w:bCs/>
          <w:sz w:val="28"/>
          <w:szCs w:val="28"/>
        </w:rPr>
        <w:t>节</w:t>
      </w:r>
      <w:r w:rsidRPr="007278AB">
        <w:rPr>
          <w:b/>
          <w:bCs/>
          <w:sz w:val="28"/>
          <w:szCs w:val="28"/>
        </w:rPr>
        <w:t xml:space="preserve"> </w:t>
      </w:r>
      <w:r w:rsidR="00D14CFC">
        <w:rPr>
          <w:rFonts w:hint="eastAsia"/>
          <w:b/>
          <w:bCs/>
          <w:sz w:val="28"/>
          <w:szCs w:val="28"/>
        </w:rPr>
        <w:t>身世</w:t>
      </w:r>
      <w:proofErr w:type="gramEnd"/>
      <w:r w:rsidR="00D14CFC">
        <w:rPr>
          <w:rFonts w:hint="eastAsia"/>
          <w:b/>
          <w:bCs/>
          <w:sz w:val="28"/>
          <w:szCs w:val="28"/>
        </w:rPr>
        <w:t>之谜</w:t>
      </w:r>
    </w:p>
    <w:p w14:paraId="23BE3D8A" w14:textId="255FBD33" w:rsidR="00F91688" w:rsidRDefault="00F96EA5" w:rsidP="00D418EA">
      <w:pPr>
        <w:ind w:firstLine="420"/>
        <w:rPr>
          <w:rFonts w:hint="eastAsia"/>
        </w:rPr>
      </w:pPr>
      <w:r>
        <w:rPr>
          <w:rFonts w:hint="eastAsia"/>
        </w:rPr>
        <w:t>妇好是哪里人？在嫁给武丁</w:t>
      </w:r>
      <w:r w:rsidR="00E300CF">
        <w:rPr>
          <w:rFonts w:hint="eastAsia"/>
        </w:rPr>
        <w:t>、成为王后</w:t>
      </w:r>
      <w:r>
        <w:rPr>
          <w:rFonts w:hint="eastAsia"/>
        </w:rPr>
        <w:t>之前</w:t>
      </w:r>
      <w:r w:rsidR="00E300CF">
        <w:rPr>
          <w:rFonts w:hint="eastAsia"/>
        </w:rPr>
        <w:t>，她</w:t>
      </w:r>
      <w:r>
        <w:rPr>
          <w:rFonts w:hint="eastAsia"/>
        </w:rPr>
        <w:t>是什么身份？</w:t>
      </w:r>
      <w:r w:rsidR="00F91688">
        <w:rPr>
          <w:rFonts w:hint="eastAsia"/>
        </w:rPr>
        <w:t>甲骨</w:t>
      </w:r>
      <w:r w:rsidR="00F91688" w:rsidRPr="00F91688">
        <w:t>卜辞只记录她的</w:t>
      </w:r>
      <w:r w:rsidR="00F91688">
        <w:rPr>
          <w:rFonts w:hint="eastAsia"/>
        </w:rPr>
        <w:t>生育、征战、祭祀、疾病</w:t>
      </w:r>
      <w:r w:rsidR="00F91688" w:rsidRPr="00F91688">
        <w:t>，无任何一条直接记载她</w:t>
      </w:r>
      <w:r w:rsidR="00F91688">
        <w:rPr>
          <w:rFonts w:hint="eastAsia"/>
        </w:rPr>
        <w:t>的</w:t>
      </w:r>
      <w:r w:rsidR="00F91688" w:rsidRPr="00F91688">
        <w:t>母国</w:t>
      </w:r>
      <w:r w:rsidR="00F91688">
        <w:rPr>
          <w:rFonts w:hint="eastAsia"/>
        </w:rPr>
        <w:t>或</w:t>
      </w:r>
      <w:r w:rsidR="00F91688" w:rsidRPr="00F91688">
        <w:t>家族先祖</w:t>
      </w:r>
      <w:r w:rsidR="00F91688">
        <w:rPr>
          <w:rFonts w:hint="eastAsia"/>
        </w:rPr>
        <w:t>。</w:t>
      </w:r>
      <w:r w:rsidR="00F91688" w:rsidRPr="00F91688">
        <w:t>缺少直接文字记录，</w:t>
      </w:r>
      <w:r w:rsidR="00F91688">
        <w:rPr>
          <w:rFonts w:hint="eastAsia"/>
        </w:rPr>
        <w:t>为这位传奇女性的</w:t>
      </w:r>
      <w:r w:rsidR="00F91688" w:rsidRPr="00F91688">
        <w:t>身世</w:t>
      </w:r>
      <w:r w:rsidR="00F91688">
        <w:rPr>
          <w:rFonts w:hint="eastAsia"/>
        </w:rPr>
        <w:t>上蒙了一层神秘色彩。</w:t>
      </w:r>
    </w:p>
    <w:p w14:paraId="4793E870" w14:textId="712496E8" w:rsidR="00F96EA5" w:rsidRDefault="00E300CF" w:rsidP="00D418EA">
      <w:pPr>
        <w:ind w:firstLine="420"/>
        <w:rPr>
          <w:rFonts w:hint="eastAsia"/>
        </w:rPr>
      </w:pPr>
      <w:r w:rsidRPr="00E300CF">
        <w:t>想要解开这层身世迷雾，</w:t>
      </w:r>
      <w:r w:rsidR="00F96EA5">
        <w:rPr>
          <w:rFonts w:hint="eastAsia"/>
        </w:rPr>
        <w:t>我们先从妇好的名字说起。</w:t>
      </w:r>
    </w:p>
    <w:p w14:paraId="3D769E60" w14:textId="5F0738B9" w:rsidR="00E300CF" w:rsidRDefault="00E300CF" w:rsidP="00D418EA">
      <w:pPr>
        <w:ind w:firstLine="420"/>
        <w:rPr>
          <w:rFonts w:hint="eastAsia"/>
        </w:rPr>
      </w:pPr>
      <w:r w:rsidRPr="00E300CF">
        <w:t>在商代礼制体系里，</w:t>
      </w:r>
      <w:r>
        <w:rPr>
          <w:rFonts w:hint="eastAsia"/>
        </w:rPr>
        <w:t>“</w:t>
      </w:r>
      <w:r w:rsidRPr="00C731DF">
        <w:t>妇</w:t>
      </w:r>
      <w:r>
        <w:rPr>
          <w:rFonts w:hint="eastAsia"/>
        </w:rPr>
        <w:t>”</w:t>
      </w:r>
      <w:r w:rsidRPr="00E300CF">
        <w:t>是授予高级贵族女性的专属身份称谓，</w:t>
      </w:r>
      <w:r>
        <w:rPr>
          <w:rFonts w:hint="eastAsia"/>
        </w:rPr>
        <w:t>类似</w:t>
      </w:r>
      <w:r w:rsidRPr="00E300CF">
        <w:t>后世</w:t>
      </w:r>
      <w:r>
        <w:rPr>
          <w:rFonts w:hint="eastAsia"/>
        </w:rPr>
        <w:t>的</w:t>
      </w:r>
      <w:r w:rsidRPr="00E300CF">
        <w:t>诰命夫人，品级尊贵。</w:t>
      </w:r>
      <w:r>
        <w:rPr>
          <w:rFonts w:hint="eastAsia"/>
        </w:rPr>
        <w:t>“</w:t>
      </w:r>
      <w:r w:rsidRPr="00C731DF">
        <w:t>妇</w:t>
      </w:r>
      <w:r>
        <w:rPr>
          <w:rFonts w:hint="eastAsia"/>
        </w:rPr>
        <w:t>”</w:t>
      </w:r>
      <w:r w:rsidRPr="00E300CF">
        <w:t>字之后搭配的单字，大多是女子母族所属方国、部族名称的简写；又因指代女性，这类国族名时常会增缀女字旁。循此文字规律，</w:t>
      </w:r>
      <w:r>
        <w:rPr>
          <w:rFonts w:hint="eastAsia"/>
        </w:rPr>
        <w:t>“好”</w:t>
      </w:r>
      <w:r w:rsidRPr="00E300CF">
        <w:t>可通</w:t>
      </w:r>
      <w:r>
        <w:rPr>
          <w:rFonts w:hint="eastAsia"/>
        </w:rPr>
        <w:t>“子”</w:t>
      </w:r>
      <w:r w:rsidRPr="00E300CF">
        <w:t>，</w:t>
      </w:r>
      <w:r>
        <w:rPr>
          <w:rFonts w:hint="eastAsia"/>
        </w:rPr>
        <w:t>“妇好”</w:t>
      </w:r>
      <w:r w:rsidRPr="00E300CF">
        <w:t>完整含义便是：出身子方、拥有</w:t>
      </w:r>
      <w:r>
        <w:rPr>
          <w:rFonts w:hint="eastAsia"/>
        </w:rPr>
        <w:t>“妇”</w:t>
      </w:r>
      <w:r w:rsidRPr="00E300CF">
        <w:t>高阶身份的贵族女子。</w:t>
      </w:r>
    </w:p>
    <w:p w14:paraId="3666B2DE" w14:textId="4ACE2637" w:rsidR="00F96EA5" w:rsidRDefault="00AD19F0" w:rsidP="00D418EA">
      <w:pPr>
        <w:ind w:firstLine="420"/>
        <w:rPr>
          <w:rFonts w:hint="eastAsia"/>
        </w:rPr>
      </w:pPr>
      <w:r w:rsidRPr="00AD19F0">
        <w:t>于省吾先生曾指出</w:t>
      </w:r>
      <w:r w:rsidR="00E300CF">
        <w:rPr>
          <w:rFonts w:hint="eastAsia"/>
        </w:rPr>
        <w:t>，</w:t>
      </w:r>
      <w:r w:rsidRPr="00AD19F0">
        <w:t>商王娶戎女为妇，因而加女旁称之为娀</w:t>
      </w:r>
      <w:r w:rsidR="00E300CF">
        <w:rPr>
          <w:rFonts w:hint="eastAsia"/>
        </w:rPr>
        <w:t>；</w:t>
      </w:r>
      <w:r w:rsidRPr="00AD19F0">
        <w:t>商王娶羌女为妇，称为姜</w:t>
      </w:r>
      <w:r>
        <w:rPr>
          <w:rStyle w:val="af0"/>
          <w:rFonts w:hint="eastAsia"/>
        </w:rPr>
        <w:footnoteReference w:id="1"/>
      </w:r>
      <w:r>
        <w:rPr>
          <w:rFonts w:hint="eastAsia"/>
        </w:rPr>
        <w:t>。</w:t>
      </w:r>
      <w:r w:rsidR="00F96EA5">
        <w:rPr>
          <w:rFonts w:hint="eastAsia"/>
        </w:rPr>
        <w:t>与妇好同时期的另一位王后妇妌，是来自商王朝方国——井方的女子</w:t>
      </w:r>
      <w:r w:rsidR="00E300CF">
        <w:rPr>
          <w:rFonts w:hint="eastAsia"/>
        </w:rPr>
        <w:t>，</w:t>
      </w:r>
      <w:r w:rsidR="00F96EA5">
        <w:rPr>
          <w:rFonts w:hint="eastAsia"/>
        </w:rPr>
        <w:t>也印证了这一</w:t>
      </w:r>
      <w:r w:rsidR="00E300CF">
        <w:rPr>
          <w:rFonts w:hint="eastAsia"/>
        </w:rPr>
        <w:t>命名逻辑的普适性</w:t>
      </w:r>
      <w:r w:rsidR="000C76F8">
        <w:rPr>
          <w:rFonts w:hint="eastAsia"/>
        </w:rPr>
        <w:t>，进一步</w:t>
      </w:r>
      <w:r w:rsidR="000C76F8" w:rsidRPr="000C76F8">
        <w:t>佐证</w:t>
      </w:r>
      <w:r w:rsidR="000C76F8">
        <w:rPr>
          <w:rFonts w:hint="eastAsia"/>
        </w:rPr>
        <w:t>了妇好来自</w:t>
      </w:r>
      <w:r w:rsidR="000C76F8" w:rsidRPr="000C76F8">
        <w:t>子方的推论</w:t>
      </w:r>
      <w:r w:rsidR="000C76F8">
        <w:rPr>
          <w:rFonts w:hint="eastAsia"/>
        </w:rPr>
        <w:t>。</w:t>
      </w:r>
    </w:p>
    <w:p w14:paraId="644938AE" w14:textId="77777777" w:rsidR="000C76F8" w:rsidRDefault="000C76F8" w:rsidP="00D418EA">
      <w:pPr>
        <w:ind w:firstLine="420"/>
        <w:rPr>
          <w:rFonts w:hint="eastAsia"/>
        </w:rPr>
      </w:pPr>
      <w:r w:rsidRPr="000C76F8">
        <w:t>厘清名号线索，我们再将目光投向妇好墓出土器物，一件造型独特的带流嘬口铜罐，为探寻她的故土提供了关键实物线索。</w:t>
      </w:r>
    </w:p>
    <w:p w14:paraId="1005C18E" w14:textId="7C2B1964" w:rsidR="008D4322" w:rsidRDefault="000C76F8" w:rsidP="00D418EA">
      <w:pPr>
        <w:ind w:firstLine="420"/>
        <w:rPr>
          <w:rFonts w:hint="eastAsia"/>
        </w:rPr>
      </w:pPr>
      <w:r w:rsidRPr="000C76F8">
        <w:t>妇好墓出土这件编号</w:t>
      </w:r>
      <w:r>
        <w:rPr>
          <w:rFonts w:hint="eastAsia"/>
        </w:rPr>
        <w:t>837</w:t>
      </w:r>
      <w:r w:rsidRPr="000C76F8">
        <w:t>的铜罐</w:t>
      </w:r>
      <w:r w:rsidR="008D4322" w:rsidRPr="008D4322">
        <w:t>，流下</w:t>
      </w:r>
      <w:r w:rsidR="008D4322">
        <w:rPr>
          <w:rFonts w:hint="eastAsia"/>
        </w:rPr>
        <w:t>铸</w:t>
      </w:r>
      <w:r w:rsidR="008D4322" w:rsidRPr="008D4322">
        <w:t>有</w:t>
      </w:r>
      <w:r w:rsidR="008D4322">
        <w:rPr>
          <w:rFonts w:hint="eastAsia"/>
        </w:rPr>
        <w:t>“</w:t>
      </w:r>
      <w:r w:rsidR="008D4322" w:rsidRPr="008D4322">
        <w:t>妇好</w:t>
      </w:r>
      <w:r w:rsidR="008D4322">
        <w:rPr>
          <w:rFonts w:hint="eastAsia"/>
        </w:rPr>
        <w:t>”</w:t>
      </w:r>
      <w:r w:rsidR="008D4322" w:rsidRPr="008D4322">
        <w:t>二字，通高</w:t>
      </w:r>
      <w:r w:rsidR="008D4322" w:rsidRPr="008D4322">
        <w:t>23.2</w:t>
      </w:r>
      <w:r w:rsidR="008D4322" w:rsidRPr="008D4322">
        <w:t>厘米</w:t>
      </w:r>
      <w:r>
        <w:rPr>
          <w:rFonts w:hint="eastAsia"/>
        </w:rPr>
        <w:t>；</w:t>
      </w:r>
      <w:r w:rsidR="008D4322" w:rsidRPr="008D4322">
        <w:t>同</w:t>
      </w:r>
      <w:r>
        <w:rPr>
          <w:rFonts w:hint="eastAsia"/>
        </w:rPr>
        <w:t>墓还</w:t>
      </w:r>
      <w:r w:rsidR="008D4322" w:rsidRPr="008D4322">
        <w:t>出</w:t>
      </w:r>
      <w:r>
        <w:rPr>
          <w:rFonts w:hint="eastAsia"/>
        </w:rPr>
        <w:t>土</w:t>
      </w:r>
      <w:r w:rsidR="008D4322" w:rsidRPr="008D4322">
        <w:t>一件形制相似的</w:t>
      </w:r>
      <w:r>
        <w:rPr>
          <w:rFonts w:hint="eastAsia"/>
        </w:rPr>
        <w:t>铜</w:t>
      </w:r>
      <w:r w:rsidR="008D4322" w:rsidRPr="008D4322">
        <w:t>罐（编号</w:t>
      </w:r>
      <w:r w:rsidR="008D4322" w:rsidRPr="008D4322">
        <w:t>838</w:t>
      </w:r>
      <w:r w:rsidR="008D4322" w:rsidRPr="008D4322">
        <w:t>），通高</w:t>
      </w:r>
      <w:r w:rsidR="008D4322" w:rsidRPr="008D4322">
        <w:t>25.2</w:t>
      </w:r>
      <w:r w:rsidR="008D4322" w:rsidRPr="008D4322">
        <w:t>厘米。</w:t>
      </w:r>
      <w:r w:rsidRPr="000C76F8">
        <w:t>自</w:t>
      </w:r>
      <w:r>
        <w:rPr>
          <w:rFonts w:hint="eastAsia"/>
        </w:rPr>
        <w:t>1976</w:t>
      </w:r>
      <w:r w:rsidRPr="000C76F8">
        <w:t>年妇好墓发掘至今</w:t>
      </w:r>
      <w:r>
        <w:rPr>
          <w:rFonts w:hint="eastAsia"/>
        </w:rPr>
        <w:t>五十</w:t>
      </w:r>
      <w:r w:rsidRPr="000C76F8">
        <w:t>年，</w:t>
      </w:r>
      <w:r>
        <w:rPr>
          <w:rFonts w:hint="eastAsia"/>
        </w:rPr>
        <w:t>殷墟</w:t>
      </w:r>
      <w:r w:rsidRPr="000C76F8">
        <w:t>始终未出土同类造型器物</w:t>
      </w:r>
      <w:r w:rsidR="008D4322" w:rsidRPr="008D4322">
        <w:t>，足以说明它们</w:t>
      </w:r>
      <w:r>
        <w:rPr>
          <w:rFonts w:hint="eastAsia"/>
        </w:rPr>
        <w:t>形制罕见</w:t>
      </w:r>
      <w:r w:rsidR="008D4322" w:rsidRPr="008D4322">
        <w:t>、来源</w:t>
      </w:r>
      <w:r>
        <w:rPr>
          <w:rFonts w:hint="eastAsia"/>
        </w:rPr>
        <w:t>特殊，</w:t>
      </w:r>
      <w:r w:rsidRPr="000C76F8">
        <w:t>绝非殷墟本地</w:t>
      </w:r>
      <w:r>
        <w:rPr>
          <w:rFonts w:hint="eastAsia"/>
        </w:rPr>
        <w:t>风格</w:t>
      </w:r>
      <w:r w:rsidRPr="000C76F8">
        <w:t>礼器</w:t>
      </w:r>
      <w:r w:rsidR="008D4322" w:rsidRPr="008D4322">
        <w:t>。许伟、卜工先生指出，同样造型的陶罐在晋中地区的白燕遗址中作为日用陶器使用，在忻州晏村也发现有完整的这种陶罐，说明晋中及其临近地区就是这种器物的原产地</w:t>
      </w:r>
      <w:r w:rsidR="00AD19F0">
        <w:rPr>
          <w:rStyle w:val="af0"/>
          <w:rFonts w:hint="eastAsia"/>
        </w:rPr>
        <w:footnoteReference w:id="2"/>
      </w:r>
      <w:r w:rsidR="008D4322">
        <w:rPr>
          <w:rFonts w:hint="eastAsia"/>
        </w:rPr>
        <w:t>。</w:t>
      </w:r>
    </w:p>
    <w:p w14:paraId="1DD9B3C3" w14:textId="0854FDA8" w:rsidR="00E300CF" w:rsidRDefault="000C76F8" w:rsidP="00D418EA">
      <w:pPr>
        <w:ind w:firstLine="420"/>
        <w:rPr>
          <w:rFonts w:hint="eastAsia"/>
        </w:rPr>
      </w:pPr>
      <w:r w:rsidRPr="000C76F8">
        <w:t>随之而来便产生一个关键疑问：</w:t>
      </w:r>
      <w:r w:rsidRPr="000C76F8">
        <w:t>837</w:t>
      </w:r>
      <w:r w:rsidRPr="000C76F8">
        <w:t>号铜罐是否直接产自晋中</w:t>
      </w:r>
      <w:r>
        <w:rPr>
          <w:rFonts w:hint="eastAsia"/>
        </w:rPr>
        <w:t>一带</w:t>
      </w:r>
      <w:r w:rsidRPr="000C76F8">
        <w:t>？</w:t>
      </w:r>
      <w:r>
        <w:rPr>
          <w:rFonts w:hint="eastAsia"/>
        </w:rPr>
        <w:t>仔细观察</w:t>
      </w:r>
      <w:r w:rsidRPr="000C76F8">
        <w:t>器身铭文进一步溯源：</w:t>
      </w:r>
      <w:r>
        <w:rPr>
          <w:rFonts w:hint="eastAsia"/>
        </w:rPr>
        <w:t>这件铜罐</w:t>
      </w:r>
      <w:r w:rsidR="008D4322">
        <w:rPr>
          <w:rFonts w:hint="eastAsia"/>
        </w:rPr>
        <w:t>上的“</w:t>
      </w:r>
      <w:r w:rsidR="008D4322" w:rsidRPr="008D4322">
        <w:t>妇好</w:t>
      </w:r>
      <w:r w:rsidR="008D4322">
        <w:rPr>
          <w:rFonts w:hint="eastAsia"/>
        </w:rPr>
        <w:t>”</w:t>
      </w:r>
      <w:r w:rsidR="008D4322" w:rsidRPr="008D4322">
        <w:t>铭文，字体和排列形式，与同墓所出的</w:t>
      </w:r>
      <w:r w:rsidR="00717BE3">
        <w:rPr>
          <w:rFonts w:hint="eastAsia"/>
        </w:rPr>
        <w:t>其他</w:t>
      </w:r>
      <w:r w:rsidR="008D4322" w:rsidRPr="008D4322">
        <w:t>主要铭文</w:t>
      </w:r>
      <w:r w:rsidR="0004710D">
        <w:rPr>
          <w:rFonts w:hint="eastAsia"/>
        </w:rPr>
        <w:t>高度</w:t>
      </w:r>
      <w:r w:rsidR="008D4322" w:rsidRPr="008D4322">
        <w:t>一致</w:t>
      </w:r>
      <w:r w:rsidR="008D4322">
        <w:rPr>
          <w:rFonts w:hint="eastAsia"/>
        </w:rPr>
        <w:t>。商代人识字</w:t>
      </w:r>
      <w:r w:rsidR="0004710D">
        <w:rPr>
          <w:rFonts w:hint="eastAsia"/>
        </w:rPr>
        <w:t>群体极少</w:t>
      </w:r>
      <w:r w:rsidR="008D4322">
        <w:rPr>
          <w:rFonts w:hint="eastAsia"/>
        </w:rPr>
        <w:t>，</w:t>
      </w:r>
      <w:r w:rsidR="0004710D" w:rsidRPr="0004710D">
        <w:t>专职铸刻铭文的工匠数量</w:t>
      </w:r>
      <w:r w:rsidR="0004710D">
        <w:rPr>
          <w:rFonts w:hint="eastAsia"/>
        </w:rPr>
        <w:t>十分</w:t>
      </w:r>
      <w:r w:rsidR="0004710D" w:rsidRPr="0004710D">
        <w:t>有限</w:t>
      </w:r>
      <w:r w:rsidR="008D4322">
        <w:rPr>
          <w:rFonts w:hint="eastAsia"/>
        </w:rPr>
        <w:t>。</w:t>
      </w:r>
      <w:r w:rsidR="008D4322" w:rsidRPr="008D4322">
        <w:t>铭文书体</w:t>
      </w:r>
      <w:r w:rsidR="008D4322">
        <w:rPr>
          <w:rFonts w:hint="eastAsia"/>
        </w:rPr>
        <w:t>是</w:t>
      </w:r>
      <w:r w:rsidR="008D4322" w:rsidRPr="008D4322">
        <w:t>辨识铜器生产</w:t>
      </w:r>
      <w:r w:rsidR="008D4322">
        <w:rPr>
          <w:rFonts w:hint="eastAsia"/>
        </w:rPr>
        <w:t>地的重要线索。与同墓其他铭文风格特征</w:t>
      </w:r>
      <w:r w:rsidR="00717BE3">
        <w:rPr>
          <w:rFonts w:hint="eastAsia"/>
        </w:rPr>
        <w:t>高度相似</w:t>
      </w:r>
      <w:r w:rsidR="008D4322">
        <w:rPr>
          <w:rFonts w:hint="eastAsia"/>
        </w:rPr>
        <w:t>，</w:t>
      </w:r>
      <w:r w:rsidR="0004710D">
        <w:rPr>
          <w:rFonts w:hint="eastAsia"/>
        </w:rPr>
        <w:t>足以</w:t>
      </w:r>
      <w:r w:rsidR="008D4322" w:rsidRPr="008D4322">
        <w:t>这件</w:t>
      </w:r>
      <w:r w:rsidR="00717BE3">
        <w:rPr>
          <w:rFonts w:hint="eastAsia"/>
        </w:rPr>
        <w:t>铜</w:t>
      </w:r>
      <w:r w:rsidR="008D4322" w:rsidRPr="008D4322">
        <w:t>罐是安阳</w:t>
      </w:r>
      <w:r w:rsidR="00717BE3">
        <w:rPr>
          <w:rFonts w:hint="eastAsia"/>
        </w:rPr>
        <w:t>本地</w:t>
      </w:r>
      <w:r w:rsidR="0004710D">
        <w:rPr>
          <w:rFonts w:hint="eastAsia"/>
        </w:rPr>
        <w:t>作坊</w:t>
      </w:r>
      <w:r w:rsidR="008D4322" w:rsidRPr="008D4322">
        <w:t>制作的器物</w:t>
      </w:r>
      <w:r w:rsidR="0004710D">
        <w:rPr>
          <w:rFonts w:hint="eastAsia"/>
        </w:rPr>
        <w:t>、并非从晋中流通而来</w:t>
      </w:r>
      <w:r w:rsidR="008D4322" w:rsidRPr="008D4322">
        <w:t>。</w:t>
      </w:r>
    </w:p>
    <w:p w14:paraId="3986B102" w14:textId="1122AB66" w:rsidR="008D4322" w:rsidRDefault="008D4322" w:rsidP="00D418EA">
      <w:pPr>
        <w:ind w:firstLine="420"/>
        <w:rPr>
          <w:rFonts w:hint="eastAsia"/>
        </w:rPr>
      </w:pPr>
      <w:r>
        <w:rPr>
          <w:rFonts w:hint="eastAsia"/>
        </w:rPr>
        <w:t>那么为何要大费周章在安阳</w:t>
      </w:r>
      <w:r w:rsidR="00717BE3">
        <w:rPr>
          <w:rFonts w:hint="eastAsia"/>
        </w:rPr>
        <w:t>“</w:t>
      </w:r>
      <w:r>
        <w:rPr>
          <w:rFonts w:hint="eastAsia"/>
        </w:rPr>
        <w:t>订制</w:t>
      </w:r>
      <w:r w:rsidR="00717BE3">
        <w:rPr>
          <w:rFonts w:hint="eastAsia"/>
        </w:rPr>
        <w:t>”</w:t>
      </w:r>
      <w:r w:rsidRPr="008D4322">
        <w:t>这么一件</w:t>
      </w:r>
      <w:r>
        <w:rPr>
          <w:rFonts w:hint="eastAsia"/>
        </w:rPr>
        <w:t>形制特殊、原型来自晋中地区</w:t>
      </w:r>
      <w:r w:rsidRPr="008D4322">
        <w:t>的器物</w:t>
      </w:r>
      <w:r>
        <w:rPr>
          <w:rFonts w:hint="eastAsia"/>
        </w:rPr>
        <w:t>呢？</w:t>
      </w:r>
      <w:r w:rsidRPr="008D4322">
        <w:t>显然</w:t>
      </w:r>
      <w:r>
        <w:rPr>
          <w:rFonts w:hint="eastAsia"/>
        </w:rPr>
        <w:t>这件器物</w:t>
      </w:r>
      <w:r w:rsidR="00717BE3">
        <w:rPr>
          <w:rFonts w:hint="eastAsia"/>
        </w:rPr>
        <w:t>对于</w:t>
      </w:r>
      <w:r>
        <w:rPr>
          <w:rFonts w:hint="eastAsia"/>
        </w:rPr>
        <w:t>妇好</w:t>
      </w:r>
      <w:r w:rsidR="00717BE3">
        <w:rPr>
          <w:rFonts w:hint="eastAsia"/>
        </w:rPr>
        <w:t>来说有着非同寻常的意义</w:t>
      </w:r>
      <w:r>
        <w:rPr>
          <w:rFonts w:hint="eastAsia"/>
        </w:rPr>
        <w:t>。</w:t>
      </w:r>
      <w:r w:rsidR="00717BE3">
        <w:rPr>
          <w:rFonts w:hint="eastAsia"/>
        </w:rPr>
        <w:t>学者</w:t>
      </w:r>
      <w:r w:rsidR="0004710D">
        <w:rPr>
          <w:rFonts w:hint="eastAsia"/>
        </w:rPr>
        <w:t>据此做出合理推</w:t>
      </w:r>
      <w:r w:rsidR="00717BE3">
        <w:rPr>
          <w:rFonts w:hint="eastAsia"/>
        </w:rPr>
        <w:t>测：</w:t>
      </w:r>
      <w:r w:rsidR="0004710D" w:rsidRPr="0004710D">
        <w:t>这类器物是妇好</w:t>
      </w:r>
      <w:r w:rsidR="0004710D">
        <w:rPr>
          <w:rFonts w:hint="eastAsia"/>
        </w:rPr>
        <w:t>故乡</w:t>
      </w:r>
      <w:r w:rsidR="0004710D" w:rsidRPr="0004710D">
        <w:t>的标志性日用器，她年少离</w:t>
      </w:r>
      <w:r w:rsidR="00C81446">
        <w:rPr>
          <w:rFonts w:hint="eastAsia"/>
        </w:rPr>
        <w:t>开</w:t>
      </w:r>
      <w:r w:rsidR="0004710D" w:rsidRPr="0004710D">
        <w:t>家乡、远嫁</w:t>
      </w:r>
      <w:r w:rsidR="00C81446">
        <w:rPr>
          <w:rFonts w:hint="eastAsia"/>
        </w:rPr>
        <w:t>安阳</w:t>
      </w:r>
      <w:r w:rsidR="0004710D" w:rsidRPr="0004710D">
        <w:t>，故土风物难以忘怀，因此特意令工匠参照家乡器物形制，在安阳铸造同款铜器相伴、死后随葬。</w:t>
      </w:r>
    </w:p>
    <w:p w14:paraId="1235731B" w14:textId="77777777" w:rsidR="00C81446" w:rsidRDefault="0004710D" w:rsidP="00D418EA">
      <w:pPr>
        <w:ind w:firstLine="420"/>
        <w:rPr>
          <w:rFonts w:hint="eastAsia"/>
        </w:rPr>
      </w:pPr>
      <w:r w:rsidRPr="0004710D">
        <w:t>将器物线索与甲骨卜辞记载相互对照，身世脉络会更加清晰。</w:t>
      </w:r>
      <w:r w:rsidR="00AD19F0" w:rsidRPr="00AD19F0">
        <w:t>妇好来自子方，</w:t>
      </w:r>
      <w:r>
        <w:rPr>
          <w:rFonts w:hint="eastAsia"/>
        </w:rPr>
        <w:t>死后所取天干</w:t>
      </w:r>
      <w:r w:rsidR="00AD19F0" w:rsidRPr="00AD19F0">
        <w:t>日名为</w:t>
      </w:r>
      <w:r>
        <w:rPr>
          <w:rFonts w:hint="eastAsia"/>
        </w:rPr>
        <w:t>“</w:t>
      </w:r>
      <w:r w:rsidR="00AD19F0" w:rsidRPr="00AD19F0">
        <w:t>辛</w:t>
      </w:r>
      <w:r>
        <w:rPr>
          <w:rFonts w:hint="eastAsia"/>
        </w:rPr>
        <w:t>”</w:t>
      </w:r>
      <w:r w:rsidR="00AD19F0" w:rsidRPr="00AD19F0">
        <w:t>。妇好去世之后，</w:t>
      </w:r>
      <w:r w:rsidRPr="0004710D">
        <w:t>商王规划、安置子方部族属地时</w:t>
      </w:r>
      <w:r w:rsidR="00AD19F0" w:rsidRPr="00AD19F0">
        <w:t>，</w:t>
      </w:r>
      <w:r>
        <w:rPr>
          <w:rFonts w:hint="eastAsia"/>
        </w:rPr>
        <w:t>专门</w:t>
      </w:r>
      <w:r w:rsidR="00AD19F0" w:rsidRPr="00AD19F0">
        <w:t>选</w:t>
      </w:r>
      <w:r>
        <w:rPr>
          <w:rFonts w:hint="eastAsia"/>
        </w:rPr>
        <w:t>定</w:t>
      </w:r>
      <w:r w:rsidR="00AD19F0" w:rsidRPr="00AD19F0">
        <w:t>在辛日占卜，</w:t>
      </w:r>
      <w:r w:rsidR="00C81446">
        <w:rPr>
          <w:rFonts w:hint="eastAsia"/>
        </w:rPr>
        <w:t>这</w:t>
      </w:r>
      <w:r w:rsidR="00AD19F0" w:rsidRPr="00AD19F0">
        <w:t>明显与来自子方的著名人物、日名为辛的妇好有关。</w:t>
      </w:r>
    </w:p>
    <w:p w14:paraId="6D253274" w14:textId="12DFCD24" w:rsidR="006D05FE" w:rsidRDefault="006D05FE" w:rsidP="00D418EA">
      <w:pPr>
        <w:ind w:firstLine="420"/>
        <w:rPr>
          <w:rFonts w:hint="eastAsia"/>
        </w:rPr>
      </w:pPr>
      <w:r>
        <w:rPr>
          <w:rFonts w:hint="eastAsia"/>
        </w:rPr>
        <w:t>《合集》</w:t>
      </w:r>
      <w:r>
        <w:rPr>
          <w:rFonts w:hint="eastAsia"/>
        </w:rPr>
        <w:t>33278</w:t>
      </w:r>
      <w:r>
        <w:rPr>
          <w:rFonts w:hint="eastAsia"/>
        </w:rPr>
        <w:t>：“</w:t>
      </w:r>
      <w:r w:rsidRPr="006D05FE">
        <w:t>辛酉贞：王令</w:t>
      </w:r>
      <w:r w:rsidR="0096561E" w:rsidRPr="0096561E">
        <w:rPr>
          <w:noProof/>
        </w:rPr>
        <w:drawing>
          <wp:inline distT="0" distB="0" distL="0" distR="0" wp14:anchorId="0B678F7B" wp14:editId="1EBC8F51">
            <wp:extent cx="140176" cy="153512"/>
            <wp:effectExtent l="0" t="0" r="0" b="0"/>
            <wp:docPr id="62184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16" cy="15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5FE">
        <w:t>以子方奠于并</w:t>
      </w:r>
      <w:r>
        <w:rPr>
          <w:rFonts w:hint="eastAsia"/>
        </w:rPr>
        <w:t>。”</w:t>
      </w:r>
    </w:p>
    <w:p w14:paraId="44FD981B" w14:textId="578C3349" w:rsidR="006D05FE" w:rsidRDefault="006D05FE" w:rsidP="00D418EA">
      <w:pPr>
        <w:ind w:firstLine="420"/>
        <w:rPr>
          <w:rFonts w:hint="eastAsia"/>
        </w:rPr>
      </w:pPr>
      <w:r>
        <w:rPr>
          <w:rFonts w:hint="eastAsia"/>
        </w:rPr>
        <w:t>《合集》</w:t>
      </w:r>
      <w:r>
        <w:rPr>
          <w:rFonts w:hint="eastAsia"/>
        </w:rPr>
        <w:t>32833</w:t>
      </w:r>
      <w:r>
        <w:rPr>
          <w:rFonts w:hint="eastAsia"/>
        </w:rPr>
        <w:t>：“辛亥</w:t>
      </w:r>
      <w:r w:rsidRPr="006D05FE">
        <w:t>贞：王令</w:t>
      </w:r>
      <w:r w:rsidR="0096561E" w:rsidRPr="0096561E">
        <w:rPr>
          <w:noProof/>
        </w:rPr>
        <w:drawing>
          <wp:inline distT="0" distB="0" distL="0" distR="0" wp14:anchorId="38986CB5" wp14:editId="3482F34D">
            <wp:extent cx="140176" cy="153512"/>
            <wp:effectExtent l="0" t="0" r="0" b="0"/>
            <wp:docPr id="17978609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16" cy="15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5FE">
        <w:t>以子方</w:t>
      </w:r>
      <w:r>
        <w:rPr>
          <w:rFonts w:hint="eastAsia"/>
        </w:rPr>
        <w:t>乃</w:t>
      </w:r>
      <w:r w:rsidRPr="006D05FE">
        <w:t>奠于并</w:t>
      </w:r>
      <w:r>
        <w:rPr>
          <w:rFonts w:hint="eastAsia"/>
        </w:rPr>
        <w:t>。”</w:t>
      </w:r>
    </w:p>
    <w:p w14:paraId="7A151F52" w14:textId="2A675B63" w:rsidR="00C81446" w:rsidRDefault="006D05FE" w:rsidP="006D05FE">
      <w:pPr>
        <w:ind w:firstLine="420"/>
        <w:rPr>
          <w:rFonts w:hint="eastAsia"/>
        </w:rPr>
      </w:pPr>
      <w:r>
        <w:rPr>
          <w:rFonts w:hint="eastAsia"/>
        </w:rPr>
        <w:t>《屯南》</w:t>
      </w:r>
      <w:r>
        <w:rPr>
          <w:rFonts w:hint="eastAsia"/>
        </w:rPr>
        <w:t>4366</w:t>
      </w:r>
      <w:r>
        <w:rPr>
          <w:rFonts w:hint="eastAsia"/>
        </w:rPr>
        <w:t>：“</w:t>
      </w:r>
      <w:r w:rsidRPr="006D05FE">
        <w:t>辛酉贞：王令</w:t>
      </w:r>
      <w:r w:rsidR="0096561E" w:rsidRPr="0096561E">
        <w:rPr>
          <w:noProof/>
        </w:rPr>
        <w:drawing>
          <wp:inline distT="0" distB="0" distL="0" distR="0" wp14:anchorId="5A29ADB8" wp14:editId="04726B17">
            <wp:extent cx="140176" cy="153512"/>
            <wp:effectExtent l="0" t="0" r="0" b="0"/>
            <wp:docPr id="861647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16" cy="15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5FE">
        <w:t>以子方奠并</w:t>
      </w:r>
      <w:r>
        <w:rPr>
          <w:rFonts w:hint="eastAsia"/>
        </w:rPr>
        <w:t>，在丁宗彝。”</w:t>
      </w:r>
    </w:p>
    <w:p w14:paraId="26FAD2AA" w14:textId="77777777" w:rsidR="00C81446" w:rsidRDefault="00C81446" w:rsidP="00D418EA">
      <w:pPr>
        <w:ind w:firstLine="420"/>
        <w:rPr>
          <w:rFonts w:hint="eastAsia"/>
        </w:rPr>
      </w:pPr>
      <w:r>
        <w:rPr>
          <w:rFonts w:hint="eastAsia"/>
        </w:rPr>
        <w:lastRenderedPageBreak/>
        <w:t>从上述甲骨文可以看出，商王命人将子方安置在并地。那么</w:t>
      </w:r>
      <w:r w:rsidRPr="00AD19F0">
        <w:t>奠置子方</w:t>
      </w:r>
      <w:r>
        <w:rPr>
          <w:rFonts w:hint="eastAsia"/>
        </w:rPr>
        <w:t>的并地在哪里呢？</w:t>
      </w:r>
    </w:p>
    <w:p w14:paraId="711EDD92" w14:textId="06B26D6D" w:rsidR="006D05FE" w:rsidRDefault="006D05FE" w:rsidP="006D05FE">
      <w:pPr>
        <w:ind w:firstLine="420"/>
        <w:rPr>
          <w:rFonts w:hint="eastAsia"/>
        </w:rPr>
      </w:pPr>
      <w:r>
        <w:rPr>
          <w:rFonts w:hint="eastAsia"/>
        </w:rPr>
        <w:t>《合集》</w:t>
      </w:r>
      <w:r>
        <w:rPr>
          <w:rFonts w:hint="eastAsia"/>
        </w:rPr>
        <w:t>10958</w:t>
      </w:r>
      <w:r>
        <w:rPr>
          <w:rFonts w:hint="eastAsia"/>
        </w:rPr>
        <w:t>：“贞：唯般令田于并。”</w:t>
      </w:r>
    </w:p>
    <w:p w14:paraId="4DBE9577" w14:textId="25A81745" w:rsidR="006D05FE" w:rsidRDefault="006D05FE" w:rsidP="006D05FE">
      <w:pPr>
        <w:ind w:firstLine="420"/>
        <w:rPr>
          <w:rFonts w:hint="eastAsia"/>
        </w:rPr>
      </w:pPr>
      <w:r>
        <w:rPr>
          <w:rFonts w:hint="eastAsia"/>
        </w:rPr>
        <w:t>《合集》</w:t>
      </w:r>
      <w:r>
        <w:rPr>
          <w:rFonts w:hint="eastAsia"/>
        </w:rPr>
        <w:t>33570</w:t>
      </w:r>
      <w:r>
        <w:rPr>
          <w:rFonts w:hint="eastAsia"/>
        </w:rPr>
        <w:t>：“</w:t>
      </w:r>
      <w:r w:rsidRPr="006D05FE">
        <w:t>己亥卜，贞：王其田并，亡灾</w:t>
      </w:r>
      <w:r>
        <w:rPr>
          <w:rFonts w:hint="eastAsia"/>
        </w:rPr>
        <w:t>。”</w:t>
      </w:r>
    </w:p>
    <w:p w14:paraId="3B099EC7" w14:textId="76750BFB" w:rsidR="00C81446" w:rsidRDefault="006D05FE" w:rsidP="006D05FE">
      <w:pPr>
        <w:ind w:firstLine="420"/>
        <w:rPr>
          <w:rFonts w:hint="eastAsia"/>
        </w:rPr>
      </w:pPr>
      <w:r>
        <w:rPr>
          <w:rFonts w:hint="eastAsia"/>
        </w:rPr>
        <w:t>《合集》</w:t>
      </w:r>
      <w:r>
        <w:rPr>
          <w:rFonts w:hint="eastAsia"/>
        </w:rPr>
        <w:t>4551</w:t>
      </w:r>
      <w:r>
        <w:rPr>
          <w:rFonts w:hint="eastAsia"/>
        </w:rPr>
        <w:t>：“奠望人并。”</w:t>
      </w:r>
    </w:p>
    <w:p w14:paraId="503B4E0E" w14:textId="77777777" w:rsidR="006D05FE" w:rsidRDefault="00AD19F0" w:rsidP="00D418EA">
      <w:pPr>
        <w:ind w:firstLine="420"/>
        <w:rPr>
          <w:rFonts w:hint="eastAsia"/>
        </w:rPr>
      </w:pPr>
      <w:r w:rsidRPr="00AD19F0">
        <w:t>奠置子方的并地，</w:t>
      </w:r>
      <w:r w:rsidR="006D05FE">
        <w:rPr>
          <w:rFonts w:hint="eastAsia"/>
        </w:rPr>
        <w:t>是商王朝直接控制的地区，有商王在此田猎的记录。此外，并地</w:t>
      </w:r>
      <w:r w:rsidRPr="00AD19F0">
        <w:t>也</w:t>
      </w:r>
      <w:r w:rsidR="0004710D">
        <w:rPr>
          <w:rFonts w:hint="eastAsia"/>
        </w:rPr>
        <w:t>曾安</w:t>
      </w:r>
      <w:r w:rsidRPr="00AD19F0">
        <w:t>置过望族人。商王朝西土的重要族群</w:t>
      </w:r>
      <w:r w:rsidRPr="00AD19F0">
        <w:rPr>
          <w:noProof/>
        </w:rPr>
        <w:drawing>
          <wp:inline distT="0" distB="0" distL="0" distR="0" wp14:anchorId="0A2BDC93" wp14:editId="1EDDAB0A">
            <wp:extent cx="182944" cy="304971"/>
            <wp:effectExtent l="0" t="0" r="7620" b="0"/>
            <wp:docPr id="52683090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10" cy="318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19F0">
        <w:t>族，也曾带领望族人在这一地域活动。</w:t>
      </w:r>
    </w:p>
    <w:p w14:paraId="23038300" w14:textId="6556C982" w:rsidR="006D05FE" w:rsidRDefault="006D05FE" w:rsidP="00D418EA">
      <w:pPr>
        <w:ind w:firstLine="420"/>
        <w:rPr>
          <w:rFonts w:hint="eastAsia"/>
        </w:rPr>
      </w:pPr>
      <w:r>
        <w:rPr>
          <w:rFonts w:hint="eastAsia"/>
        </w:rPr>
        <w:t>《屯南》</w:t>
      </w:r>
      <w:r w:rsidR="0096561E">
        <w:rPr>
          <w:rFonts w:hint="eastAsia"/>
        </w:rPr>
        <w:t>751</w:t>
      </w:r>
      <w:r w:rsidR="0096561E">
        <w:rPr>
          <w:rFonts w:hint="eastAsia"/>
        </w:rPr>
        <w:t>：“</w:t>
      </w:r>
      <w:r w:rsidR="0096561E" w:rsidRPr="0096561E">
        <w:t>乙未卜，令</w:t>
      </w:r>
      <w:r w:rsidR="0096561E" w:rsidRPr="00AD19F0">
        <w:rPr>
          <w:noProof/>
        </w:rPr>
        <w:drawing>
          <wp:inline distT="0" distB="0" distL="0" distR="0" wp14:anchorId="4D7D7DE1" wp14:editId="50E93D33">
            <wp:extent cx="182944" cy="304971"/>
            <wp:effectExtent l="0" t="0" r="7620" b="0"/>
            <wp:docPr id="14962834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10" cy="318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561E" w:rsidRPr="0096561E">
        <w:t>以望人秋于</w:t>
      </w:r>
      <w:r w:rsidR="0096561E" w:rsidRPr="0096561E">
        <w:rPr>
          <w:noProof/>
        </w:rPr>
        <w:drawing>
          <wp:inline distT="0" distB="0" distL="0" distR="0" wp14:anchorId="5DF2A217" wp14:editId="767BBF9A">
            <wp:extent cx="199979" cy="243617"/>
            <wp:effectExtent l="0" t="0" r="0" b="4445"/>
            <wp:docPr id="15042094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63" cy="24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561E" w:rsidRPr="0096561E">
        <w:t>。</w:t>
      </w:r>
      <w:r w:rsidR="0096561E">
        <w:rPr>
          <w:rFonts w:hint="eastAsia"/>
        </w:rPr>
        <w:t>”</w:t>
      </w:r>
    </w:p>
    <w:p w14:paraId="12DB8C29" w14:textId="60E51AA0" w:rsidR="00AD19F0" w:rsidRDefault="0004710D" w:rsidP="00D418EA">
      <w:pPr>
        <w:ind w:firstLine="420"/>
        <w:rPr>
          <w:rFonts w:hint="eastAsia"/>
        </w:rPr>
      </w:pPr>
      <w:r>
        <w:rPr>
          <w:rFonts w:hint="eastAsia"/>
        </w:rPr>
        <w:t>多条文字线索相互联系</w:t>
      </w:r>
      <w:r w:rsidR="00AD19F0" w:rsidRPr="00AD19F0">
        <w:t>，</w:t>
      </w:r>
      <w:r w:rsidR="006D05FE">
        <w:rPr>
          <w:rFonts w:hint="eastAsia"/>
        </w:rPr>
        <w:t>都将</w:t>
      </w:r>
      <w:r w:rsidR="00AD19F0" w:rsidRPr="00AD19F0">
        <w:t>子方和并地</w:t>
      </w:r>
      <w:r w:rsidR="006D05FE">
        <w:rPr>
          <w:rFonts w:hint="eastAsia"/>
        </w:rPr>
        <w:t>指向</w:t>
      </w:r>
      <w:r w:rsidR="00AD19F0" w:rsidRPr="00AD19F0">
        <w:t>商王朝的西土</w:t>
      </w:r>
      <w:r>
        <w:rPr>
          <w:rFonts w:hint="eastAsia"/>
        </w:rPr>
        <w:t>。</w:t>
      </w:r>
      <w:r w:rsidR="00AD19F0" w:rsidRPr="00AD19F0">
        <w:t>结合妇好中出土的造型特殊的嘬口罐仅见于晋中及忻州地区，说明子方和并地就在晋中盆地到忻州地区</w:t>
      </w:r>
      <w:r w:rsidR="00717BE3">
        <w:rPr>
          <w:rStyle w:val="af0"/>
          <w:rFonts w:hint="eastAsia"/>
        </w:rPr>
        <w:footnoteReference w:id="3"/>
      </w:r>
      <w:r w:rsidR="00AD19F0" w:rsidRPr="00AD19F0">
        <w:t>。</w:t>
      </w:r>
    </w:p>
    <w:p w14:paraId="1B24C1F8" w14:textId="25DB299B" w:rsidR="0004710D" w:rsidRDefault="0004710D" w:rsidP="00D418EA">
      <w:pPr>
        <w:ind w:firstLine="420"/>
      </w:pPr>
      <w:r w:rsidRPr="0004710D">
        <w:t>至此，我们终于拨开千年迷雾，厘清了妇好的故土来源：她本是商</w:t>
      </w:r>
      <w:r>
        <w:rPr>
          <w:rFonts w:hint="eastAsia"/>
        </w:rPr>
        <w:t>王朝</w:t>
      </w:r>
      <w:r w:rsidRPr="0004710D">
        <w:t>西土晋中忻州一带子方的女子，</w:t>
      </w:r>
      <w:r w:rsidR="00750933">
        <w:rPr>
          <w:rFonts w:hint="eastAsia"/>
        </w:rPr>
        <w:t>背负着故乡父老的期许</w:t>
      </w:r>
      <w:r w:rsidRPr="0004710D">
        <w:t>远</w:t>
      </w:r>
      <w:r w:rsidR="00750933">
        <w:rPr>
          <w:rFonts w:hint="eastAsia"/>
        </w:rPr>
        <w:t>嫁</w:t>
      </w:r>
      <w:r w:rsidRPr="0004710D">
        <w:t>殷</w:t>
      </w:r>
      <w:r w:rsidR="00750933">
        <w:rPr>
          <w:rFonts w:hint="eastAsia"/>
        </w:rPr>
        <w:t>都</w:t>
      </w:r>
      <w:r w:rsidRPr="0004710D">
        <w:t>，</w:t>
      </w:r>
      <w:r w:rsidR="00750933">
        <w:rPr>
          <w:rFonts w:hint="eastAsia"/>
        </w:rPr>
        <w:t>终不负众望，</w:t>
      </w:r>
      <w:r w:rsidRPr="0004710D">
        <w:t>成为武丁一朝举足轻重的王后。</w:t>
      </w:r>
    </w:p>
    <w:p w14:paraId="77369EAB" w14:textId="77777777" w:rsidR="002712A3" w:rsidRDefault="002712A3" w:rsidP="00D418EA">
      <w:pPr>
        <w:ind w:firstLine="420"/>
      </w:pPr>
    </w:p>
    <w:p w14:paraId="5AA45A04" w14:textId="73F378B0" w:rsidR="002712A3" w:rsidRDefault="002712A3" w:rsidP="00D418EA">
      <w:pPr>
        <w:ind w:firstLine="420"/>
      </w:pPr>
      <w:r>
        <w:rPr>
          <w:rFonts w:hint="eastAsia"/>
          <w:noProof/>
        </w:rPr>
        <w:drawing>
          <wp:inline distT="0" distB="0" distL="0" distR="0" wp14:anchorId="62C73449" wp14:editId="52ED4817">
            <wp:extent cx="5304155" cy="2249805"/>
            <wp:effectExtent l="0" t="0" r="0" b="0"/>
            <wp:docPr id="945854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155" cy="224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C4916" w14:textId="77777777" w:rsidR="002712A3" w:rsidRDefault="002712A3" w:rsidP="00D418EA">
      <w:pPr>
        <w:ind w:firstLine="420"/>
      </w:pPr>
    </w:p>
    <w:p w14:paraId="412223C8" w14:textId="3792474D" w:rsidR="002712A3" w:rsidRDefault="002712A3" w:rsidP="00D418EA">
      <w:pPr>
        <w:ind w:firstLine="420"/>
        <w:rPr>
          <w:rFonts w:hint="eastAsia"/>
        </w:rPr>
      </w:pPr>
    </w:p>
    <w:p w14:paraId="5A5E9813" w14:textId="57145075" w:rsidR="002712A3" w:rsidRDefault="002712A3" w:rsidP="00D418EA">
      <w:pPr>
        <w:ind w:firstLine="420"/>
        <w:rPr>
          <w:rFonts w:hint="eastAsia"/>
        </w:rPr>
      </w:pPr>
      <w:r w:rsidRPr="002712A3">
        <w:drawing>
          <wp:inline distT="0" distB="0" distL="0" distR="0" wp14:anchorId="06DAC070" wp14:editId="00311FCE">
            <wp:extent cx="5274310" cy="245110"/>
            <wp:effectExtent l="0" t="0" r="0" b="0"/>
            <wp:docPr id="13774001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12A3">
        <w:t xml:space="preserve"> </w:t>
      </w:r>
      <w:r w:rsidRPr="002712A3">
        <w:rPr>
          <w:noProof/>
        </w:rPr>
        <w:t>山西中北部所见的陶质嘬口罐山西中北部所见的陶质嘬口罐</w:t>
      </w:r>
      <w:r>
        <w:rPr>
          <w:rFonts w:ascii="黑体" w:eastAsia="黑体" w:hAnsi="黑体" w:cs="黑体"/>
          <w:color w:val="181717"/>
          <w:sz w:val="18"/>
        </w:rPr>
        <w:t>山西中北部所见的陶质嘬口罐</w:t>
      </w:r>
    </w:p>
    <w:p w14:paraId="03CB0012" w14:textId="64BF5284" w:rsidR="002712A3" w:rsidRDefault="002712A3" w:rsidP="00D418EA">
      <w:pPr>
        <w:ind w:firstLine="317"/>
      </w:pPr>
      <w:r>
        <w:rPr>
          <w:rFonts w:ascii="微软雅黑" w:eastAsia="微软雅黑" w:hAnsi="微软雅黑" w:cs="微软雅黑" w:hint="eastAsia"/>
          <w:color w:val="181717"/>
          <w:w w:val="99"/>
          <w:sz w:val="16"/>
        </w:rPr>
        <w:t>左：</w:t>
      </w:r>
      <w:r>
        <w:rPr>
          <w:rFonts w:ascii="微软雅黑" w:eastAsia="微软雅黑" w:hAnsi="微软雅黑" w:cs="微软雅黑"/>
          <w:color w:val="181717"/>
          <w:w w:val="99"/>
          <w:sz w:val="16"/>
        </w:rPr>
        <w:t>太谷白燕遗址</w:t>
      </w:r>
      <w:r>
        <w:rPr>
          <w:rFonts w:ascii="微软雅黑" w:eastAsia="微软雅黑" w:hAnsi="微软雅黑" w:cs="微软雅黑" w:hint="eastAsia"/>
          <w:color w:val="181717"/>
          <w:w w:val="99"/>
          <w:sz w:val="16"/>
        </w:rPr>
        <w:t>；右：</w:t>
      </w:r>
      <w:r>
        <w:rPr>
          <w:rFonts w:ascii="微软雅黑" w:eastAsia="微软雅黑" w:hAnsi="微软雅黑" w:cs="微软雅黑"/>
          <w:color w:val="181717"/>
          <w:w w:val="99"/>
          <w:sz w:val="16"/>
        </w:rPr>
        <w:t>忻州晏村遗址采集</w:t>
      </w:r>
    </w:p>
    <w:p w14:paraId="12F88FF2" w14:textId="0C32266B" w:rsidR="002712A3" w:rsidRPr="0004710D" w:rsidRDefault="002712A3" w:rsidP="00D418EA">
      <w:pPr>
        <w:ind w:firstLine="420"/>
        <w:rPr>
          <w:rFonts w:hint="eastAsia"/>
        </w:rPr>
      </w:pPr>
    </w:p>
    <w:p w14:paraId="57914BAE" w14:textId="121D05F5" w:rsidR="00D076A9" w:rsidRDefault="00D14CFC" w:rsidP="00D418EA">
      <w:pPr>
        <w:ind w:firstLine="420"/>
        <w:rPr>
          <w:color w:val="EE0000"/>
        </w:rPr>
      </w:pPr>
      <w:r w:rsidRPr="00D14CFC">
        <w:rPr>
          <w:rFonts w:hint="eastAsia"/>
          <w:color w:val="EE0000"/>
          <w:highlight w:val="yellow"/>
        </w:rPr>
        <w:t>加上随葬</w:t>
      </w:r>
      <w:proofErr w:type="gramStart"/>
      <w:r w:rsidRPr="00D14CFC">
        <w:rPr>
          <w:rFonts w:hint="eastAsia"/>
          <w:color w:val="EE0000"/>
          <w:highlight w:val="yellow"/>
        </w:rPr>
        <w:t>品。。。</w:t>
      </w:r>
      <w:proofErr w:type="gramEnd"/>
    </w:p>
    <w:p w14:paraId="0D8E3D94" w14:textId="415F8899" w:rsidR="002712A3" w:rsidRDefault="002712A3" w:rsidP="00D418EA">
      <w:pPr>
        <w:ind w:firstLine="420"/>
        <w:rPr>
          <w:color w:val="EE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127C78" wp14:editId="133BAAA3">
            <wp:simplePos x="0" y="0"/>
            <wp:positionH relativeFrom="column">
              <wp:posOffset>276896</wp:posOffset>
            </wp:positionH>
            <wp:positionV relativeFrom="paragraph">
              <wp:posOffset>72774</wp:posOffset>
            </wp:positionV>
            <wp:extent cx="2722137" cy="2152671"/>
            <wp:effectExtent l="0" t="0" r="0" b="0"/>
            <wp:wrapNone/>
            <wp:docPr id="421" name="Picture 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2137" cy="215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6186E" w14:textId="77777777" w:rsidR="002712A3" w:rsidRDefault="002712A3" w:rsidP="00D418EA">
      <w:pPr>
        <w:ind w:firstLine="420"/>
        <w:rPr>
          <w:color w:val="EE0000"/>
        </w:rPr>
      </w:pPr>
    </w:p>
    <w:p w14:paraId="4F1033FC" w14:textId="77777777" w:rsidR="002712A3" w:rsidRDefault="002712A3" w:rsidP="00D418EA">
      <w:pPr>
        <w:ind w:firstLine="420"/>
        <w:rPr>
          <w:color w:val="EE0000"/>
        </w:rPr>
      </w:pPr>
    </w:p>
    <w:p w14:paraId="508C7302" w14:textId="77777777" w:rsidR="002712A3" w:rsidRDefault="002712A3" w:rsidP="00D418EA">
      <w:pPr>
        <w:ind w:firstLine="420"/>
        <w:rPr>
          <w:color w:val="EE0000"/>
        </w:rPr>
      </w:pPr>
    </w:p>
    <w:p w14:paraId="1E75A874" w14:textId="77777777" w:rsidR="002712A3" w:rsidRPr="00D14CFC" w:rsidRDefault="002712A3" w:rsidP="00D418EA">
      <w:pPr>
        <w:ind w:firstLine="420"/>
        <w:rPr>
          <w:rFonts w:hint="eastAsia"/>
          <w:color w:val="EE0000"/>
        </w:rPr>
      </w:pPr>
    </w:p>
    <w:sectPr w:rsidR="002712A3" w:rsidRPr="00D14CF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949CD" w14:textId="77777777" w:rsidR="00FE4415" w:rsidRDefault="00FE4415" w:rsidP="00B74401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04C6EA84" w14:textId="77777777" w:rsidR="00FE4415" w:rsidRDefault="00FE4415" w:rsidP="00B74401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B216" w14:textId="77777777" w:rsidR="007732CD" w:rsidRDefault="007732CD">
    <w:pPr>
      <w:pStyle w:val="af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3896" w14:textId="77777777" w:rsidR="007732CD" w:rsidRDefault="007732CD">
    <w:pPr>
      <w:pStyle w:val="af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895E" w14:textId="77777777" w:rsidR="007732CD" w:rsidRDefault="007732CD">
    <w:pPr>
      <w:pStyle w:val="af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F7134" w14:textId="77777777" w:rsidR="00FE4415" w:rsidRDefault="00FE4415" w:rsidP="00B74401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42C79060" w14:textId="77777777" w:rsidR="00FE4415" w:rsidRDefault="00FE4415" w:rsidP="00B74401">
      <w:pPr>
        <w:ind w:firstLine="420"/>
        <w:rPr>
          <w:rFonts w:hint="eastAsia"/>
        </w:rPr>
      </w:pPr>
      <w:r>
        <w:continuationSeparator/>
      </w:r>
    </w:p>
  </w:footnote>
  <w:footnote w:id="1">
    <w:p w14:paraId="57D2C362" w14:textId="4486EFDC" w:rsidR="00AD19F0" w:rsidRDefault="00AD19F0">
      <w:pPr>
        <w:pStyle w:val="ae"/>
        <w:ind w:firstLine="36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AD19F0">
        <w:t>于省吾：《略论图腾与宗教起源与夏商图腾》，《历史研究》</w:t>
      </w:r>
      <w:proofErr w:type="gramStart"/>
      <w:r w:rsidRPr="00AD19F0">
        <w:t xml:space="preserve">1959 </w:t>
      </w:r>
      <w:r w:rsidRPr="00AD19F0">
        <w:t>年第</w:t>
      </w:r>
      <w:r w:rsidRPr="00AD19F0">
        <w:t xml:space="preserve"> 1 </w:t>
      </w:r>
      <w:r w:rsidRPr="00AD19F0">
        <w:t>期</w:t>
      </w:r>
      <w:proofErr w:type="gramEnd"/>
      <w:r w:rsidRPr="00AD19F0">
        <w:t>。</w:t>
      </w:r>
    </w:p>
  </w:footnote>
  <w:footnote w:id="2">
    <w:p w14:paraId="7907D809" w14:textId="76A2A5D3" w:rsidR="00AD19F0" w:rsidRPr="00717BE3" w:rsidRDefault="00AD19F0">
      <w:pPr>
        <w:pStyle w:val="ae"/>
        <w:ind w:firstLine="360"/>
        <w:rPr>
          <w:rFonts w:hint="eastAsia"/>
          <w:b/>
          <w:bCs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="00717BE3" w:rsidRPr="00717BE3">
        <w:t>许伟、卜工：《万邦林立有娀乃大》，《中国文物报》，</w:t>
      </w:r>
      <w:r w:rsidR="00717BE3" w:rsidRPr="00717BE3">
        <w:t>2021</w:t>
      </w:r>
      <w:r w:rsidR="00717BE3" w:rsidRPr="00717BE3">
        <w:t>年</w:t>
      </w:r>
      <w:r w:rsidR="00717BE3">
        <w:rPr>
          <w:rFonts w:hint="eastAsia"/>
        </w:rPr>
        <w:t>12</w:t>
      </w:r>
      <w:r w:rsidR="00717BE3" w:rsidRPr="00717BE3">
        <w:t>月</w:t>
      </w:r>
      <w:r w:rsidR="00717BE3">
        <w:rPr>
          <w:rFonts w:hint="eastAsia"/>
        </w:rPr>
        <w:t>3</w:t>
      </w:r>
      <w:r w:rsidR="00717BE3" w:rsidRPr="00717BE3">
        <w:t>日第</w:t>
      </w:r>
      <w:r w:rsidR="00717BE3">
        <w:rPr>
          <w:rFonts w:hint="eastAsia"/>
        </w:rPr>
        <w:t>5</w:t>
      </w:r>
      <w:r w:rsidR="00717BE3" w:rsidRPr="00717BE3">
        <w:t>版。</w:t>
      </w:r>
    </w:p>
  </w:footnote>
  <w:footnote w:id="3">
    <w:p w14:paraId="674B4D75" w14:textId="36053585" w:rsidR="00717BE3" w:rsidRDefault="00717BE3">
      <w:pPr>
        <w:pStyle w:val="ae"/>
        <w:ind w:firstLine="36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>
        <w:rPr>
          <w:rFonts w:hint="eastAsia"/>
        </w:rPr>
        <w:t>陈小三、武俊华：《妇好、子方与并地》，《南方文物》</w:t>
      </w:r>
      <w:r>
        <w:rPr>
          <w:rFonts w:hint="eastAsia"/>
        </w:rPr>
        <w:t>2023</w:t>
      </w:r>
      <w:r>
        <w:rPr>
          <w:rFonts w:hint="eastAsia"/>
        </w:rPr>
        <w:t>年第</w:t>
      </w:r>
      <w:r>
        <w:rPr>
          <w:rFonts w:hint="eastAsia"/>
        </w:rPr>
        <w:t>2</w:t>
      </w:r>
      <w:r>
        <w:rPr>
          <w:rFonts w:hint="eastAsia"/>
        </w:rPr>
        <w:t>期。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10DB" w14:textId="77777777" w:rsidR="007732CD" w:rsidRDefault="007732CD">
    <w:pPr>
      <w:pStyle w:val="af1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8CA1" w14:textId="77777777" w:rsidR="007732CD" w:rsidRDefault="007732CD">
    <w:pPr>
      <w:pStyle w:val="af1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00560" w14:textId="77777777" w:rsidR="007732CD" w:rsidRDefault="007732CD">
    <w:pPr>
      <w:pStyle w:val="af1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71E"/>
    <w:multiLevelType w:val="hybridMultilevel"/>
    <w:tmpl w:val="AAE2152C"/>
    <w:lvl w:ilvl="0" w:tplc="59CA21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A73C70"/>
    <w:multiLevelType w:val="hybridMultilevel"/>
    <w:tmpl w:val="24A8AF8E"/>
    <w:lvl w:ilvl="0" w:tplc="78049C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2464266">
    <w:abstractNumId w:val="1"/>
  </w:num>
  <w:num w:numId="2" w16cid:durableId="131329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85"/>
    <w:rsid w:val="00002DF5"/>
    <w:rsid w:val="00003AE0"/>
    <w:rsid w:val="00025BCE"/>
    <w:rsid w:val="00036688"/>
    <w:rsid w:val="0004710D"/>
    <w:rsid w:val="00067A06"/>
    <w:rsid w:val="00080C51"/>
    <w:rsid w:val="000845B5"/>
    <w:rsid w:val="00093DE6"/>
    <w:rsid w:val="000B55F8"/>
    <w:rsid w:val="000B78CA"/>
    <w:rsid w:val="000C76F8"/>
    <w:rsid w:val="000E00DD"/>
    <w:rsid w:val="000E3F7C"/>
    <w:rsid w:val="000F6982"/>
    <w:rsid w:val="000F7B42"/>
    <w:rsid w:val="001147EB"/>
    <w:rsid w:val="00136E7D"/>
    <w:rsid w:val="001412B7"/>
    <w:rsid w:val="00142239"/>
    <w:rsid w:val="00157871"/>
    <w:rsid w:val="00165673"/>
    <w:rsid w:val="0017422C"/>
    <w:rsid w:val="0017463A"/>
    <w:rsid w:val="00174D60"/>
    <w:rsid w:val="00182A44"/>
    <w:rsid w:val="001927F5"/>
    <w:rsid w:val="001B10D9"/>
    <w:rsid w:val="001B5737"/>
    <w:rsid w:val="001D321C"/>
    <w:rsid w:val="001D36A7"/>
    <w:rsid w:val="001D57C9"/>
    <w:rsid w:val="001D6761"/>
    <w:rsid w:val="001E7B41"/>
    <w:rsid w:val="001F7209"/>
    <w:rsid w:val="00211F72"/>
    <w:rsid w:val="00216F40"/>
    <w:rsid w:val="00224715"/>
    <w:rsid w:val="00231F65"/>
    <w:rsid w:val="00246B06"/>
    <w:rsid w:val="0026089F"/>
    <w:rsid w:val="00263436"/>
    <w:rsid w:val="002671F7"/>
    <w:rsid w:val="00270264"/>
    <w:rsid w:val="002712A3"/>
    <w:rsid w:val="002736C9"/>
    <w:rsid w:val="00283703"/>
    <w:rsid w:val="00287F04"/>
    <w:rsid w:val="002947F6"/>
    <w:rsid w:val="002A354E"/>
    <w:rsid w:val="002A38FD"/>
    <w:rsid w:val="002A6C0F"/>
    <w:rsid w:val="002B2D63"/>
    <w:rsid w:val="002C6163"/>
    <w:rsid w:val="002D4D80"/>
    <w:rsid w:val="00305774"/>
    <w:rsid w:val="00330517"/>
    <w:rsid w:val="00330BEF"/>
    <w:rsid w:val="003361DA"/>
    <w:rsid w:val="00337C04"/>
    <w:rsid w:val="00345B83"/>
    <w:rsid w:val="00347CE8"/>
    <w:rsid w:val="00351C91"/>
    <w:rsid w:val="00352724"/>
    <w:rsid w:val="00392E80"/>
    <w:rsid w:val="003941F6"/>
    <w:rsid w:val="003942CC"/>
    <w:rsid w:val="003D0B19"/>
    <w:rsid w:val="003E7067"/>
    <w:rsid w:val="003E78B8"/>
    <w:rsid w:val="003F00A0"/>
    <w:rsid w:val="003F4C9F"/>
    <w:rsid w:val="00421AD1"/>
    <w:rsid w:val="0042565C"/>
    <w:rsid w:val="00432CEE"/>
    <w:rsid w:val="00456FD8"/>
    <w:rsid w:val="00470CC0"/>
    <w:rsid w:val="00472073"/>
    <w:rsid w:val="00474498"/>
    <w:rsid w:val="00476F6B"/>
    <w:rsid w:val="00481BE9"/>
    <w:rsid w:val="004A1242"/>
    <w:rsid w:val="004A359C"/>
    <w:rsid w:val="004B11ED"/>
    <w:rsid w:val="004B2998"/>
    <w:rsid w:val="004B2ED2"/>
    <w:rsid w:val="004B6C21"/>
    <w:rsid w:val="004B74D0"/>
    <w:rsid w:val="004B7C08"/>
    <w:rsid w:val="004B7FF9"/>
    <w:rsid w:val="004C178E"/>
    <w:rsid w:val="004C1F13"/>
    <w:rsid w:val="004C4F67"/>
    <w:rsid w:val="004E12B7"/>
    <w:rsid w:val="004E712E"/>
    <w:rsid w:val="004F70B8"/>
    <w:rsid w:val="004F7117"/>
    <w:rsid w:val="004F77D8"/>
    <w:rsid w:val="004F7BC2"/>
    <w:rsid w:val="00502F45"/>
    <w:rsid w:val="00506A53"/>
    <w:rsid w:val="00532563"/>
    <w:rsid w:val="00541678"/>
    <w:rsid w:val="005416E0"/>
    <w:rsid w:val="005421DD"/>
    <w:rsid w:val="005545DD"/>
    <w:rsid w:val="005568C8"/>
    <w:rsid w:val="005600D0"/>
    <w:rsid w:val="00566EF5"/>
    <w:rsid w:val="00570275"/>
    <w:rsid w:val="005773A6"/>
    <w:rsid w:val="00583663"/>
    <w:rsid w:val="005933EE"/>
    <w:rsid w:val="005A16AF"/>
    <w:rsid w:val="005A451C"/>
    <w:rsid w:val="005B42D1"/>
    <w:rsid w:val="005B7ADB"/>
    <w:rsid w:val="005C22B8"/>
    <w:rsid w:val="005C6677"/>
    <w:rsid w:val="005D0C96"/>
    <w:rsid w:val="005E4E0C"/>
    <w:rsid w:val="005F34EC"/>
    <w:rsid w:val="005F3994"/>
    <w:rsid w:val="005F5C1B"/>
    <w:rsid w:val="0060629D"/>
    <w:rsid w:val="006106DB"/>
    <w:rsid w:val="00617334"/>
    <w:rsid w:val="00626C4C"/>
    <w:rsid w:val="00626FF7"/>
    <w:rsid w:val="00635515"/>
    <w:rsid w:val="006401C6"/>
    <w:rsid w:val="0064151F"/>
    <w:rsid w:val="00653192"/>
    <w:rsid w:val="006553A2"/>
    <w:rsid w:val="006559ED"/>
    <w:rsid w:val="00662D7A"/>
    <w:rsid w:val="00666812"/>
    <w:rsid w:val="00695C5D"/>
    <w:rsid w:val="00696A1E"/>
    <w:rsid w:val="006B32D1"/>
    <w:rsid w:val="006C397F"/>
    <w:rsid w:val="006D05FE"/>
    <w:rsid w:val="007067EE"/>
    <w:rsid w:val="00707717"/>
    <w:rsid w:val="0071384F"/>
    <w:rsid w:val="00717BE3"/>
    <w:rsid w:val="007233B2"/>
    <w:rsid w:val="00724255"/>
    <w:rsid w:val="007278AB"/>
    <w:rsid w:val="007343F4"/>
    <w:rsid w:val="00734FE2"/>
    <w:rsid w:val="007456F2"/>
    <w:rsid w:val="00750933"/>
    <w:rsid w:val="00752EA8"/>
    <w:rsid w:val="007609AE"/>
    <w:rsid w:val="0076531A"/>
    <w:rsid w:val="00771AFF"/>
    <w:rsid w:val="007732CD"/>
    <w:rsid w:val="00777204"/>
    <w:rsid w:val="00780AD9"/>
    <w:rsid w:val="007852B9"/>
    <w:rsid w:val="007964B2"/>
    <w:rsid w:val="007B039F"/>
    <w:rsid w:val="007D5B29"/>
    <w:rsid w:val="00800F01"/>
    <w:rsid w:val="00803B27"/>
    <w:rsid w:val="00821AA6"/>
    <w:rsid w:val="00835D1D"/>
    <w:rsid w:val="00845276"/>
    <w:rsid w:val="00850DA1"/>
    <w:rsid w:val="00851FFE"/>
    <w:rsid w:val="00860FAD"/>
    <w:rsid w:val="00861A50"/>
    <w:rsid w:val="00862185"/>
    <w:rsid w:val="00864CD7"/>
    <w:rsid w:val="008659D5"/>
    <w:rsid w:val="0087256A"/>
    <w:rsid w:val="008777C9"/>
    <w:rsid w:val="00885162"/>
    <w:rsid w:val="00890399"/>
    <w:rsid w:val="008929FC"/>
    <w:rsid w:val="008937AB"/>
    <w:rsid w:val="00896933"/>
    <w:rsid w:val="008D00C4"/>
    <w:rsid w:val="008D4322"/>
    <w:rsid w:val="008F2CF9"/>
    <w:rsid w:val="00900346"/>
    <w:rsid w:val="00902548"/>
    <w:rsid w:val="009029B2"/>
    <w:rsid w:val="00906984"/>
    <w:rsid w:val="00915961"/>
    <w:rsid w:val="00916C5C"/>
    <w:rsid w:val="009223BD"/>
    <w:rsid w:val="009273FA"/>
    <w:rsid w:val="009349AA"/>
    <w:rsid w:val="009371E8"/>
    <w:rsid w:val="00937BC0"/>
    <w:rsid w:val="0095187D"/>
    <w:rsid w:val="009539C5"/>
    <w:rsid w:val="0096561E"/>
    <w:rsid w:val="0096778A"/>
    <w:rsid w:val="009740A0"/>
    <w:rsid w:val="0099650C"/>
    <w:rsid w:val="009A2280"/>
    <w:rsid w:val="009B14FC"/>
    <w:rsid w:val="009B602F"/>
    <w:rsid w:val="009B7FE2"/>
    <w:rsid w:val="009C6D82"/>
    <w:rsid w:val="009C7225"/>
    <w:rsid w:val="009D37C8"/>
    <w:rsid w:val="009E23E1"/>
    <w:rsid w:val="009E74FE"/>
    <w:rsid w:val="00A26C2B"/>
    <w:rsid w:val="00A27FEA"/>
    <w:rsid w:val="00A5363A"/>
    <w:rsid w:val="00A5569D"/>
    <w:rsid w:val="00A564F5"/>
    <w:rsid w:val="00A61A88"/>
    <w:rsid w:val="00A67CE5"/>
    <w:rsid w:val="00A727F4"/>
    <w:rsid w:val="00A87A2D"/>
    <w:rsid w:val="00AA0310"/>
    <w:rsid w:val="00AA5956"/>
    <w:rsid w:val="00AB70A6"/>
    <w:rsid w:val="00AC0FB5"/>
    <w:rsid w:val="00AC1C4B"/>
    <w:rsid w:val="00AC31E1"/>
    <w:rsid w:val="00AC551A"/>
    <w:rsid w:val="00AD139B"/>
    <w:rsid w:val="00AD19F0"/>
    <w:rsid w:val="00AD4C12"/>
    <w:rsid w:val="00AD7A93"/>
    <w:rsid w:val="00AE5E53"/>
    <w:rsid w:val="00AF7DE0"/>
    <w:rsid w:val="00B06CFC"/>
    <w:rsid w:val="00B07BE8"/>
    <w:rsid w:val="00B10595"/>
    <w:rsid w:val="00B22A0C"/>
    <w:rsid w:val="00B22B77"/>
    <w:rsid w:val="00B26D39"/>
    <w:rsid w:val="00B55D81"/>
    <w:rsid w:val="00B562EC"/>
    <w:rsid w:val="00B570D9"/>
    <w:rsid w:val="00B60754"/>
    <w:rsid w:val="00B63047"/>
    <w:rsid w:val="00B71CF4"/>
    <w:rsid w:val="00B74401"/>
    <w:rsid w:val="00B80190"/>
    <w:rsid w:val="00B8064A"/>
    <w:rsid w:val="00B87290"/>
    <w:rsid w:val="00B96DDE"/>
    <w:rsid w:val="00BA1EF3"/>
    <w:rsid w:val="00BA6E06"/>
    <w:rsid w:val="00BA77A2"/>
    <w:rsid w:val="00BC4B16"/>
    <w:rsid w:val="00BF7F53"/>
    <w:rsid w:val="00BF7FD6"/>
    <w:rsid w:val="00C03C1B"/>
    <w:rsid w:val="00C05EE6"/>
    <w:rsid w:val="00C12447"/>
    <w:rsid w:val="00C36DB5"/>
    <w:rsid w:val="00C37998"/>
    <w:rsid w:val="00C41A1B"/>
    <w:rsid w:val="00C5229D"/>
    <w:rsid w:val="00C53101"/>
    <w:rsid w:val="00C61184"/>
    <w:rsid w:val="00C61A87"/>
    <w:rsid w:val="00C706B8"/>
    <w:rsid w:val="00C731DF"/>
    <w:rsid w:val="00C747C0"/>
    <w:rsid w:val="00C81446"/>
    <w:rsid w:val="00C85413"/>
    <w:rsid w:val="00C95521"/>
    <w:rsid w:val="00CA023F"/>
    <w:rsid w:val="00CA76DD"/>
    <w:rsid w:val="00CC2A11"/>
    <w:rsid w:val="00CC728E"/>
    <w:rsid w:val="00CD0455"/>
    <w:rsid w:val="00CD323C"/>
    <w:rsid w:val="00CE3C25"/>
    <w:rsid w:val="00CF4020"/>
    <w:rsid w:val="00D076A9"/>
    <w:rsid w:val="00D119F2"/>
    <w:rsid w:val="00D13861"/>
    <w:rsid w:val="00D14CFC"/>
    <w:rsid w:val="00D24F43"/>
    <w:rsid w:val="00D30979"/>
    <w:rsid w:val="00D32E7E"/>
    <w:rsid w:val="00D34802"/>
    <w:rsid w:val="00D418EA"/>
    <w:rsid w:val="00D54635"/>
    <w:rsid w:val="00D57BE2"/>
    <w:rsid w:val="00D635A7"/>
    <w:rsid w:val="00D63C1B"/>
    <w:rsid w:val="00D72C45"/>
    <w:rsid w:val="00D72D28"/>
    <w:rsid w:val="00D74181"/>
    <w:rsid w:val="00D810FF"/>
    <w:rsid w:val="00D81F1F"/>
    <w:rsid w:val="00D877B9"/>
    <w:rsid w:val="00D87C11"/>
    <w:rsid w:val="00D9046D"/>
    <w:rsid w:val="00D94C65"/>
    <w:rsid w:val="00DA1638"/>
    <w:rsid w:val="00DD6B67"/>
    <w:rsid w:val="00DE050B"/>
    <w:rsid w:val="00DE5E1B"/>
    <w:rsid w:val="00E07A0B"/>
    <w:rsid w:val="00E202D4"/>
    <w:rsid w:val="00E300CF"/>
    <w:rsid w:val="00E5190E"/>
    <w:rsid w:val="00E6571E"/>
    <w:rsid w:val="00E67C57"/>
    <w:rsid w:val="00E77504"/>
    <w:rsid w:val="00E81B80"/>
    <w:rsid w:val="00E824CE"/>
    <w:rsid w:val="00EA2EAF"/>
    <w:rsid w:val="00EB06C6"/>
    <w:rsid w:val="00EC12B7"/>
    <w:rsid w:val="00EC5460"/>
    <w:rsid w:val="00EC6489"/>
    <w:rsid w:val="00ED6AF2"/>
    <w:rsid w:val="00EF0B7C"/>
    <w:rsid w:val="00EF1775"/>
    <w:rsid w:val="00F0062B"/>
    <w:rsid w:val="00F013F7"/>
    <w:rsid w:val="00F01B56"/>
    <w:rsid w:val="00F041AD"/>
    <w:rsid w:val="00F1650A"/>
    <w:rsid w:val="00F20A4C"/>
    <w:rsid w:val="00F33CAA"/>
    <w:rsid w:val="00F37DAA"/>
    <w:rsid w:val="00F42EAF"/>
    <w:rsid w:val="00F5237F"/>
    <w:rsid w:val="00F71CEE"/>
    <w:rsid w:val="00F8246E"/>
    <w:rsid w:val="00F853E2"/>
    <w:rsid w:val="00F91167"/>
    <w:rsid w:val="00F91688"/>
    <w:rsid w:val="00F96EA5"/>
    <w:rsid w:val="00FA57CF"/>
    <w:rsid w:val="00FA5908"/>
    <w:rsid w:val="00FA6601"/>
    <w:rsid w:val="00FC21E5"/>
    <w:rsid w:val="00FC5BCF"/>
    <w:rsid w:val="00FE1C2D"/>
    <w:rsid w:val="00FE4415"/>
    <w:rsid w:val="00FE75C1"/>
    <w:rsid w:val="00FF32F2"/>
    <w:rsid w:val="00FF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85553"/>
  <w15:chartTrackingRefBased/>
  <w15:docId w15:val="{362D46F2-7804-42F9-9395-233B9F6D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C11"/>
    <w:pPr>
      <w:widowControl w:val="0"/>
      <w:ind w:firstLineChars="200" w:firstLine="200"/>
      <w:jc w:val="both"/>
    </w:pPr>
    <w:rPr>
      <w:rFonts w:eastAsia="楷体"/>
    </w:rPr>
  </w:style>
  <w:style w:type="paragraph" w:styleId="1">
    <w:name w:val="heading 1"/>
    <w:basedOn w:val="a"/>
    <w:next w:val="a"/>
    <w:link w:val="10"/>
    <w:uiPriority w:val="9"/>
    <w:qFormat/>
    <w:rsid w:val="00862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5673"/>
    <w:pPr>
      <w:keepNext/>
      <w:keepLines/>
      <w:spacing w:before="160" w:after="80"/>
      <w:outlineLvl w:val="1"/>
    </w:pPr>
    <w:rPr>
      <w:rFonts w:asciiTheme="majorHAnsi" w:hAnsiTheme="majorHAnsi" w:cstheme="majorBidi"/>
      <w:b/>
      <w:sz w:val="2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2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5673"/>
    <w:rPr>
      <w:rFonts w:asciiTheme="majorHAnsi" w:eastAsia="楷体" w:hAnsiTheme="majorHAnsi" w:cstheme="majorBidi"/>
      <w:b/>
      <w:sz w:val="2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2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2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21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2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2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2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2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21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18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2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2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2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2185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B74401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B74401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B74401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7732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7732CD"/>
    <w:rPr>
      <w:rFonts w:eastAsia="楷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7732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7732CD"/>
    <w:rPr>
      <w:rFonts w:eastAsia="楷体"/>
      <w:sz w:val="18"/>
      <w:szCs w:val="18"/>
    </w:rPr>
  </w:style>
  <w:style w:type="paragraph" w:styleId="af5">
    <w:name w:val="Revision"/>
    <w:hidden/>
    <w:uiPriority w:val="99"/>
    <w:semiHidden/>
    <w:rsid w:val="00AE5E53"/>
    <w:rPr>
      <w:rFonts w:eastAsia="楷体"/>
    </w:rPr>
  </w:style>
  <w:style w:type="character" w:styleId="af6">
    <w:name w:val="Hyperlink"/>
    <w:basedOn w:val="a0"/>
    <w:uiPriority w:val="99"/>
    <w:unhideWhenUsed/>
    <w:rsid w:val="009A2280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9A2280"/>
    <w:rPr>
      <w:color w:val="605E5C"/>
      <w:shd w:val="clear" w:color="auto" w:fill="E1DFDD"/>
    </w:rPr>
  </w:style>
  <w:style w:type="paragraph" w:styleId="af8">
    <w:name w:val="endnote text"/>
    <w:basedOn w:val="a"/>
    <w:link w:val="af9"/>
    <w:uiPriority w:val="99"/>
    <w:semiHidden/>
    <w:unhideWhenUsed/>
    <w:rsid w:val="00717BE3"/>
    <w:pPr>
      <w:snapToGrid w:val="0"/>
      <w:jc w:val="left"/>
    </w:pPr>
  </w:style>
  <w:style w:type="character" w:customStyle="1" w:styleId="af9">
    <w:name w:val="尾注文本 字符"/>
    <w:basedOn w:val="a0"/>
    <w:link w:val="af8"/>
    <w:uiPriority w:val="99"/>
    <w:semiHidden/>
    <w:rsid w:val="00717BE3"/>
    <w:rPr>
      <w:rFonts w:eastAsia="楷体"/>
    </w:rPr>
  </w:style>
  <w:style w:type="character" w:styleId="afa">
    <w:name w:val="endnote reference"/>
    <w:basedOn w:val="a0"/>
    <w:uiPriority w:val="99"/>
    <w:semiHidden/>
    <w:unhideWhenUsed/>
    <w:rsid w:val="00717BE3"/>
    <w:rPr>
      <w:vertAlign w:val="superscript"/>
    </w:rPr>
  </w:style>
  <w:style w:type="table" w:styleId="afb">
    <w:name w:val="Table Grid"/>
    <w:basedOn w:val="a1"/>
    <w:uiPriority w:val="39"/>
    <w:rsid w:val="00D81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annotation reference"/>
    <w:basedOn w:val="a0"/>
    <w:uiPriority w:val="99"/>
    <w:semiHidden/>
    <w:unhideWhenUsed/>
    <w:rsid w:val="002A6C0F"/>
    <w:rPr>
      <w:sz w:val="21"/>
      <w:szCs w:val="21"/>
    </w:rPr>
  </w:style>
  <w:style w:type="paragraph" w:styleId="afd">
    <w:name w:val="annotation text"/>
    <w:basedOn w:val="a"/>
    <w:link w:val="afe"/>
    <w:uiPriority w:val="99"/>
    <w:unhideWhenUsed/>
    <w:rsid w:val="002A6C0F"/>
    <w:pPr>
      <w:jc w:val="left"/>
    </w:pPr>
  </w:style>
  <w:style w:type="character" w:customStyle="1" w:styleId="afe">
    <w:name w:val="批注文字 字符"/>
    <w:basedOn w:val="a0"/>
    <w:link w:val="afd"/>
    <w:uiPriority w:val="99"/>
    <w:rsid w:val="002A6C0F"/>
    <w:rPr>
      <w:rFonts w:eastAsia="楷体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2A6C0F"/>
    <w:rPr>
      <w:b/>
      <w:bCs/>
    </w:rPr>
  </w:style>
  <w:style w:type="character" w:customStyle="1" w:styleId="aff0">
    <w:name w:val="批注主题 字符"/>
    <w:basedOn w:val="afe"/>
    <w:link w:val="aff"/>
    <w:uiPriority w:val="99"/>
    <w:semiHidden/>
    <w:rsid w:val="002A6C0F"/>
    <w:rPr>
      <w:rFonts w:eastAsia="楷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337F2-BF20-42A9-902F-64A98B0A2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jigen tang</dc:creator>
  <cp:keywords/>
  <dc:description/>
  <cp:lastModifiedBy>Lenovo</cp:lastModifiedBy>
  <cp:revision>29</cp:revision>
  <dcterms:created xsi:type="dcterms:W3CDTF">2026-07-31T00:53:00Z</dcterms:created>
  <dcterms:modified xsi:type="dcterms:W3CDTF">2026-08-19T22:11:00Z</dcterms:modified>
</cp:coreProperties>
</file>