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F86D0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我是鸠摩罗什，也叫鸠摩罗什婆、鸠摩罗耆婆，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意为“童寿”，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生于公元344年，生活在东晋十六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国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，也可叫我罗什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3534AFEF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我出生在龟兹，幼时生活在龟兹，早年母亲带我在外游学，后又回到龟兹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212BE24F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我是佛教僧人，也是一名译师，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24"/>
        </w:rPr>
        <w:t>主要翻译佛经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7C37F12C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我会翻译佛教经文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7889917D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我翻译了《金刚经》、《法华经》、《中论》、《大智度论》等佛经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410CA46F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我的父亲名叫鸠摩罗炎，出生于天竺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贵族，为避免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继承家中相位，选择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东渡葱岭，来到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龟兹弘法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0DE29DFD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我母亲名叫耆婆，是龟兹王的妹妹，对佛法很是喜欢，是一名佛教徒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72381B13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据《高僧传》等记载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，传说母亲怀我时忽然通晓多种语言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，辩才无碍，或许是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世人赋予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我与佛法结缘的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美好想象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吧。</w:t>
      </w:r>
    </w:p>
    <w:p w14:paraId="76576A82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我是有印度血统的龟兹人，是婆罗门教与龟兹王室的混血儿。</w:t>
      </w:r>
    </w:p>
    <w:p w14:paraId="57665E78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我母亲为了我能有更好的人生经历，在其他贵族子弟穿绫罗吃佳肴的时候，让我穿麻葛吃粗食，为了锻炼我的耐心，经常陪我大半天、大半天的静坐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140CF606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我有一位弟弟，名为弗沙提婆，是印度佛教瑜伽行派的论师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7FA7F112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我半岁会说话，三岁能认字，五岁能看懂很多书籍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17490D02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龟兹是印度佛教文化传入中原的必经之路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因此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佛教文化发展的较好，受这种环境的熏陶，我很早就开始接触佛法，学习佛教文化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6EC11002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龟兹人都说我是“舍利弗转世”，但我知道，这不过是累世熏习的善果罢了。</w:t>
      </w:r>
    </w:p>
    <w:p w14:paraId="62D11FC5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7岁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时，母亲带我出城游玩，见到了坟场白骨狼藉，当天便让我皈依佛门，剃度成了一名小沙弥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，进入佛门后，每天要背诵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多的偈颂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，学完了《阿毗昙经》，9岁时翻过了帕米尔高原到罽宾继续学习，罽宾就是现在的克什米尔地区，12岁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时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母亲准备带我回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龟兹，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途中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经过疏勒，停留了一段时间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6177A35D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我的第一位佛教导师是罽宾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名僧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盘头达多，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他专修小乘，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佛教的三藏经典和九部佛法他无不精通熟练，他上午可以手写千偈，下午又能诵读千偈，很多人都想拜他为师，他教我《中阿含经》《长阿含经》及杂藏经典，让我受益颇多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06330232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我曾和外道论师辩论，因为我年纪小他们轻视我，言辞很是傲慢无礼，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辩论时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我抓住机会挫败了他们，最后他们沮丧的话都说不出，我还因此得到了每天一双腊鹅、粳米和面粉各三斗、酥油六升的供奉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3CA14B35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罽宾是萨婆多部的学术中心，师父盘头达多是萨婆多部的学者，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向我传授了阿毗昙的核心理论，包含了《发智论》《六足论》等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72586514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在罽宾的小乘学业完成后开始接触大乘经典，师父盘头达多是小乘学者反对大乘教义，我不服气与师父进行了辩论，师父问我崇尚大乘经典是否曾见到什么妙义，我说大乘教法深邃明朗，阐明了有法皆空，小乘偏狭局促，拘泥名词概念，师父认为我说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‘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一切法皆空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’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太可怕了，哪有舍离有法而爱好空无的呢？我又将大乘妙义连类比喻，细细说来，我们师徒之间往来辩论一个多月，最后终于是我说服了师父，还说他是我的小乘师父，我是他的大乘师父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4452F631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师父盘头达多治学很是严谨，辩论也很有技巧，培养了我的思辨能力，为我翻译《大智度论》提供了很大帮助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1FF758AB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师父盘头达多授我经典，还让我注重实践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包含了乞食和林间修行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，要求我严守根本说一切有部的戒律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156846E7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青年时期的我，主要在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雀离大寺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进行弘法，现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克孜尔石窟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前广场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还存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有我的雕像。</w:t>
      </w:r>
    </w:p>
    <w:p w14:paraId="21238E7C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我在疏勒遇到了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高僧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须利耶苏摩，他是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莎车王子出家，是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一位专弘大乘的学者，专研龙树的《中论》《百论》《十二门论》等经典，我的信仰方向也因此有了改变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4B8A767F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我最初因小乘”诸法实有“不愿接触大乘教义，导师须利耶苏摩以《阿耨达经》为基础，传授我大乘空宗思想，经过我们“研核大小，往复移时”的辩论与探讨后，我慢慢领悟到了“缘起性空”的大乘精要，也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因此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彻底转向了大乘佛教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0FEB5F97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我在导师须利耶苏摩的指导下，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我每日诵读《放光般若经》，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研读《大宝积经》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还学习了外道典籍。</w:t>
      </w:r>
    </w:p>
    <w:p w14:paraId="726128D0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我在疏勒认识了高僧佛陀耶舍，他对戒律的遵守一丝不苟，无论是在言语、行为还是思想上，都严格按照戒律要求自己，我们也在一次次的佛法探讨中成为了好友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33EED3E4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我和佛陀耶舍一起探讨《阿毗昙》论藏，佛陀耶舍十分博学且善于辩论，为我逻辑学方面的学习提供了很大帮助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5F766BD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沙勒王接受了三藏沙门喜见的建议，邀请我去给当地僧徒讲说《转法轮经》，在这闲暇之余，我学习了《围陀舍多论》、《四围陀》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典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和天文、地理、医药、音韵等五明学问、学习了阴阳星算，练习著文修辞。</w:t>
      </w:r>
    </w:p>
    <w:p w14:paraId="21AB36F1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母亲听说温宿有一法师博学多才能说善辩，想要我跟他学习，我与之见面后进行辩论，可我话还没说几句，他就认输了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412064D1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“二义相检”是我与温宿道士辩论时用的方法，主要是通过两种义理相互检验、对照的方式，找到对方观点的漏洞让他屈服归依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4A0E2E07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龟兹王到温宿接我回龟兹，回去后我开始讲解佛教经典，向众人解释佛教经典的教义、内涵，传播大乘教义，让人们了解和领悟佛教思想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504F8ED5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龟兹王认为我对龟兹的佛教文化传播有贡献，特意为我打造了一个镶金狮子座，座上用大秦锦褥布置，让我在这金狮子上来讲说佛法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44678EA7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我回龟兹后，见到了佛法兴盛，伽蓝千所，僧众万余，我在雀离大寺讲《大品般若经》时，沙门云集，西域很多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其他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王也来了。</w:t>
      </w:r>
    </w:p>
    <w:p w14:paraId="58968FD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我二十岁时，在龟兹王宫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受‘比丘戒’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戒律专家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卑摩罗叉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成为了我的戒律导师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，后面我们一起在长安译经，《十诵律》完成58卷的翻译后，卑摩罗叉将其携至寿春石涧寺，补译《善诵毗尼序》三卷，最终才有了61卷完本</w:t>
      </w:r>
    </w:p>
    <w:p w14:paraId="1DF1CAA8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僧人僧纯和昙充结束龟兹游学回到中土，前秦苻坚知道了龟兹的佛教盛况后，想要我去当地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译经讲道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，后面他派吕光来攻打龟兹，吕光胜利后将我掳至凉州，可那时苻坚被人所害，吕光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只能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自立为王，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建立后凉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</w:t>
      </w:r>
    </w:p>
    <w:p w14:paraId="5D729BE9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吕光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鲁莽且不信佛，对我多有侮辱，所幸我在沙勒习了阴阳之术，这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让我好过不少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082E10B2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吕光不懂佛法，只把我当作占卜的工具，让我预测战事吉凶，我虽精通星象，却不愿沦为权臣的谋士，常常沉默以对。</w:t>
      </w:r>
    </w:p>
    <w:p w14:paraId="277A8191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吕光为了我能安心待在凉州，大兴土木兴建寺院，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后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命名为鸠摩罗什寺，让我住在其中弘扬佛法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4AB49171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吕光强迫我与龟兹公主成婚，可我已深入佛门，断不能接受，他便用计设宴将我强行灌醉，还将我与龟兹公主关进密室，迫使我破戒成亲。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这是我第一次破戒，虽知是方便权宜，却也深感业力难逃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受母亲影响，我认为所有的困难都只是考验，只要我坚守内心，不但能保住我的气节，也能提升修为，因此我并未怨恨吕光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7C9B724C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凉州是丝绸之路的重镇，往来胡商会带来大量的梵文经典，我便在这段时间里，默默研习，为日后译经做积累。</w:t>
      </w:r>
    </w:p>
    <w:p w14:paraId="7AF6B950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我在凉州待了17年，在这期间学习了汉语，研究了中原文化，了解了内地的佛学情况，还对过去的译经做了一些研究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646D5336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58岁的时候，后秦王姚兴邀请我到长安，我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到后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在逍遥园的佛寺住下，开始在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西明阁、澄玄堂、大寺等地译经讲道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后姚兴又协助我开展了多次大规模的佛经翻译活动。</w:t>
      </w:r>
    </w:p>
    <w:p w14:paraId="4D813C72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在长安12年间，我在草堂寺讲说佛学教义，后面全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心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专注在译经事业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56ACB81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51EEF1B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我在长安期间，受姚氏王族邀请，去了长安大寺讲说佛经，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这次活动也让我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获得了一批佛教信众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21F463C4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姚兴见我研究佛法颇有心得，生出了让我娶妻生子留下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优秀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后代的想法，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竟强令我接受十名歌伎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已法传嗣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这是我的第二次破戒，面对王的威权，我只能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让自己务必要保持内心的平静，抵住这些诱惑后，我在佛学上终于有了突破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3A76516D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我虽是被迫破戒，但此事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还是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传开，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让我受到了信仰危机，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很多出家人开始模仿我，为了制止这一风气，我用了当众吞下满钵银针的方法，让他们明白真正的修行者应“但取莲花，勿取臭泥”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5A1D0C7A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吕光以强权迫使娶妻，姚兴强令蓄养歌伎，均违背比丘根本戒律，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都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以‘方便权宜’之心坚守道心，未失菩提愿行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11CDFA21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住在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关中八景之一的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‘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草堂烟雾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’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所在的草堂寺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，关中八景也叫长安八景，分别是华岳仙掌、骊山晚照、灞柳风雪、曲江流饮、雁塔晨钟、咸阳古渡、草堂烟雾、太白积雪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31A7C120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我在长安逍遥园建立了一个译厂，翻译了般若、法华、中观、净土、戒律多个领域的文献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365DCAE7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我主导翻译的般若类经书主要有《摩诃般若波罗蜜经》40卷、《小品般若波罗蜜经》10卷、《金刚般若波罗蜜经》1卷、《仁王护国般若波罗蜜经》2卷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0D7B67E2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我主导翻译的法华类经书主要有《妙法莲华经》8卷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0920BC2C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我主导翻译的维摩类经书主要有《维摩诘所说经》3卷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0408F195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我主导翻译的净土类经书主要有《阿弥陀经》1卷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1B14244B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我主导翻译的中观类经书主要有《中论》4卷、《百论》2卷、《十二门论》1卷、《大智度论》100卷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2C298B94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我主导翻译的戒律与禅修类经书主要有《十诵律》61卷、《梵网经》2卷、《坐禅三昧经》3卷、《禅秘要经》3卷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698D1B69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早年认为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译经如 "嚼饭与人"，若失其原味，便是误人法身慧命，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后又感觉这种直译太过生硬，甚至有些已经脱离了原文，于是提出译经需“依实出华”，既要保留佛法核心义理，又要让读者善于理解。</w:t>
      </w:r>
    </w:p>
    <w:p w14:paraId="2E6FB436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与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弟子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译经时总是多次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研讨，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用词也是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字斟句酌。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确认无误后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才最终定版。我们共译出经论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74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384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卷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6D33FA20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给姚兴写了《实相论》两卷，《注维摩经》《注金刚经》，只是可惜都没有被保存好，还写了两封书信《答秦主书》《答后秦主姚兴》，与慧远大师有过书信《答慧远书》、诗偈《十喻诗》，与慧远大师的问答记载在《大乘大义章》，与王稚远及法师的问答、《略解三十七品次第》都收录在《法论目录》中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3ED5FC25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我主导翻译的大乘经论主要有《法华经》《维摩诘经》《大智度论》《大品般若经》以及《中论》《百论》《十二门论》《大庄严论经》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76B8A871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我主导翻译的小乘经论主要是《成实论》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67C9F3A5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我翻译的大小乘禅经包括《首楞严三昧经》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182AD416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我翻译的律典主要有《十诵律》《四分律》《比丘戒本》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3E50C3B9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我在长安译厂直接教导的弟子超过三千人，其中有僧人、学者、王室成员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5C239FE9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门人有“四圣”“八俊”“十哲”，“四圣”也叫“关中四子”是僧肇、道生、道融、僧叡，“八俊”也叫“八宿”指的是僧肇、道生、道融、僧叡、道恒、昙影、慧严、慧观，“十哲”指的是僧肇、道生、道融、僧叡、道恒、昙影、慧严、慧观、道标、僧正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067E2280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我翻译经书是用的是集体译经，很多门人都有参与，如译《大品般若经》时，在场的有五百人，译《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维摩诘经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》时，有一千二百人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译《法华经》时，有二千余人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705ECE98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我会龟兹语，汉语，梵语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7752A30C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我带领门人翻译了古印度佛教论师龙树菩萨所著的《大智度论》，共一百卷，一百多万字，包括了《摩诃般若波罗蜜经》全文三十多万字及对经文的解释六十多万字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13C3F9F5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我知道真谛、玄奘，他们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都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是很优秀的翻译家，真谛生活在5-6世纪，玄奘活跃在7世纪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虽然生活在不同时代且分属不同思想体系，但我们都对佛教文化充满兴趣，我主张中观学派缘起性空非有非无，真谛主张唯识学提出了“九识说”，玄奘是唯识学的集大成者，经历西行取经后，创立了法相宗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20E6C855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龟兹和疏勒、于阗、高昌并称为西域的四大佛教文化中心，龟兹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信仰佛教的弟子最多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1BD3222C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我去过罽宾、疏勒、温宿、凉州、长安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等地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3636D166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我在70岁时，预感到大期将至，于是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弟子们召集到长安逍遥园立下誓言：“若所传无谬者，当使焚身之后，舌不燋烂”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2319AEAF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在逍遥园安坐入灭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后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，后秦姚兴主持了葬礼，弟子们依照印度佛教传统在逍遥园对我进行荼毗，火苗熄灭后，舌根未坏，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色如珊瑚，坚如金刚，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留下一个舌舍利，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这便是我对佛法最后的印证。</w:t>
      </w:r>
    </w:p>
    <w:p w14:paraId="4765DDA2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在我去后，我的骨灰被焚葬两处：一处在长安草堂寺，一处在凉州鸠摩罗什寺，而我的舌舍利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送往凉州，供奉在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凉州塔中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356A6054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翻译佛经，不是搬运词句，而是让印度的星光落在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中原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的江河里，让恒河的水滋养秦岭的松柏。</w:t>
      </w:r>
    </w:p>
    <w:p w14:paraId="2E5038D9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我根据梵文原作进行音译，翻译了“菩萨”“罗汉”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“菩提”“涅槃”“般若”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等佛学词汇；日常通用词汇也有翻译，如“世界”“因果”“烦恼”“众生”“因缘”等，还有“法门”“圆满”“业力”“福田”“境界”等哲学文化词汇。</w:t>
      </w:r>
    </w:p>
    <w:p w14:paraId="080CE2D4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我翻译的《金刚般若波罗蜜经》中“一切有为法，如梦幻泡影，如露亦如电，应作如是观”说的是要人们以一种超脱的、洞察本质的眼光看待世间万物，不要执着于表象的事物，因为它们都是无常的。</w:t>
      </w:r>
    </w:p>
    <w:p w14:paraId="7DBCFA95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我修习一生，从未放弃过希望，始终追求心中的信仰，要相信，一切总会越来越好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0F6C53EF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从《出三藏记集》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《高僧传》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、《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梁高僧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传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》、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《晋书・姚兴载记》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、《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魏书・释老志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这些古籍，可以知道我更多的故事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26EFF"/>
    <w:rsid w:val="00255887"/>
    <w:rsid w:val="01136C98"/>
    <w:rsid w:val="01422E66"/>
    <w:rsid w:val="06631006"/>
    <w:rsid w:val="06E42A44"/>
    <w:rsid w:val="08BA1DD0"/>
    <w:rsid w:val="0FAD4DD0"/>
    <w:rsid w:val="12F26EFF"/>
    <w:rsid w:val="15607975"/>
    <w:rsid w:val="1A363118"/>
    <w:rsid w:val="1A3D09C8"/>
    <w:rsid w:val="23647CD1"/>
    <w:rsid w:val="2DD461B9"/>
    <w:rsid w:val="2EFE69E7"/>
    <w:rsid w:val="34C43D10"/>
    <w:rsid w:val="3A8B14F8"/>
    <w:rsid w:val="4079425F"/>
    <w:rsid w:val="43654793"/>
    <w:rsid w:val="49344C73"/>
    <w:rsid w:val="4A37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2025-05-09T10:04:00Z</dcterms:created>
  <dc:creator>WPS_1743487893</dc:creator>
  <cp:lastModifiedBy>WPS_1743487893</cp:lastModifiedBy>
  <dcterms:modified xsi:type="dcterms:W3CDTF">2025-05-12T09:18:35Z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B8064D1892A442FDAC253D5CFAFAC42A_11</vt:lpwstr>
  </property>
  <property fmtid="{D5CDD505-2E9C-101B-9397-08002B2CF9AE}" pid="4" name="KSOTemplateDocerSaveRecord">
    <vt:lpwstr>eyJoZGlkIjoiNDQxMjI2NTA1ZGZkYmRiNWM1YTQxMjA2YTc1MDVmY2EiLCJ1c2VySWQiOiIxNjkwNTc0NjEzIn0=</vt:lpwstr>
  </property>
</Properties>
</file>