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FAE8" w14:textId="77777777" w:rsidR="005421DD" w:rsidRPr="007278AB" w:rsidRDefault="00902548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32"/>
          <w:szCs w:val="32"/>
        </w:rPr>
      </w:pPr>
      <w:r w:rsidRPr="007278AB">
        <w:rPr>
          <w:rFonts w:ascii="楷体" w:hAnsi="楷体" w:hint="eastAsia"/>
          <w:b/>
          <w:bCs/>
          <w:sz w:val="32"/>
          <w:szCs w:val="32"/>
        </w:rPr>
        <w:t>第</w:t>
      </w:r>
      <w:r w:rsidR="003361DA" w:rsidRPr="007278AB">
        <w:rPr>
          <w:rFonts w:ascii="楷体" w:hAnsi="楷体" w:hint="eastAsia"/>
          <w:b/>
          <w:bCs/>
          <w:sz w:val="32"/>
          <w:szCs w:val="32"/>
        </w:rPr>
        <w:t>二</w:t>
      </w:r>
      <w:proofErr w:type="gramStart"/>
      <w:r w:rsidRPr="007278AB">
        <w:rPr>
          <w:rFonts w:ascii="楷体" w:hAnsi="楷体" w:hint="eastAsia"/>
          <w:b/>
          <w:bCs/>
          <w:sz w:val="32"/>
          <w:szCs w:val="32"/>
        </w:rPr>
        <w:t xml:space="preserve">章 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东方</w:t>
      </w:r>
      <w:proofErr w:type="gramEnd"/>
      <w:r w:rsidR="00174D60" w:rsidRPr="007278AB">
        <w:rPr>
          <w:rFonts w:ascii="楷体" w:hAnsi="楷体" w:hint="eastAsia"/>
          <w:b/>
          <w:bCs/>
          <w:sz w:val="32"/>
          <w:szCs w:val="32"/>
        </w:rPr>
        <w:t>王后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的生命史诗</w:t>
      </w:r>
    </w:p>
    <w:p w14:paraId="5EC444F0" w14:textId="77777777" w:rsidR="005421DD" w:rsidRDefault="005421DD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28"/>
          <w:szCs w:val="28"/>
        </w:rPr>
      </w:pPr>
    </w:p>
    <w:p w14:paraId="40FB15C8" w14:textId="1D7A0F09" w:rsidR="00174D60" w:rsidRPr="007278AB" w:rsidRDefault="00174D60" w:rsidP="007278AB">
      <w:pPr>
        <w:spacing w:line="312" w:lineRule="auto"/>
        <w:ind w:firstLineChars="0" w:firstLine="0"/>
        <w:rPr>
          <w:rFonts w:ascii="楷体" w:hAnsi="楷体" w:hint="eastAsia"/>
          <w:b/>
          <w:bCs/>
          <w:sz w:val="28"/>
          <w:szCs w:val="28"/>
        </w:rPr>
      </w:pPr>
      <w:r w:rsidRPr="007278AB">
        <w:rPr>
          <w:b/>
          <w:bCs/>
          <w:sz w:val="28"/>
          <w:szCs w:val="28"/>
        </w:rPr>
        <w:t>第</w:t>
      </w:r>
      <w:r w:rsidR="008B5BAF">
        <w:rPr>
          <w:rFonts w:hint="eastAsia"/>
          <w:b/>
          <w:bCs/>
          <w:sz w:val="28"/>
          <w:szCs w:val="28"/>
        </w:rPr>
        <w:t>4</w:t>
      </w:r>
      <w:proofErr w:type="gramStart"/>
      <w:r w:rsidRPr="007278AB">
        <w:rPr>
          <w:b/>
          <w:bCs/>
          <w:sz w:val="28"/>
          <w:szCs w:val="28"/>
        </w:rPr>
        <w:t>节</w:t>
      </w:r>
      <w:r w:rsidR="008B5BAF">
        <w:rPr>
          <w:rFonts w:hint="eastAsia"/>
          <w:b/>
          <w:bCs/>
          <w:sz w:val="28"/>
          <w:szCs w:val="28"/>
        </w:rPr>
        <w:t xml:space="preserve"> </w:t>
      </w:r>
      <w:r w:rsidR="008B5BAF">
        <w:rPr>
          <w:rFonts w:hint="eastAsia"/>
          <w:b/>
          <w:bCs/>
          <w:sz w:val="28"/>
          <w:szCs w:val="28"/>
        </w:rPr>
        <w:t>疆场</w:t>
      </w:r>
      <w:proofErr w:type="gramEnd"/>
      <w:r w:rsidR="008B5BAF">
        <w:rPr>
          <w:rFonts w:hint="eastAsia"/>
          <w:b/>
          <w:bCs/>
          <w:sz w:val="28"/>
          <w:szCs w:val="28"/>
        </w:rPr>
        <w:t>征战</w:t>
      </w:r>
    </w:p>
    <w:p w14:paraId="59FF7B32" w14:textId="77777777" w:rsidR="000B14A6" w:rsidRDefault="000B14A6" w:rsidP="00D635A7">
      <w:pPr>
        <w:ind w:firstLine="420"/>
        <w:rPr>
          <w:rFonts w:hint="eastAsia"/>
          <w:color w:val="000000" w:themeColor="text1"/>
        </w:rPr>
      </w:pPr>
    </w:p>
    <w:p w14:paraId="632E5517" w14:textId="1605078D" w:rsidR="00D635A7" w:rsidRDefault="008B5BAF" w:rsidP="00D635A7">
      <w:pPr>
        <w:ind w:firstLine="42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历史，不止一次将女子卷入战争</w:t>
      </w:r>
      <w:r w:rsidR="00D635A7" w:rsidRPr="00D635A7">
        <w:rPr>
          <w:rFonts w:hint="eastAsia"/>
          <w:color w:val="000000" w:themeColor="text1"/>
        </w:rPr>
        <w:t>。</w:t>
      </w:r>
    </w:p>
    <w:p w14:paraId="531A4D73" w14:textId="1B09F7B5" w:rsidR="00421AD1" w:rsidRPr="00D635A7" w:rsidRDefault="00BC4B16" w:rsidP="007732CD">
      <w:pPr>
        <w:ind w:firstLine="420"/>
        <w:rPr>
          <w:rFonts w:hint="eastAsia"/>
          <w:color w:val="EE0000"/>
        </w:rPr>
      </w:pPr>
      <w:r>
        <w:rPr>
          <w:rFonts w:hint="eastAsia"/>
          <w:color w:val="EE0000"/>
          <w:highlight w:val="yellow"/>
        </w:rPr>
        <w:t>1</w:t>
      </w:r>
      <w:r w:rsidR="00D635A7" w:rsidRPr="00D635A7">
        <w:rPr>
          <w:rFonts w:hint="eastAsia"/>
          <w:color w:val="EE0000"/>
          <w:highlight w:val="yellow"/>
        </w:rPr>
        <w:t>、</w:t>
      </w:r>
      <w:r w:rsidR="008B5BAF">
        <w:rPr>
          <w:rFonts w:hint="eastAsia"/>
          <w:color w:val="EE0000"/>
          <w:highlight w:val="yellow"/>
        </w:rPr>
        <w:t>沙场点兵</w:t>
      </w:r>
    </w:p>
    <w:p w14:paraId="322B2406" w14:textId="0D36E751" w:rsidR="00A45691" w:rsidRDefault="00A45691" w:rsidP="007732CD">
      <w:pPr>
        <w:ind w:firstLine="420"/>
        <w:rPr>
          <w:rFonts w:hint="eastAsia"/>
        </w:rPr>
      </w:pPr>
      <w:r>
        <w:rPr>
          <w:rFonts w:hint="eastAsia"/>
        </w:rPr>
        <w:t>3200</w:t>
      </w:r>
      <w:r>
        <w:rPr>
          <w:rFonts w:hint="eastAsia"/>
        </w:rPr>
        <w:t>年前，</w:t>
      </w:r>
      <w:r w:rsidR="00686445">
        <w:rPr>
          <w:rFonts w:hint="eastAsia"/>
        </w:rPr>
        <w:t>商王朝境内某地，妇好带</w:t>
      </w:r>
      <w:r w:rsidR="00BE7EA1">
        <w:rPr>
          <w:rFonts w:hint="eastAsia"/>
        </w:rPr>
        <w:t>着随从，前面站立的却是大批男子。男子们年龄各异，却都身形矫健。这批男子，是妇好选出来，准备跟随她出征作战的商朝士兵。</w:t>
      </w:r>
    </w:p>
    <w:p w14:paraId="08EC6E70" w14:textId="6D51D91F" w:rsidR="00BE7EA1" w:rsidRDefault="00BE7EA1" w:rsidP="007732CD">
      <w:pPr>
        <w:ind w:firstLine="420"/>
        <w:rPr>
          <w:rFonts w:hint="eastAsia"/>
        </w:rPr>
      </w:pPr>
      <w:r>
        <w:rPr>
          <w:rFonts w:hint="eastAsia"/>
        </w:rPr>
        <w:t>这一幕，被一片甲骨记录下来。如今，这片甲骨保存在英国爱丁堡。</w:t>
      </w:r>
    </w:p>
    <w:p w14:paraId="34002CB5" w14:textId="4FE1DD56" w:rsidR="00BE7EA1" w:rsidRDefault="00BE7EA1" w:rsidP="007732CD">
      <w:pPr>
        <w:ind w:firstLine="420"/>
        <w:rPr>
          <w:rFonts w:hint="eastAsia"/>
        </w:rPr>
      </w:pPr>
      <w:r>
        <w:rPr>
          <w:rFonts w:hint="eastAsia"/>
        </w:rPr>
        <w:t>甲骨是这样写的：</w:t>
      </w:r>
    </w:p>
    <w:p w14:paraId="057840C6" w14:textId="5DB592DC" w:rsidR="00BE7EA1" w:rsidRDefault="00BE7EA1" w:rsidP="007732CD">
      <w:pPr>
        <w:ind w:firstLine="420"/>
        <w:rPr>
          <w:rFonts w:hint="eastAsia"/>
        </w:rPr>
      </w:pPr>
      <w:r>
        <w:rPr>
          <w:rFonts w:hint="eastAsia"/>
        </w:rPr>
        <w:t>呼妇好登人三千，登旅万（</w:t>
      </w:r>
      <w:r w:rsidRPr="00BE7EA1">
        <w:rPr>
          <w:rFonts w:hint="eastAsia"/>
          <w:color w:val="EE0000"/>
        </w:rPr>
        <w:t>合集</w:t>
      </w:r>
      <w:proofErr w:type="gramStart"/>
      <w:r w:rsidRPr="00BE7EA1">
        <w:rPr>
          <w:rFonts w:hint="eastAsia"/>
          <w:color w:val="EE0000"/>
        </w:rPr>
        <w:t>，，</w:t>
      </w:r>
      <w:proofErr w:type="gramEnd"/>
      <w:r w:rsidRPr="00BE7EA1">
        <w:rPr>
          <w:rFonts w:hint="eastAsia"/>
          <w:color w:val="EE0000"/>
        </w:rPr>
        <w:t>英藏</w:t>
      </w:r>
      <w:proofErr w:type="gramStart"/>
      <w:r w:rsidRPr="00BE7EA1">
        <w:rPr>
          <w:rFonts w:hint="eastAsia"/>
          <w:color w:val="EE0000"/>
        </w:rPr>
        <w:t>。。</w:t>
      </w:r>
      <w:proofErr w:type="gramEnd"/>
      <w:r>
        <w:rPr>
          <w:rFonts w:hint="eastAsia"/>
        </w:rPr>
        <w:t>）</w:t>
      </w:r>
    </w:p>
    <w:p w14:paraId="34C96A23" w14:textId="58061F00" w:rsidR="00BE7EA1" w:rsidRDefault="00BE7EA1" w:rsidP="007732CD">
      <w:pPr>
        <w:ind w:firstLine="420"/>
        <w:rPr>
          <w:rFonts w:hint="eastAsia"/>
        </w:rPr>
      </w:pPr>
      <w:r>
        <w:rPr>
          <w:rFonts w:hint="eastAsia"/>
        </w:rPr>
        <w:t>这不就是“沙场点兵”的鲜活现场吗？</w:t>
      </w:r>
    </w:p>
    <w:p w14:paraId="0196A74E" w14:textId="5AAA4F31" w:rsidR="00470944" w:rsidRPr="00470944" w:rsidRDefault="00470944" w:rsidP="00470944">
      <w:pPr>
        <w:ind w:firstLineChars="0" w:firstLine="0"/>
        <w:jc w:val="center"/>
        <w:rPr>
          <w:rFonts w:hint="eastAsia"/>
          <w:color w:val="EE0000"/>
        </w:rPr>
      </w:pPr>
      <w:r w:rsidRPr="00470944">
        <w:rPr>
          <w:rFonts w:hint="eastAsia"/>
          <w:color w:val="EE0000"/>
          <w:highlight w:val="yellow"/>
        </w:rPr>
        <w:t>图：爱丁堡藏妇好登人甲骨</w:t>
      </w:r>
    </w:p>
    <w:p w14:paraId="7592EACD" w14:textId="07A0391D" w:rsidR="000365C7" w:rsidRDefault="00BE7EA1" w:rsidP="000365C7">
      <w:pPr>
        <w:ind w:firstLine="420"/>
        <w:rPr>
          <w:rFonts w:hint="eastAsia"/>
        </w:rPr>
      </w:pPr>
      <w:r>
        <w:rPr>
          <w:rFonts w:hint="eastAsia"/>
        </w:rPr>
        <w:t>这片甲骨留给我们的明确信息是：</w:t>
      </w:r>
      <w:r>
        <w:rPr>
          <w:rFonts w:hint="eastAsia"/>
        </w:rPr>
        <w:t>3200</w:t>
      </w:r>
      <w:r>
        <w:rPr>
          <w:rFonts w:hint="eastAsia"/>
        </w:rPr>
        <w:t>年前征兵被称为“登”，被挑选出来的人员总数是</w:t>
      </w:r>
      <w:r>
        <w:rPr>
          <w:rFonts w:hint="eastAsia"/>
        </w:rPr>
        <w:t>13000</w:t>
      </w:r>
      <w:r>
        <w:rPr>
          <w:rFonts w:hint="eastAsia"/>
        </w:rPr>
        <w:t>名。不大明确的是，为什么要将</w:t>
      </w:r>
      <w:r>
        <w:rPr>
          <w:rFonts w:hint="eastAsia"/>
        </w:rPr>
        <w:t>3000</w:t>
      </w:r>
      <w:r>
        <w:rPr>
          <w:rFonts w:hint="eastAsia"/>
        </w:rPr>
        <w:t>“人”和</w:t>
      </w:r>
      <w:r>
        <w:rPr>
          <w:rFonts w:hint="eastAsia"/>
        </w:rPr>
        <w:t>10000</w:t>
      </w:r>
      <w:r>
        <w:rPr>
          <w:rFonts w:hint="eastAsia"/>
        </w:rPr>
        <w:t>“旅”分开。难道</w:t>
      </w:r>
      <w:r w:rsidR="000365C7">
        <w:rPr>
          <w:rFonts w:hint="eastAsia"/>
        </w:rPr>
        <w:t>被编入</w:t>
      </w:r>
      <w:r>
        <w:rPr>
          <w:rFonts w:hint="eastAsia"/>
        </w:rPr>
        <w:t>“旅”的</w:t>
      </w:r>
      <w:r w:rsidR="000365C7">
        <w:rPr>
          <w:rFonts w:hint="eastAsia"/>
        </w:rPr>
        <w:t>10000</w:t>
      </w:r>
      <w:r w:rsidR="000365C7">
        <w:rPr>
          <w:rFonts w:hint="eastAsia"/>
        </w:rPr>
        <w:t>人</w:t>
      </w:r>
      <w:r>
        <w:rPr>
          <w:rFonts w:hint="eastAsia"/>
        </w:rPr>
        <w:t>是兵，而</w:t>
      </w:r>
      <w:r w:rsidR="000365C7">
        <w:rPr>
          <w:rFonts w:hint="eastAsia"/>
        </w:rPr>
        <w:t>另外</w:t>
      </w:r>
      <w:r w:rsidR="000365C7">
        <w:rPr>
          <w:rFonts w:hint="eastAsia"/>
        </w:rPr>
        <w:t>3000</w:t>
      </w:r>
      <w:r w:rsidR="000365C7">
        <w:rPr>
          <w:rFonts w:hint="eastAsia"/>
        </w:rPr>
        <w:t>是准备粮草的后勤人员？</w:t>
      </w:r>
    </w:p>
    <w:p w14:paraId="372F337D" w14:textId="77777777" w:rsidR="0029130C" w:rsidRDefault="0029130C" w:rsidP="0029130C">
      <w:pPr>
        <w:ind w:firstLine="420"/>
        <w:rPr>
          <w:rFonts w:hint="eastAsia"/>
        </w:rPr>
      </w:pPr>
      <w:r w:rsidRPr="00481BE9">
        <w:t>战争需要大量的士兵</w:t>
      </w:r>
      <w:r>
        <w:rPr>
          <w:rFonts w:hint="eastAsia"/>
        </w:rPr>
        <w:t>，</w:t>
      </w:r>
      <w:r w:rsidRPr="00A727F4">
        <w:t>征兵直接决定军队规模与战力，是战前筹备的头等要务，通常由商王最信任的核心贵族奉</w:t>
      </w:r>
      <w:r>
        <w:rPr>
          <w:rFonts w:hint="eastAsia"/>
        </w:rPr>
        <w:t>命</w:t>
      </w:r>
      <w:r w:rsidRPr="00A727F4">
        <w:t>执行，权限覆盖王畿及所有臣服方国。在武丁朝的甲骨记录中，妇好是少数拥有独立征兵权的</w:t>
      </w:r>
      <w:r>
        <w:rPr>
          <w:rFonts w:hint="eastAsia"/>
        </w:rPr>
        <w:t>女性</w:t>
      </w:r>
      <w:r w:rsidRPr="00A727F4">
        <w:t>贵族，且多次作为最高负责人前往各地征调兵员。</w:t>
      </w:r>
      <w:r>
        <w:rPr>
          <w:rFonts w:hint="eastAsia"/>
        </w:rPr>
        <w:t>关于妇好征兵的卜辞有十几条之多。</w:t>
      </w:r>
      <w:r w:rsidRPr="00A727F4">
        <w:t>最典型的记载见于一组连续的对贞卜辞</w:t>
      </w:r>
      <w:r>
        <w:rPr>
          <w:rFonts w:hint="eastAsia"/>
        </w:rPr>
        <w:t>，示例如下。</w:t>
      </w:r>
    </w:p>
    <w:p w14:paraId="28D70566" w14:textId="77777777" w:rsidR="0029130C" w:rsidRDefault="0029130C" w:rsidP="0029130C">
      <w:pPr>
        <w:ind w:firstLine="420"/>
        <w:rPr>
          <w:rFonts w:hint="eastAsia"/>
        </w:rPr>
      </w:pPr>
      <w:r w:rsidRPr="004B74D0">
        <w:t>《</w:t>
      </w:r>
      <w:r>
        <w:rPr>
          <w:rFonts w:hint="eastAsia"/>
        </w:rPr>
        <w:t>合集</w:t>
      </w:r>
      <w:r w:rsidRPr="004B74D0">
        <w:t>》</w:t>
      </w:r>
      <w:r>
        <w:rPr>
          <w:rFonts w:hint="eastAsia"/>
        </w:rPr>
        <w:t>7283</w:t>
      </w:r>
      <w:r w:rsidRPr="004B74D0">
        <w:t>：</w:t>
      </w:r>
      <w:r>
        <w:rPr>
          <w:rFonts w:hint="eastAsia"/>
        </w:rPr>
        <w:t>“</w:t>
      </w:r>
      <w:r w:rsidRPr="004B74D0">
        <w:t>甲申卜，殻</w:t>
      </w:r>
      <w:r>
        <w:rPr>
          <w:rFonts w:hint="eastAsia"/>
        </w:rPr>
        <w:t>，</w:t>
      </w:r>
      <w:r w:rsidRPr="004B74D0">
        <w:t>贞</w:t>
      </w:r>
      <w:r>
        <w:rPr>
          <w:rFonts w:hint="eastAsia"/>
        </w:rPr>
        <w:t>呼</w:t>
      </w:r>
      <w:r w:rsidRPr="004B74D0">
        <w:t>妇好先登人于庞</w:t>
      </w:r>
      <w:r>
        <w:rPr>
          <w:rFonts w:hint="eastAsia"/>
        </w:rPr>
        <w:t>。”</w:t>
      </w:r>
    </w:p>
    <w:p w14:paraId="5BF6DC5D" w14:textId="77777777" w:rsidR="0029130C" w:rsidRDefault="0029130C" w:rsidP="0029130C">
      <w:pPr>
        <w:ind w:firstLine="420"/>
        <w:rPr>
          <w:rFonts w:hint="eastAsia"/>
        </w:rPr>
      </w:pPr>
      <w:r>
        <w:rPr>
          <w:rFonts w:hint="eastAsia"/>
        </w:rPr>
        <w:t>《合集》</w:t>
      </w:r>
      <w:r>
        <w:rPr>
          <w:rFonts w:hint="eastAsia"/>
        </w:rPr>
        <w:t>7284</w:t>
      </w:r>
      <w:r>
        <w:rPr>
          <w:rFonts w:hint="eastAsia"/>
        </w:rPr>
        <w:t>：“乙酉</w:t>
      </w:r>
      <w:r w:rsidRPr="004B74D0">
        <w:t>卜，殻</w:t>
      </w:r>
      <w:r>
        <w:rPr>
          <w:rFonts w:hint="eastAsia"/>
        </w:rPr>
        <w:t>，</w:t>
      </w:r>
      <w:r w:rsidRPr="004B74D0">
        <w:t>贞</w:t>
      </w:r>
      <w:r>
        <w:rPr>
          <w:rFonts w:hint="eastAsia"/>
        </w:rPr>
        <w:t>勿呼</w:t>
      </w:r>
      <w:r w:rsidRPr="004B74D0">
        <w:t>妇好先</w:t>
      </w:r>
      <w:r>
        <w:rPr>
          <w:rFonts w:hint="eastAsia"/>
        </w:rPr>
        <w:t>于</w:t>
      </w:r>
      <w:r w:rsidRPr="004B74D0">
        <w:t>庞</w:t>
      </w:r>
      <w:r>
        <w:rPr>
          <w:rFonts w:hint="eastAsia"/>
        </w:rPr>
        <w:t>登人。”</w:t>
      </w:r>
    </w:p>
    <w:p w14:paraId="2870D279" w14:textId="77777777" w:rsidR="0029130C" w:rsidRDefault="0029130C" w:rsidP="0029130C">
      <w:pPr>
        <w:ind w:firstLine="420"/>
        <w:rPr>
          <w:rFonts w:hint="eastAsia"/>
        </w:rPr>
      </w:pPr>
      <w:r>
        <w:rPr>
          <w:rFonts w:hint="eastAsia"/>
        </w:rPr>
        <w:t>《合集》</w:t>
      </w:r>
      <w:proofErr w:type="gramStart"/>
      <w:r>
        <w:rPr>
          <w:rFonts w:hint="eastAsia"/>
        </w:rPr>
        <w:t>7288:</w:t>
      </w:r>
      <w:r>
        <w:rPr>
          <w:rFonts w:hint="eastAsia"/>
        </w:rPr>
        <w:t>“</w:t>
      </w:r>
      <w:proofErr w:type="gramEnd"/>
      <w:r>
        <w:rPr>
          <w:rFonts w:hint="eastAsia"/>
        </w:rPr>
        <w:t>乙酉</w:t>
      </w:r>
      <w:r w:rsidRPr="004B74D0">
        <w:t>卜，</w:t>
      </w:r>
      <w:r>
        <w:rPr>
          <w:rFonts w:hint="eastAsia"/>
        </w:rPr>
        <w:t>争，贞呼妇好先登人于庞。”</w:t>
      </w:r>
    </w:p>
    <w:p w14:paraId="0B473B03" w14:textId="77777777" w:rsidR="0029130C" w:rsidRPr="00937BC0" w:rsidRDefault="0029130C" w:rsidP="0029130C">
      <w:pPr>
        <w:ind w:firstLine="420"/>
        <w:rPr>
          <w:rFonts w:hint="eastAsia"/>
        </w:rPr>
      </w:pPr>
      <w:r>
        <w:rPr>
          <w:rFonts w:hint="eastAsia"/>
        </w:rPr>
        <w:t>《合集》</w:t>
      </w:r>
      <w:r>
        <w:rPr>
          <w:rFonts w:hint="eastAsia"/>
        </w:rPr>
        <w:t>7287</w:t>
      </w:r>
      <w:r>
        <w:rPr>
          <w:rFonts w:hint="eastAsia"/>
        </w:rPr>
        <w:t>：“丙戌</w:t>
      </w:r>
      <w:r w:rsidRPr="004B74D0">
        <w:t>卜，殻</w:t>
      </w:r>
      <w:r>
        <w:rPr>
          <w:rFonts w:hint="eastAsia"/>
        </w:rPr>
        <w:t>，</w:t>
      </w:r>
      <w:r w:rsidRPr="004B74D0">
        <w:t>贞</w:t>
      </w:r>
      <w:r>
        <w:rPr>
          <w:rFonts w:hint="eastAsia"/>
        </w:rPr>
        <w:t>勿呼</w:t>
      </w:r>
      <w:r w:rsidRPr="004B74D0">
        <w:t>妇好先</w:t>
      </w:r>
      <w:r>
        <w:rPr>
          <w:rFonts w:hint="eastAsia"/>
        </w:rPr>
        <w:t>登人于庞。”</w:t>
      </w:r>
    </w:p>
    <w:p w14:paraId="46AF8767" w14:textId="77777777" w:rsidR="0029130C" w:rsidRDefault="0029130C" w:rsidP="0029130C">
      <w:pPr>
        <w:ind w:firstLine="420"/>
        <w:rPr>
          <w:rFonts w:hint="eastAsia"/>
        </w:rPr>
      </w:pPr>
      <w:r>
        <w:rPr>
          <w:rFonts w:hint="eastAsia"/>
        </w:rPr>
        <w:t>“</w:t>
      </w:r>
      <w:r w:rsidRPr="0017463A">
        <w:t>登</w:t>
      </w:r>
      <w:r>
        <w:rPr>
          <w:rFonts w:hint="eastAsia"/>
        </w:rPr>
        <w:t>”</w:t>
      </w:r>
      <w:r w:rsidRPr="0017463A">
        <w:t>是商代军事术语，意为征调、集结；</w:t>
      </w:r>
      <w:r>
        <w:rPr>
          <w:rFonts w:hint="eastAsia"/>
        </w:rPr>
        <w:t>庞，为地名，应是臣服于大商的部落或方国。</w:t>
      </w:r>
      <w:r w:rsidRPr="00A727F4">
        <w:t>甲申日占卜，询问是否命妇好先行前往庞地征调士兵；乙酉</w:t>
      </w:r>
      <w:r>
        <w:rPr>
          <w:rFonts w:hint="eastAsia"/>
        </w:rPr>
        <w:t>日、丙戌日</w:t>
      </w:r>
      <w:r w:rsidRPr="00A727F4">
        <w:t>再从</w:t>
      </w:r>
      <w:r>
        <w:rPr>
          <w:rFonts w:hint="eastAsia"/>
        </w:rPr>
        <w:t>正、</w:t>
      </w:r>
      <w:r w:rsidRPr="00A727F4">
        <w:t>反面贞问，</w:t>
      </w:r>
      <w:r>
        <w:rPr>
          <w:rFonts w:hint="eastAsia"/>
        </w:rPr>
        <w:t>到底应不应该</w:t>
      </w:r>
      <w:r w:rsidRPr="00A727F4">
        <w:t>派妇好前去征兵。</w:t>
      </w:r>
      <w:r>
        <w:rPr>
          <w:rFonts w:hint="eastAsia"/>
        </w:rPr>
        <w:t>值得注意的是，甲申、乙酉、丙戌这三日干支是连续的，</w:t>
      </w:r>
      <w:r w:rsidRPr="00A727F4">
        <w:t>连续</w:t>
      </w:r>
      <w:r>
        <w:rPr>
          <w:rFonts w:hint="eastAsia"/>
        </w:rPr>
        <w:t>三天不同的贞人（</w:t>
      </w:r>
      <w:r w:rsidRPr="004B74D0">
        <w:t>殻</w:t>
      </w:r>
      <w:r>
        <w:rPr>
          <w:rFonts w:hint="eastAsia"/>
        </w:rPr>
        <w:t>、争）对妇好征兵之事</w:t>
      </w:r>
      <w:r w:rsidRPr="00A727F4">
        <w:t>反复卜问，足见此事干系重大，也印证了妇好是执行这项任务的首要人选。</w:t>
      </w:r>
    </w:p>
    <w:p w14:paraId="56EA65CA" w14:textId="545BEC32" w:rsidR="0029130C" w:rsidRDefault="0029130C" w:rsidP="0029130C">
      <w:pPr>
        <w:ind w:firstLine="420"/>
        <w:rPr>
          <w:rFonts w:hint="eastAsia"/>
        </w:rPr>
      </w:pPr>
      <w:r>
        <w:rPr>
          <w:rFonts w:hint="eastAsia"/>
        </w:rPr>
        <w:t>可见，妇好</w:t>
      </w:r>
      <w:r w:rsidRPr="004B74D0">
        <w:t>拥有独立</w:t>
      </w:r>
      <w:r>
        <w:rPr>
          <w:rFonts w:hint="eastAsia"/>
        </w:rPr>
        <w:t>征兵、</w:t>
      </w:r>
      <w:r w:rsidRPr="004B74D0">
        <w:t>调兵权限，这是普通后妃绝无可能</w:t>
      </w:r>
      <w:r>
        <w:rPr>
          <w:rFonts w:hint="eastAsia"/>
        </w:rPr>
        <w:t>触及</w:t>
      </w:r>
      <w:r w:rsidRPr="004B74D0">
        <w:t>的权力</w:t>
      </w:r>
      <w:r>
        <w:rPr>
          <w:rFonts w:hint="eastAsia"/>
        </w:rPr>
        <w:t>，</w:t>
      </w:r>
      <w:r w:rsidRPr="00A727F4">
        <w:t>也是她作为王朝军事长官的直接佐证</w:t>
      </w:r>
      <w:r w:rsidRPr="004B74D0">
        <w:t>。</w:t>
      </w:r>
    </w:p>
    <w:p w14:paraId="19C1B450" w14:textId="77777777" w:rsidR="0029130C" w:rsidRPr="0029130C" w:rsidRDefault="0029130C" w:rsidP="000365C7">
      <w:pPr>
        <w:ind w:firstLine="420"/>
        <w:rPr>
          <w:rFonts w:hint="eastAsia"/>
        </w:rPr>
      </w:pPr>
    </w:p>
    <w:p w14:paraId="482D3498" w14:textId="2A2B63C6" w:rsidR="000365C7" w:rsidRPr="00D635A7" w:rsidRDefault="000365C7" w:rsidP="000365C7">
      <w:pPr>
        <w:ind w:firstLine="420"/>
        <w:rPr>
          <w:rFonts w:hint="eastAsia"/>
          <w:color w:val="EE0000"/>
        </w:rPr>
      </w:pPr>
      <w:r>
        <w:rPr>
          <w:rFonts w:hint="eastAsia"/>
          <w:color w:val="EE0000"/>
          <w:highlight w:val="yellow"/>
        </w:rPr>
        <w:t>2</w:t>
      </w:r>
      <w:r w:rsidRPr="00D635A7">
        <w:rPr>
          <w:rFonts w:hint="eastAsia"/>
          <w:color w:val="EE0000"/>
          <w:highlight w:val="yellow"/>
        </w:rPr>
        <w:t>、</w:t>
      </w:r>
      <w:r w:rsidR="00905600">
        <w:rPr>
          <w:rFonts w:hint="eastAsia"/>
          <w:color w:val="EE0000"/>
          <w:highlight w:val="yellow"/>
        </w:rPr>
        <w:t>军旅女统率</w:t>
      </w:r>
    </w:p>
    <w:p w14:paraId="7BCA0688" w14:textId="14BDFAD9" w:rsidR="000B14A6" w:rsidRDefault="000B14A6" w:rsidP="000B14A6">
      <w:pPr>
        <w:ind w:firstLine="420"/>
        <w:rPr>
          <w:rFonts w:hint="eastAsia"/>
        </w:rPr>
      </w:pPr>
      <w:r>
        <w:rPr>
          <w:rFonts w:hint="eastAsia"/>
        </w:rPr>
        <w:t>统兵作战，必须权力在握。妇好的兵权何来？</w:t>
      </w:r>
    </w:p>
    <w:p w14:paraId="30320D6E" w14:textId="5D589BED" w:rsidR="000B14A6" w:rsidRDefault="000B14A6" w:rsidP="000B14A6">
      <w:pPr>
        <w:ind w:firstLine="420"/>
        <w:rPr>
          <w:rFonts w:hint="eastAsia"/>
        </w:rPr>
      </w:pPr>
      <w:r>
        <w:rPr>
          <w:rFonts w:hint="eastAsia"/>
        </w:rPr>
        <w:t>甲骨文中，妇好是“王的女人”。但“王的女人”未必全部都有兵权。武丁身后的“妇”，据学者统计多达数十人，为何大家只说妇好是“女将军”？</w:t>
      </w:r>
    </w:p>
    <w:p w14:paraId="03C5198A" w14:textId="752D9D30" w:rsidR="000B14A6" w:rsidRDefault="000B14A6" w:rsidP="000B14A6">
      <w:pPr>
        <w:ind w:firstLine="420"/>
        <w:rPr>
          <w:rFonts w:hint="eastAsia"/>
        </w:rPr>
      </w:pPr>
      <w:r>
        <w:rPr>
          <w:rFonts w:hint="eastAsia"/>
        </w:rPr>
        <w:t>证据来自妇好的墓葬。</w:t>
      </w:r>
    </w:p>
    <w:p w14:paraId="5521C81C" w14:textId="28AEB9A4" w:rsidR="000B14A6" w:rsidRDefault="000B14A6" w:rsidP="000B14A6">
      <w:pPr>
        <w:ind w:firstLine="420"/>
        <w:rPr>
          <w:rFonts w:hint="eastAsia"/>
        </w:rPr>
      </w:pPr>
      <w:r>
        <w:rPr>
          <w:rFonts w:hint="eastAsia"/>
        </w:rPr>
        <w:t>殷墟妇好墓出土青</w:t>
      </w:r>
      <w:r w:rsidRPr="00481BE9">
        <w:t>铜钺</w:t>
      </w:r>
      <w:r>
        <w:rPr>
          <w:rFonts w:hint="eastAsia"/>
        </w:rPr>
        <w:t>4</w:t>
      </w:r>
      <w:r>
        <w:rPr>
          <w:rFonts w:hint="eastAsia"/>
        </w:rPr>
        <w:t>把</w:t>
      </w:r>
      <w:r w:rsidRPr="00481BE9">
        <w:t>，</w:t>
      </w:r>
      <w:r>
        <w:rPr>
          <w:rFonts w:hint="eastAsia"/>
        </w:rPr>
        <w:t>包括</w:t>
      </w:r>
      <w:r w:rsidR="00A27BD4">
        <w:rPr>
          <w:rFonts w:hint="eastAsia"/>
        </w:rPr>
        <w:t>两</w:t>
      </w:r>
      <w:r w:rsidRPr="00481BE9">
        <w:t>把</w:t>
      </w:r>
      <w:r>
        <w:rPr>
          <w:rFonts w:hint="eastAsia"/>
        </w:rPr>
        <w:t>大钺，</w:t>
      </w:r>
      <w:r w:rsidR="00A27BD4">
        <w:rPr>
          <w:rFonts w:hint="eastAsia"/>
        </w:rPr>
        <w:t>两</w:t>
      </w:r>
      <w:r>
        <w:rPr>
          <w:rFonts w:hint="eastAsia"/>
        </w:rPr>
        <w:t>把小钺。</w:t>
      </w:r>
    </w:p>
    <w:p w14:paraId="619363F1" w14:textId="0C396F53" w:rsidR="000B14A6" w:rsidRDefault="000B14A6" w:rsidP="000B14A6">
      <w:pPr>
        <w:ind w:firstLine="420"/>
        <w:rPr>
          <w:rFonts w:hint="eastAsia"/>
        </w:rPr>
      </w:pPr>
      <w:r>
        <w:rPr>
          <w:rFonts w:hint="eastAsia"/>
        </w:rPr>
        <w:t>这</w:t>
      </w:r>
      <w:r>
        <w:rPr>
          <w:rFonts w:hint="eastAsia"/>
        </w:rPr>
        <w:t>4</w:t>
      </w:r>
      <w:r>
        <w:rPr>
          <w:rFonts w:hint="eastAsia"/>
        </w:rPr>
        <w:t>把铜钺传递了什么信息呢？</w:t>
      </w:r>
    </w:p>
    <w:p w14:paraId="604128D4" w14:textId="77777777" w:rsidR="00A27BD4" w:rsidRDefault="000B14A6" w:rsidP="000B14A6">
      <w:pPr>
        <w:ind w:firstLine="420"/>
        <w:rPr>
          <w:rFonts w:hint="eastAsia"/>
        </w:rPr>
      </w:pPr>
      <w:r>
        <w:rPr>
          <w:rFonts w:hint="eastAsia"/>
        </w:rPr>
        <w:t>仔细观察，</w:t>
      </w:r>
      <w:r>
        <w:rPr>
          <w:rFonts w:hint="eastAsia"/>
        </w:rPr>
        <w:t>4</w:t>
      </w:r>
      <w:r>
        <w:rPr>
          <w:rFonts w:hint="eastAsia"/>
        </w:rPr>
        <w:t>把钺其实是</w:t>
      </w:r>
      <w:r>
        <w:rPr>
          <w:rFonts w:hint="eastAsia"/>
        </w:rPr>
        <w:t>2*2</w:t>
      </w:r>
      <w:r>
        <w:rPr>
          <w:rFonts w:hint="eastAsia"/>
        </w:rPr>
        <w:t>两套。</w:t>
      </w:r>
    </w:p>
    <w:p w14:paraId="0204D353" w14:textId="46EE69D7" w:rsidR="000B14A6" w:rsidRDefault="00A27BD4" w:rsidP="000B14A6">
      <w:pPr>
        <w:ind w:firstLine="420"/>
        <w:rPr>
          <w:rFonts w:hint="eastAsia"/>
        </w:rPr>
      </w:pPr>
      <w:r>
        <w:rPr>
          <w:rFonts w:hint="eastAsia"/>
        </w:rPr>
        <w:t>两把小钺，器形相同，图案一致，大小相同，重量也相同，重</w:t>
      </w:r>
      <w:proofErr w:type="gramStart"/>
      <w:r>
        <w:rPr>
          <w:rFonts w:hint="eastAsia"/>
        </w:rPr>
        <w:t>各？？</w:t>
      </w:r>
      <w:proofErr w:type="gramEnd"/>
      <w:r>
        <w:rPr>
          <w:rFonts w:hint="eastAsia"/>
        </w:rPr>
        <w:t>千克。</w:t>
      </w:r>
      <w:r>
        <w:rPr>
          <w:rFonts w:hint="eastAsia"/>
        </w:rPr>
        <w:t>2</w:t>
      </w:r>
      <w:r>
        <w:rPr>
          <w:rFonts w:hint="eastAsia"/>
        </w:rPr>
        <w:t>把小钺都</w:t>
      </w:r>
      <w:r>
        <w:rPr>
          <w:rFonts w:hint="eastAsia"/>
        </w:rPr>
        <w:lastRenderedPageBreak/>
        <w:t>铸铭文“亚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”二字。</w:t>
      </w:r>
      <w:r w:rsidR="0035689E">
        <w:rPr>
          <w:rFonts w:hint="eastAsia"/>
        </w:rPr>
        <w:t>我们不妨称之为“亚</w:t>
      </w:r>
      <w:proofErr w:type="gramStart"/>
      <w:r w:rsidR="0035689E">
        <w:rPr>
          <w:rFonts w:hint="eastAsia"/>
        </w:rPr>
        <w:t>啟</w:t>
      </w:r>
      <w:proofErr w:type="gramEnd"/>
      <w:r w:rsidR="0035689E">
        <w:rPr>
          <w:rFonts w:hint="eastAsia"/>
        </w:rPr>
        <w:t>”钺。</w:t>
      </w:r>
    </w:p>
    <w:p w14:paraId="224A916B" w14:textId="6E3C2BF2" w:rsidR="00A27BD4" w:rsidRDefault="00A27BD4" w:rsidP="000B14A6">
      <w:pPr>
        <w:ind w:firstLine="420"/>
        <w:rPr>
          <w:rFonts w:hint="eastAsia"/>
        </w:rPr>
      </w:pPr>
      <w:r>
        <w:rPr>
          <w:rFonts w:hint="eastAsia"/>
        </w:rPr>
        <w:t>两把大钺，呈扁平体，长方形，一端有双面刃。两件钺器形相同，大小相同，重量相近，都在</w:t>
      </w:r>
      <w:r>
        <w:rPr>
          <w:rFonts w:hint="eastAsia"/>
        </w:rPr>
        <w:t>9</w:t>
      </w:r>
      <w:r>
        <w:rPr>
          <w:rFonts w:hint="eastAsia"/>
        </w:rPr>
        <w:t>千克左右，并且都铸有“妇好”二字。令人诧异的是：在其它方面如此一致的情况下，两把钺在图案上有差别：一把铸的是龙纹，另一把铸的是一对考虑，并且左、右分布的两只考虑张开大口，在“合咬”一具人头。</w:t>
      </w:r>
      <w:r w:rsidR="0035689E">
        <w:rPr>
          <w:rFonts w:hint="eastAsia"/>
        </w:rPr>
        <w:t>为描述方便，我们不妨将这两把钺分别称为“妇好龙钺”和“妇好虎钺”。</w:t>
      </w:r>
    </w:p>
    <w:p w14:paraId="50C8D6D9" w14:textId="5C7FAD5D" w:rsidR="00470944" w:rsidRPr="00470944" w:rsidRDefault="00470944" w:rsidP="00470944">
      <w:pPr>
        <w:ind w:firstLineChars="0" w:firstLine="0"/>
        <w:jc w:val="center"/>
        <w:rPr>
          <w:rFonts w:hint="eastAsia"/>
          <w:color w:val="EE0000"/>
        </w:rPr>
      </w:pPr>
      <w:r w:rsidRPr="00470944">
        <w:rPr>
          <w:rFonts w:hint="eastAsia"/>
          <w:color w:val="EE0000"/>
        </w:rPr>
        <w:t>图：妇好墓出土青铜龙纹大钺与青铜虎纹大钺</w:t>
      </w:r>
    </w:p>
    <w:p w14:paraId="50FEED69" w14:textId="040B223E" w:rsidR="00B73562" w:rsidRDefault="00B73562" w:rsidP="000B14A6">
      <w:pPr>
        <w:ind w:firstLine="420"/>
        <w:rPr>
          <w:rFonts w:hint="eastAsia"/>
        </w:rPr>
      </w:pPr>
      <w:r>
        <w:rPr>
          <w:rFonts w:hint="eastAsia"/>
        </w:rPr>
        <w:t>考古学家通常将钺归于兵器，因此妇好墓出土的</w:t>
      </w:r>
      <w:r>
        <w:rPr>
          <w:rFonts w:hint="eastAsia"/>
        </w:rPr>
        <w:t>4</w:t>
      </w:r>
      <w:r>
        <w:rPr>
          <w:rFonts w:hint="eastAsia"/>
        </w:rPr>
        <w:t>把钺都是兵器。然而</w:t>
      </w:r>
      <w:r w:rsidR="0035689E">
        <w:rPr>
          <w:rFonts w:hint="eastAsia"/>
        </w:rPr>
        <w:t>妇好龙钺、妇好虎钺与“亚</w:t>
      </w:r>
      <w:proofErr w:type="gramStart"/>
      <w:r w:rsidR="0035689E">
        <w:rPr>
          <w:rFonts w:hint="eastAsia"/>
        </w:rPr>
        <w:t>啟</w:t>
      </w:r>
      <w:proofErr w:type="gramEnd"/>
      <w:r w:rsidR="0035689E">
        <w:rPr>
          <w:rFonts w:hint="eastAsia"/>
        </w:rPr>
        <w:t>”钺有着重大区别。</w:t>
      </w:r>
    </w:p>
    <w:p w14:paraId="214C36CB" w14:textId="03DEC338" w:rsidR="00BE6F12" w:rsidRPr="00BE6F12" w:rsidRDefault="00BE6F12" w:rsidP="00BE6F12">
      <w:pPr>
        <w:ind w:firstLine="420"/>
        <w:rPr>
          <w:rFonts w:hint="eastAsia"/>
        </w:rPr>
      </w:pPr>
      <w:r>
        <w:rPr>
          <w:rFonts w:hint="eastAsia"/>
        </w:rPr>
        <w:t>妇好龙钺和妇好虎钺所代表是，正是妇好</w:t>
      </w:r>
      <w:r w:rsidRPr="00481BE9">
        <w:t>作为军事统帅</w:t>
      </w:r>
      <w:r>
        <w:rPr>
          <w:rFonts w:hint="eastAsia"/>
        </w:rPr>
        <w:t>的</w:t>
      </w:r>
      <w:r w:rsidRPr="00481BE9">
        <w:t>权威。</w:t>
      </w:r>
    </w:p>
    <w:p w14:paraId="47E2C585" w14:textId="131837CC" w:rsidR="00BE6F12" w:rsidRDefault="00BE6F12" w:rsidP="00BE6F12">
      <w:pPr>
        <w:ind w:firstLine="420"/>
        <w:rPr>
          <w:rFonts w:hint="eastAsia"/>
        </w:rPr>
      </w:pPr>
      <w:r>
        <w:rPr>
          <w:rFonts w:hint="eastAsia"/>
        </w:rPr>
        <w:t>重达</w:t>
      </w:r>
      <w:r>
        <w:rPr>
          <w:rFonts w:hint="eastAsia"/>
        </w:rPr>
        <w:t>9</w:t>
      </w:r>
      <w:r>
        <w:rPr>
          <w:rFonts w:hint="eastAsia"/>
        </w:rPr>
        <w:t>千克的</w:t>
      </w:r>
      <w:r w:rsidR="0035689E">
        <w:rPr>
          <w:rFonts w:hint="eastAsia"/>
        </w:rPr>
        <w:t>妇好龙钺</w:t>
      </w:r>
      <w:r>
        <w:rPr>
          <w:rFonts w:hint="eastAsia"/>
        </w:rPr>
        <w:t>和</w:t>
      </w:r>
      <w:r w:rsidR="0035689E">
        <w:rPr>
          <w:rFonts w:hint="eastAsia"/>
        </w:rPr>
        <w:t>妇好虎钺</w:t>
      </w:r>
      <w:r>
        <w:rPr>
          <w:rFonts w:hint="eastAsia"/>
        </w:rPr>
        <w:t>，不要说妇好拿不动，男子也拿不动，更不用说手执大钺上场拼杀。有人推测大钺的体积和重量印证妇好身体强健、孔武有力。这实在是要把妇好往“壮妇”这边推。而事实上，妇好龙钺和妇好虎钺的深层内涵已从五要素中表现出来。</w:t>
      </w:r>
    </w:p>
    <w:p w14:paraId="378BA674" w14:textId="2443B240" w:rsidR="00BE6F12" w:rsidRPr="00BE6F12" w:rsidRDefault="002E4210" w:rsidP="00BE6F12">
      <w:pPr>
        <w:ind w:firstLine="420"/>
        <w:rPr>
          <w:rFonts w:hint="eastAsia"/>
        </w:rPr>
      </w:pPr>
      <w:r>
        <w:rPr>
          <w:rFonts w:hint="eastAsia"/>
        </w:rPr>
        <w:t>钺是行刑权力或军事权力象征，早已成为学界共识。据研究，汉字中的王字在甲骨文时代正是钺的象形。妇好龙钺和妇好虎钺都是钺，</w:t>
      </w:r>
    </w:p>
    <w:p w14:paraId="3A8B894A" w14:textId="672FD9E4" w:rsidR="00EA58C0" w:rsidRDefault="002E4210" w:rsidP="000B14A6">
      <w:pPr>
        <w:ind w:firstLine="420"/>
        <w:rPr>
          <w:rFonts w:hint="eastAsia"/>
        </w:rPr>
      </w:pPr>
      <w:r>
        <w:rPr>
          <w:rFonts w:hint="eastAsia"/>
        </w:rPr>
        <w:t>妇好龙钺和妇好虎钺真正的“威力”，秘密在两件钺上的图案。商朝人的观念中，龙本是天空东方七组恒星构成的星宿图形：角、亢、氐、房、心、尾、箕；如同龙是东方七宿构图，虎则是西方七宿的构图：奎、娄、胃、昂、毕、觜、参。战国时期曾侯乙墓出土的漆箱画，直接以“图形</w:t>
      </w:r>
      <w:r>
        <w:rPr>
          <w:rFonts w:hint="eastAsia"/>
        </w:rPr>
        <w:t>+</w:t>
      </w:r>
      <w:r>
        <w:rPr>
          <w:rFonts w:hint="eastAsia"/>
        </w:rPr>
        <w:t>文字”的方式，证明了这一点。</w:t>
      </w:r>
      <w:r w:rsidR="00EA58C0">
        <w:rPr>
          <w:rFonts w:hint="eastAsia"/>
        </w:rPr>
        <w:t>妇好龙钺和妇好虎钺铸龙、虎图案，以最直观的方式，表明两件大钺的权力来自于天。妇好作为王后，掌握两把大钺，正是拥有最高军事指挥权的明示。为什么两件大钺要铸得如此之重，原因正在于此：代表最高权力的钺，不是任人手持挥舞，上阵拼杀，而是大权在握。</w:t>
      </w:r>
    </w:p>
    <w:p w14:paraId="664887CB" w14:textId="1F723992" w:rsidR="00470944" w:rsidRPr="00470944" w:rsidRDefault="00470944" w:rsidP="00470944">
      <w:pPr>
        <w:ind w:firstLineChars="0" w:firstLine="0"/>
        <w:jc w:val="center"/>
        <w:rPr>
          <w:rFonts w:hint="eastAsia"/>
          <w:color w:val="EE0000"/>
        </w:rPr>
      </w:pPr>
      <w:r w:rsidRPr="00470944">
        <w:rPr>
          <w:rFonts w:hint="eastAsia"/>
          <w:color w:val="EE0000"/>
          <w:highlight w:val="yellow"/>
        </w:rPr>
        <w:t>图：曾侯乙墓出土漆箱</w:t>
      </w:r>
    </w:p>
    <w:p w14:paraId="39B24C14" w14:textId="07F2EAC0" w:rsidR="00EA58C0" w:rsidRDefault="00EA58C0" w:rsidP="000B14A6">
      <w:pPr>
        <w:ind w:firstLine="420"/>
        <w:rPr>
          <w:rFonts w:hint="eastAsia"/>
        </w:rPr>
      </w:pPr>
      <w:r>
        <w:rPr>
          <w:rFonts w:hint="eastAsia"/>
        </w:rPr>
        <w:t>明白了两件大钺的真正含义，两件小钺为什么铭文是“亚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”而非妇好就容易解释了。在“钺权体系”中，权力是分级分层的。</w:t>
      </w:r>
    </w:p>
    <w:p w14:paraId="4CB7A4CF" w14:textId="4EC572D7" w:rsidR="00EA58C0" w:rsidRDefault="00EA58C0" w:rsidP="000B14A6">
      <w:pPr>
        <w:ind w:firstLine="420"/>
        <w:rPr>
          <w:rFonts w:hint="eastAsia"/>
        </w:rPr>
      </w:pPr>
      <w:r>
        <w:rPr>
          <w:rFonts w:hint="eastAsia"/>
        </w:rPr>
        <w:t>妇好龙钺和妇好虎钺表示来自于天的最高权力，但不意味着只有这一种大钺。安阳殷墟的商墓中，不止一次出土钺。器形较小、重量较轻的钺往往出自等级相对略低的墓葬中。比例安阳殷墟</w:t>
      </w:r>
      <w:r>
        <w:rPr>
          <w:rFonts w:hint="eastAsia"/>
        </w:rPr>
        <w:t>1984</w:t>
      </w:r>
      <w:r>
        <w:rPr>
          <w:rFonts w:hint="eastAsia"/>
        </w:rPr>
        <w:t>年发现的</w:t>
      </w:r>
      <w:r>
        <w:rPr>
          <w:rFonts w:hint="eastAsia"/>
        </w:rPr>
        <w:t>M1713</w:t>
      </w:r>
      <w:r>
        <w:rPr>
          <w:rFonts w:hint="eastAsia"/>
        </w:rPr>
        <w:t>号墓，出土两把铜钺，重各</w:t>
      </w:r>
      <w:proofErr w:type="gramStart"/>
      <w:r>
        <w:rPr>
          <w:rFonts w:hint="eastAsia"/>
        </w:rPr>
        <w:t>为</w:t>
      </w:r>
      <w:r w:rsidRPr="00EA58C0">
        <w:rPr>
          <w:rFonts w:hint="eastAsia"/>
          <w:color w:val="EE0000"/>
          <w:highlight w:val="yellow"/>
        </w:rPr>
        <w:t>？？</w:t>
      </w:r>
      <w:proofErr w:type="gramEnd"/>
      <w:r>
        <w:rPr>
          <w:rFonts w:hint="eastAsia"/>
        </w:rPr>
        <w:t>千克。这正是商朝人通过钺“分权”的证据。</w:t>
      </w:r>
      <w:proofErr w:type="gramStart"/>
      <w:r w:rsidRPr="00EA58C0">
        <w:rPr>
          <w:rFonts w:hint="eastAsia"/>
          <w:color w:val="EE0000"/>
        </w:rPr>
        <w:t>19</w:t>
      </w:r>
      <w:r w:rsidRPr="00EA58C0">
        <w:rPr>
          <w:rFonts w:hint="eastAsia"/>
          <w:color w:val="EE0000"/>
        </w:rPr>
        <w:t>？？</w:t>
      </w:r>
      <w:proofErr w:type="gramEnd"/>
      <w:r>
        <w:rPr>
          <w:rFonts w:hint="eastAsia"/>
        </w:rPr>
        <w:t>年，河北平山中山王墓出土的一把军钺，将分权一事说得清清楚楚。那一把带孔铜钺，铸了</w:t>
      </w:r>
      <w:r w:rsidR="007E19EC">
        <w:rPr>
          <w:rFonts w:hint="eastAsia"/>
        </w:rPr>
        <w:t>16</w:t>
      </w:r>
      <w:r w:rsidR="007E19EC">
        <w:rPr>
          <w:rFonts w:hint="eastAsia"/>
        </w:rPr>
        <w:t>字“天子建邦，中山王隐，做兹军钺，以警</w:t>
      </w:r>
      <w:r w:rsidR="00123C95">
        <w:rPr>
          <w:rFonts w:hint="eastAsia"/>
        </w:rPr>
        <w:t>厥众”。意思是天子建邦，权力滔天，作为“王”的中山国主，从天子手中分权，铸造了这把军钺，用于管理平民大众。</w:t>
      </w:r>
    </w:p>
    <w:p w14:paraId="0B63D3CA" w14:textId="1A821B9B" w:rsidR="0089502F" w:rsidRDefault="0089502F" w:rsidP="000B14A6">
      <w:pPr>
        <w:ind w:firstLine="420"/>
        <w:rPr>
          <w:rFonts w:hint="eastAsia"/>
        </w:rPr>
      </w:pPr>
      <w:r>
        <w:rPr>
          <w:rFonts w:hint="eastAsia"/>
        </w:rPr>
        <w:t>如果我们真的用今天的概念“女将军”来称呼妇好，妇好龙钺和妇好虎钺就是铁证。而实际上，更合适的称呼并非“妇将军”，而应该是“女统帅”。</w:t>
      </w:r>
    </w:p>
    <w:p w14:paraId="0FCCC099" w14:textId="6BE472CE" w:rsidR="00B80190" w:rsidRDefault="00B22A0C" w:rsidP="00F56229">
      <w:pPr>
        <w:ind w:firstLine="420"/>
        <w:rPr>
          <w:rFonts w:hint="eastAsia"/>
          <w:color w:val="EE0000"/>
        </w:rPr>
      </w:pPr>
      <w:r>
        <w:rPr>
          <w:rFonts w:hint="eastAsia"/>
          <w:color w:val="EE0000"/>
          <w:highlight w:val="yellow"/>
        </w:rPr>
        <w:t>3</w:t>
      </w:r>
      <w:r w:rsidRPr="00D635A7">
        <w:rPr>
          <w:rFonts w:hint="eastAsia"/>
          <w:color w:val="EE0000"/>
          <w:highlight w:val="yellow"/>
        </w:rPr>
        <w:t>、</w:t>
      </w:r>
      <w:r w:rsidR="00FC496A">
        <w:rPr>
          <w:rFonts w:hint="eastAsia"/>
          <w:color w:val="EE0000"/>
          <w:highlight w:val="yellow"/>
        </w:rPr>
        <w:t>实</w:t>
      </w:r>
      <w:r w:rsidR="00905600">
        <w:rPr>
          <w:rFonts w:hint="eastAsia"/>
          <w:color w:val="EE0000"/>
          <w:highlight w:val="yellow"/>
        </w:rPr>
        <w:t>战记录</w:t>
      </w:r>
    </w:p>
    <w:p w14:paraId="006DC0B5" w14:textId="4D3900BA" w:rsidR="00905600" w:rsidRDefault="000B14A6" w:rsidP="005C12A9">
      <w:pPr>
        <w:ind w:firstLine="420"/>
        <w:rPr>
          <w:rFonts w:hint="eastAsia"/>
        </w:rPr>
      </w:pPr>
      <w:r>
        <w:rPr>
          <w:rFonts w:hint="eastAsia"/>
        </w:rPr>
        <w:t>妇好“登人”“登旅”无论在“庞”还是其它地方，属于后方动作。</w:t>
      </w:r>
      <w:r w:rsidR="005C12A9">
        <w:rPr>
          <w:rFonts w:hint="eastAsia"/>
        </w:rPr>
        <w:t>而</w:t>
      </w:r>
      <w:r w:rsidR="00905600">
        <w:rPr>
          <w:rFonts w:hint="eastAsia"/>
        </w:rPr>
        <w:t>商王武丁时期</w:t>
      </w:r>
      <w:r w:rsidR="00905600" w:rsidRPr="007D5B29">
        <w:t>留存的大量宾组卜辞中，记录了妇好主持指挥的多场关键战役，战线覆盖商王朝</w:t>
      </w:r>
      <w:r w:rsidR="00905600">
        <w:rPr>
          <w:rFonts w:hint="eastAsia"/>
        </w:rPr>
        <w:t>东、南、西、北</w:t>
      </w:r>
      <w:r w:rsidR="00905600" w:rsidRPr="007D5B29">
        <w:t>全</w:t>
      </w:r>
      <w:r w:rsidR="00905600">
        <w:rPr>
          <w:rFonts w:hint="eastAsia"/>
        </w:rPr>
        <w:t>线</w:t>
      </w:r>
      <w:r w:rsidR="00905600" w:rsidRPr="007D5B29">
        <w:t>，从兵力征调、战术部署到作战成果均有明文可考</w:t>
      </w:r>
      <w:r w:rsidR="00905600">
        <w:rPr>
          <w:rFonts w:hint="eastAsia"/>
        </w:rPr>
        <w:t>。</w:t>
      </w:r>
    </w:p>
    <w:p w14:paraId="7445EAF1" w14:textId="77777777" w:rsidR="00FC496A" w:rsidRDefault="00FC496A" w:rsidP="00FC496A">
      <w:pPr>
        <w:ind w:firstLine="420"/>
        <w:rPr>
          <w:rFonts w:hint="eastAsia"/>
        </w:rPr>
      </w:pPr>
      <w:r w:rsidRPr="00E77504">
        <w:t>商王朝实行内外服制度</w:t>
      </w:r>
      <w:r>
        <w:rPr>
          <w:rFonts w:hint="eastAsia"/>
        </w:rPr>
        <w:t>。</w:t>
      </w:r>
      <w:r w:rsidRPr="00481BE9">
        <w:t>以河南安阳一带为中心，河南中部</w:t>
      </w:r>
      <w:r>
        <w:rPr>
          <w:rFonts w:hint="eastAsia"/>
        </w:rPr>
        <w:t>和</w:t>
      </w:r>
      <w:r w:rsidRPr="00481BE9">
        <w:t>北部</w:t>
      </w:r>
      <w:r>
        <w:rPr>
          <w:rFonts w:hint="eastAsia"/>
        </w:rPr>
        <w:t>、</w:t>
      </w:r>
      <w:r w:rsidRPr="00481BE9">
        <w:t>河北南部</w:t>
      </w:r>
      <w:r>
        <w:rPr>
          <w:rFonts w:hint="eastAsia"/>
        </w:rPr>
        <w:t>、山西南部、山东西部是商王朝的</w:t>
      </w:r>
      <w:r w:rsidRPr="00481BE9">
        <w:t>直接统治区，称为王畿</w:t>
      </w:r>
      <w:r w:rsidRPr="00E77504">
        <w:t>；王畿之外分布着</w:t>
      </w:r>
      <w:r>
        <w:rPr>
          <w:rFonts w:hint="eastAsia"/>
        </w:rPr>
        <w:t>分封的王室子弟和贵族，这些同姓或异姓诸侯与商王朝联系紧密；再外围则是各个</w:t>
      </w:r>
      <w:r w:rsidRPr="00E77504">
        <w:t>方国</w:t>
      </w:r>
      <w:r>
        <w:rPr>
          <w:rFonts w:hint="eastAsia"/>
        </w:rPr>
        <w:t>、部落，如土方、羌方、虎方、鬼方等等。这些</w:t>
      </w:r>
      <w:r w:rsidRPr="00E77504">
        <w:t>方国</w:t>
      </w:r>
      <w:r>
        <w:rPr>
          <w:rFonts w:hint="eastAsia"/>
        </w:rPr>
        <w:t>、部落</w:t>
      </w:r>
      <w:r w:rsidRPr="00E77504">
        <w:t>与商王室的关系并不稳定，</w:t>
      </w:r>
      <w:r>
        <w:rPr>
          <w:rFonts w:hint="eastAsia"/>
        </w:rPr>
        <w:t>他们有时主动归顺，有时被迫臣服，有时还与商王朝为敌，</w:t>
      </w:r>
      <w:r w:rsidRPr="00E77504">
        <w:t>往往随王朝实力</w:t>
      </w:r>
      <w:r>
        <w:rPr>
          <w:rFonts w:hint="eastAsia"/>
        </w:rPr>
        <w:t>的</w:t>
      </w:r>
      <w:r w:rsidRPr="00E77504">
        <w:t>消长时叛时服。</w:t>
      </w:r>
    </w:p>
    <w:p w14:paraId="39532513" w14:textId="77777777" w:rsidR="00FC496A" w:rsidRDefault="00FC496A" w:rsidP="00FC496A">
      <w:pPr>
        <w:ind w:firstLine="420"/>
        <w:rPr>
          <w:rFonts w:hint="eastAsia"/>
        </w:rPr>
      </w:pPr>
      <w:r w:rsidRPr="00E77504">
        <w:t>武丁即位前后，商王朝正处于四境不宁的局面：北方的土方常年南下寇边，掳掠人口；</w:t>
      </w:r>
      <w:r w:rsidRPr="00E77504">
        <w:lastRenderedPageBreak/>
        <w:t>西部的羌方盘踞关中高原，与商王朝对峙数十年，是最强劲的外敌；</w:t>
      </w:r>
      <w:r>
        <w:rPr>
          <w:rFonts w:hint="eastAsia"/>
        </w:rPr>
        <w:t>南面的虎方、</w:t>
      </w:r>
      <w:r w:rsidRPr="00E77504">
        <w:t>西南的巴方依托山地险阻，时常北上袭扰腹地；东</w:t>
      </w:r>
      <w:r>
        <w:rPr>
          <w:rFonts w:hint="eastAsia"/>
        </w:rPr>
        <w:t>边</w:t>
      </w:r>
      <w:r w:rsidRPr="00E77504">
        <w:t>的夷方部族</w:t>
      </w:r>
      <w:r>
        <w:rPr>
          <w:rFonts w:hint="eastAsia"/>
        </w:rPr>
        <w:t>也会</w:t>
      </w:r>
      <w:r w:rsidRPr="00E77504">
        <w:t>趁虚侵扰</w:t>
      </w:r>
      <w:r>
        <w:rPr>
          <w:rFonts w:hint="eastAsia"/>
        </w:rPr>
        <w:t>边</w:t>
      </w:r>
      <w:r w:rsidRPr="00E77504">
        <w:t>疆。边患此起彼伏，征伐平叛成为王室维系统治的核心</w:t>
      </w:r>
      <w:r>
        <w:rPr>
          <w:rFonts w:hint="eastAsia"/>
        </w:rPr>
        <w:t>任务</w:t>
      </w:r>
      <w:r w:rsidRPr="00E77504">
        <w:t>。</w:t>
      </w:r>
    </w:p>
    <w:p w14:paraId="45C217C1" w14:textId="77777777" w:rsidR="00FC496A" w:rsidRDefault="00FC496A" w:rsidP="00FC496A">
      <w:pPr>
        <w:ind w:firstLine="420"/>
        <w:rPr>
          <w:rFonts w:hint="eastAsia"/>
        </w:rPr>
      </w:pPr>
      <w:r w:rsidRPr="00E77504">
        <w:t>作为商代第</w:t>
      </w:r>
      <w:r>
        <w:rPr>
          <w:rFonts w:hint="eastAsia"/>
        </w:rPr>
        <w:t>23</w:t>
      </w:r>
      <w:r w:rsidRPr="00E77504">
        <w:t>位君主，武丁素有中兴之志，他在位五十九年间，以恢复王朝权威、拓展疆土为目标，对外征伐持续不断，先后征服数十个方国，将商王朝的势力范围推向鼎盛，</w:t>
      </w:r>
      <w:r w:rsidRPr="004B74D0">
        <w:t>造就</w:t>
      </w:r>
      <w:r>
        <w:rPr>
          <w:rFonts w:hint="eastAsia"/>
        </w:rPr>
        <w:t>“殷道中兴”</w:t>
      </w:r>
      <w:r w:rsidRPr="00E77504">
        <w:t>。</w:t>
      </w:r>
      <w:r w:rsidRPr="00861A50">
        <w:t>《诗</w:t>
      </w:r>
      <w:r>
        <w:rPr>
          <w:rFonts w:hint="eastAsia"/>
        </w:rPr>
        <w:t>·</w:t>
      </w:r>
      <w:r w:rsidRPr="00861A50">
        <w:t>商颂</w:t>
      </w:r>
      <w:r>
        <w:rPr>
          <w:rFonts w:hint="eastAsia"/>
        </w:rPr>
        <w:t>·</w:t>
      </w:r>
      <w:r w:rsidRPr="00861A50">
        <w:t>殷武》称颂武丁之盛说</w:t>
      </w:r>
      <w:r>
        <w:rPr>
          <w:rFonts w:hint="eastAsia"/>
        </w:rPr>
        <w:t>：“</w:t>
      </w:r>
      <w:r w:rsidRPr="00861A50">
        <w:t>商邑翼翼，四方之极</w:t>
      </w:r>
      <w:r>
        <w:rPr>
          <w:rFonts w:hint="eastAsia"/>
        </w:rPr>
        <w:t>，</w:t>
      </w:r>
      <w:r w:rsidRPr="00861A50">
        <w:t>赫赫厥声，灌灌厥灵</w:t>
      </w:r>
      <w:r>
        <w:rPr>
          <w:rFonts w:hint="eastAsia"/>
        </w:rPr>
        <w:t>，</w:t>
      </w:r>
      <w:r w:rsidRPr="00861A50">
        <w:t>寿考且宁，以保我后</w:t>
      </w:r>
      <w:r>
        <w:rPr>
          <w:rFonts w:hint="eastAsia"/>
        </w:rPr>
        <w:t>生。”</w:t>
      </w:r>
      <w:r w:rsidRPr="00E77504">
        <w:t>频繁的战争催生了对军事人才的需求，而妇好正是武丁最信任、最得力的军事统帅。从战前征兵、统筹部署到临阵指挥，她深度参与王朝军事的全流程，</w:t>
      </w:r>
      <w:r>
        <w:rPr>
          <w:rFonts w:hint="eastAsia"/>
        </w:rPr>
        <w:t>屡屡出色完成一次次任务</w:t>
      </w:r>
      <w:r w:rsidRPr="00E77504">
        <w:t>。</w:t>
      </w:r>
    </w:p>
    <w:p w14:paraId="6C5BDA12" w14:textId="72745C49" w:rsidR="007B535E" w:rsidRPr="007B535E" w:rsidRDefault="007B535E" w:rsidP="007B535E">
      <w:pPr>
        <w:ind w:firstLine="420"/>
        <w:jc w:val="center"/>
        <w:rPr>
          <w:rFonts w:hint="eastAsia"/>
        </w:rPr>
      </w:pPr>
      <w:r w:rsidRPr="007B535E">
        <w:rPr>
          <w:noProof/>
        </w:rPr>
        <w:drawing>
          <wp:inline distT="0" distB="0" distL="0" distR="0" wp14:anchorId="750549C3" wp14:editId="64B83B64">
            <wp:extent cx="3480359" cy="845511"/>
            <wp:effectExtent l="0" t="0" r="6350" b="0"/>
            <wp:docPr id="19" name="图片 18">
              <a:extLst xmlns:a="http://schemas.openxmlformats.org/drawingml/2006/main">
                <a:ext uri="{FF2B5EF4-FFF2-40B4-BE49-F238E27FC236}">
                  <a16:creationId xmlns:a16="http://schemas.microsoft.com/office/drawing/2014/main" id="{2B45E9B6-0537-0939-A16A-5CAE8D8542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>
                      <a:extLst>
                        <a:ext uri="{FF2B5EF4-FFF2-40B4-BE49-F238E27FC236}">
                          <a16:creationId xmlns:a16="http://schemas.microsoft.com/office/drawing/2014/main" id="{2B45E9B6-0537-0939-A16A-5CAE8D8542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731" cy="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77C6" w14:textId="1559F0F9" w:rsidR="00470944" w:rsidRPr="00470944" w:rsidRDefault="00470944" w:rsidP="00470944">
      <w:pPr>
        <w:ind w:firstLineChars="0" w:firstLine="0"/>
        <w:jc w:val="center"/>
        <w:rPr>
          <w:rFonts w:hint="eastAsia"/>
          <w:color w:val="EE0000"/>
        </w:rPr>
      </w:pPr>
      <w:r w:rsidRPr="00470944">
        <w:rPr>
          <w:rFonts w:hint="eastAsia"/>
          <w:color w:val="EE0000"/>
          <w:highlight w:val="yellow"/>
        </w:rPr>
        <w:t>图：妇好伐土方甲骨</w:t>
      </w:r>
    </w:p>
    <w:p w14:paraId="7964C595" w14:textId="77777777" w:rsidR="005902E7" w:rsidRPr="005902E7" w:rsidRDefault="005902E7" w:rsidP="005902E7">
      <w:pPr>
        <w:ind w:firstLine="422"/>
        <w:rPr>
          <w:color w:val="EE0000"/>
          <w:highlight w:val="yellow"/>
        </w:rPr>
      </w:pPr>
      <w:r w:rsidRPr="005902E7">
        <w:rPr>
          <w:b/>
          <w:bCs/>
          <w:color w:val="EE0000"/>
          <w:highlight w:val="yellow"/>
        </w:rPr>
        <w:t>妇好征羌方土方巴方和夷（武丁时期伐羌</w:t>
      </w:r>
      <w:r w:rsidRPr="005902E7">
        <w:rPr>
          <w:b/>
          <w:bCs/>
          <w:color w:val="EE0000"/>
          <w:highlight w:val="yellow"/>
        </w:rPr>
        <w:t>25</w:t>
      </w:r>
      <w:r w:rsidRPr="005902E7">
        <w:rPr>
          <w:b/>
          <w:bCs/>
          <w:color w:val="EE0000"/>
          <w:highlight w:val="yellow"/>
        </w:rPr>
        <w:t>条；征土</w:t>
      </w:r>
      <w:r w:rsidRPr="005902E7">
        <w:rPr>
          <w:b/>
          <w:bCs/>
          <w:color w:val="EE0000"/>
          <w:highlight w:val="yellow"/>
        </w:rPr>
        <w:t>45</w:t>
      </w:r>
      <w:r w:rsidRPr="005902E7">
        <w:rPr>
          <w:b/>
          <w:bCs/>
          <w:color w:val="EE0000"/>
          <w:highlight w:val="yellow"/>
        </w:rPr>
        <w:t>条；伐巴</w:t>
      </w:r>
      <w:r w:rsidRPr="005902E7">
        <w:rPr>
          <w:b/>
          <w:bCs/>
          <w:color w:val="EE0000"/>
          <w:highlight w:val="yellow"/>
        </w:rPr>
        <w:t>26</w:t>
      </w:r>
      <w:r w:rsidRPr="005902E7">
        <w:rPr>
          <w:b/>
          <w:bCs/>
          <w:color w:val="EE0000"/>
          <w:highlight w:val="yellow"/>
        </w:rPr>
        <w:t>条；征工方</w:t>
      </w:r>
      <w:r w:rsidRPr="005902E7">
        <w:rPr>
          <w:b/>
          <w:bCs/>
          <w:color w:val="EE0000"/>
          <w:highlight w:val="yellow"/>
        </w:rPr>
        <w:t>195</w:t>
      </w:r>
      <w:r w:rsidRPr="005902E7">
        <w:rPr>
          <w:b/>
          <w:bCs/>
          <w:color w:val="EE0000"/>
          <w:highlight w:val="yellow"/>
        </w:rPr>
        <w:t>条）。未曾征工方</w:t>
      </w:r>
    </w:p>
    <w:p w14:paraId="29FCDDB1" w14:textId="77777777" w:rsidR="005902E7" w:rsidRPr="005902E7" w:rsidRDefault="005902E7" w:rsidP="005902E7">
      <w:pPr>
        <w:ind w:firstLine="422"/>
        <w:rPr>
          <w:color w:val="EE0000"/>
        </w:rPr>
      </w:pPr>
      <w:r w:rsidRPr="005902E7">
        <w:rPr>
          <w:b/>
          <w:bCs/>
          <w:color w:val="EE0000"/>
          <w:highlight w:val="yellow"/>
        </w:rPr>
        <w:t>（卜辞有武丁晚期征工方时求妇好庇佑</w:t>
      </w:r>
    </w:p>
    <w:p w14:paraId="6BE6C2A2" w14:textId="77777777" w:rsidR="005902E7" w:rsidRPr="005902E7" w:rsidRDefault="005902E7" w:rsidP="00905600">
      <w:pPr>
        <w:ind w:firstLine="420"/>
      </w:pPr>
    </w:p>
    <w:p w14:paraId="00D91872" w14:textId="0F41D721" w:rsidR="00905600" w:rsidRDefault="00905600" w:rsidP="00905600">
      <w:pPr>
        <w:ind w:firstLine="420"/>
        <w:rPr>
          <w:rFonts w:hint="eastAsia"/>
        </w:rPr>
      </w:pPr>
      <w:r w:rsidRPr="007D5B29">
        <w:t>土方是活跃于商王朝北方的游牧部族，自武丁即位之初便频繁南下</w:t>
      </w:r>
      <w:r w:rsidRPr="002B2D63">
        <w:t>掳掠人口</w:t>
      </w:r>
      <w:r>
        <w:rPr>
          <w:rFonts w:hint="eastAsia"/>
        </w:rPr>
        <w:t>、</w:t>
      </w:r>
      <w:r w:rsidRPr="002B2D63">
        <w:t>财物，当地百姓深受其害</w:t>
      </w:r>
      <w:r>
        <w:rPr>
          <w:rFonts w:hint="eastAsia"/>
        </w:rPr>
        <w:t>，</w:t>
      </w:r>
      <w:r w:rsidRPr="007D5B29">
        <w:t>是王朝北部最棘手的</w:t>
      </w:r>
      <w:r>
        <w:rPr>
          <w:rFonts w:hint="eastAsia"/>
        </w:rPr>
        <w:t>敌人</w:t>
      </w:r>
      <w:r w:rsidRPr="007D5B29">
        <w:t>。</w:t>
      </w:r>
      <w:r w:rsidRPr="002B2D63">
        <w:t>商王虽然进行过</w:t>
      </w:r>
      <w:r>
        <w:rPr>
          <w:rFonts w:hint="eastAsia"/>
        </w:rPr>
        <w:t>亲</w:t>
      </w:r>
      <w:r w:rsidRPr="002B2D63">
        <w:t>征，</w:t>
      </w:r>
      <w:r>
        <w:rPr>
          <w:rFonts w:hint="eastAsia"/>
        </w:rPr>
        <w:t>始终</w:t>
      </w:r>
      <w:r w:rsidRPr="002B2D63">
        <w:t>未能</w:t>
      </w:r>
      <w:r>
        <w:rPr>
          <w:rFonts w:hint="eastAsia"/>
        </w:rPr>
        <w:t>彻底击溃其主力</w:t>
      </w:r>
      <w:r w:rsidRPr="002B2D63">
        <w:t>。</w:t>
      </w:r>
    </w:p>
    <w:p w14:paraId="238B72B1" w14:textId="77777777" w:rsidR="00905600" w:rsidRPr="006559ED" w:rsidRDefault="00905600" w:rsidP="00905600">
      <w:pPr>
        <w:ind w:firstLine="420"/>
        <w:rPr>
          <w:rFonts w:hint="eastAsia"/>
        </w:rPr>
      </w:pPr>
      <w:r w:rsidRPr="006559ED">
        <w:t>《合集》</w:t>
      </w:r>
      <w:r>
        <w:rPr>
          <w:rFonts w:hint="eastAsia"/>
        </w:rPr>
        <w:t>6409</w:t>
      </w:r>
      <w:r>
        <w:rPr>
          <w:rFonts w:hint="eastAsia"/>
        </w:rPr>
        <w:t>：“</w:t>
      </w:r>
      <w:r w:rsidRPr="006559ED">
        <w:t>丁酉卜，</w:t>
      </w:r>
      <w:r>
        <w:rPr>
          <w:rFonts w:hint="eastAsia"/>
        </w:rPr>
        <w:t>殻，</w:t>
      </w:r>
      <w:r w:rsidRPr="006559ED">
        <w:t>贞今</w:t>
      </w:r>
      <w:r w:rsidRPr="00B562EC">
        <w:rPr>
          <w:noProof/>
        </w:rPr>
        <w:drawing>
          <wp:inline distT="0" distB="0" distL="0" distR="0" wp14:anchorId="2C6C3FFB" wp14:editId="4FDF3DA0">
            <wp:extent cx="180210" cy="238089"/>
            <wp:effectExtent l="0" t="0" r="0" b="0"/>
            <wp:docPr id="11998564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67" cy="24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59ED">
        <w:t>王共人五千征土方，受</w:t>
      </w:r>
      <w:r w:rsidRPr="00D32E7E">
        <w:t>㞢又</w:t>
      </w:r>
      <w:r w:rsidRPr="006559ED">
        <w:t>，三月</w:t>
      </w:r>
      <w:r>
        <w:rPr>
          <w:rFonts w:hint="eastAsia"/>
        </w:rPr>
        <w:t>。”这一次出兵达</w:t>
      </w:r>
      <w:r>
        <w:rPr>
          <w:rFonts w:hint="eastAsia"/>
        </w:rPr>
        <w:t>5000</w:t>
      </w:r>
      <w:r>
        <w:rPr>
          <w:rFonts w:hint="eastAsia"/>
        </w:rPr>
        <w:t>人，可见土方实力不俗。</w:t>
      </w:r>
    </w:p>
    <w:p w14:paraId="37BBC502" w14:textId="77777777" w:rsidR="00905600" w:rsidRDefault="00905600" w:rsidP="00905600">
      <w:pPr>
        <w:ind w:firstLine="420"/>
        <w:rPr>
          <w:rFonts w:hint="eastAsia"/>
        </w:rPr>
      </w:pPr>
      <w:r w:rsidRPr="002B2D63">
        <w:t>为彻底消除</w:t>
      </w:r>
      <w:r>
        <w:rPr>
          <w:rFonts w:hint="eastAsia"/>
        </w:rPr>
        <w:t>边</w:t>
      </w:r>
      <w:r w:rsidRPr="002B2D63">
        <w:t>患，妇好奉武丁之命率兵出战</w:t>
      </w:r>
      <w:r>
        <w:rPr>
          <w:rFonts w:hint="eastAsia"/>
        </w:rPr>
        <w:t>。</w:t>
      </w:r>
    </w:p>
    <w:p w14:paraId="3981BD1C" w14:textId="77777777" w:rsidR="00905600" w:rsidRDefault="00905600" w:rsidP="00905600">
      <w:pPr>
        <w:ind w:firstLine="420"/>
        <w:rPr>
          <w:rFonts w:hint="eastAsia"/>
        </w:rPr>
      </w:pPr>
      <w:r w:rsidRPr="007D5B29">
        <w:t>此战是武丁朝北方边境的关键决战，武丁战前反复贞问吉凶，</w:t>
      </w:r>
      <w:r w:rsidRPr="002B2D63">
        <w:t>足见</w:t>
      </w:r>
      <w:r>
        <w:rPr>
          <w:rFonts w:hint="eastAsia"/>
        </w:rPr>
        <w:t>武丁对此战的看重</w:t>
      </w:r>
      <w:r w:rsidRPr="002B2D63">
        <w:t>。</w:t>
      </w:r>
      <w:r w:rsidRPr="007D5B29">
        <w:t>相关卜辞多以商代典型的</w:t>
      </w:r>
      <w:r>
        <w:rPr>
          <w:rFonts w:hint="eastAsia"/>
        </w:rPr>
        <w:t>“</w:t>
      </w:r>
      <w:r w:rsidRPr="007D5B29">
        <w:t>对贞</w:t>
      </w:r>
      <w:r>
        <w:rPr>
          <w:rFonts w:hint="eastAsia"/>
        </w:rPr>
        <w:t>”</w:t>
      </w:r>
      <w:r w:rsidRPr="007D5B29">
        <w:t>体例呈现，从正反两面确认决策</w:t>
      </w:r>
      <w:r>
        <w:rPr>
          <w:rFonts w:hint="eastAsia"/>
        </w:rPr>
        <w:t>。</w:t>
      </w:r>
    </w:p>
    <w:p w14:paraId="4140BDC7" w14:textId="77777777" w:rsidR="00905600" w:rsidRDefault="00905600" w:rsidP="00905600">
      <w:pPr>
        <w:ind w:firstLine="420"/>
        <w:rPr>
          <w:rFonts w:hint="eastAsia"/>
        </w:rPr>
      </w:pPr>
      <w:r w:rsidRPr="002B2D63">
        <w:t>《</w:t>
      </w:r>
      <w:r w:rsidRPr="00481BE9">
        <w:t>库方二氏所藏甲骨卜辞</w:t>
      </w:r>
      <w:r w:rsidRPr="002B2D63">
        <w:t>》</w:t>
      </w:r>
      <w:r>
        <w:rPr>
          <w:rFonts w:hint="eastAsia"/>
        </w:rPr>
        <w:t>237</w:t>
      </w:r>
      <w:r w:rsidRPr="002B2D63">
        <w:t>：</w:t>
      </w:r>
      <w:r>
        <w:rPr>
          <w:rFonts w:hint="eastAsia"/>
        </w:rPr>
        <w:t>“</w:t>
      </w:r>
      <w:r w:rsidRPr="002B2D63">
        <w:t>贞王勿</w:t>
      </w:r>
      <w:r>
        <w:rPr>
          <w:rFonts w:hint="eastAsia"/>
        </w:rPr>
        <w:t>呼妇</w:t>
      </w:r>
      <w:r w:rsidRPr="002B2D63">
        <w:t>好往伐土方</w:t>
      </w:r>
      <w:r>
        <w:rPr>
          <w:rFonts w:hint="eastAsia"/>
        </w:rPr>
        <w:t>？”</w:t>
      </w:r>
      <w:r w:rsidRPr="002B2D63">
        <w:t>意思是武丁卜辞问：商王</w:t>
      </w:r>
      <w:r>
        <w:rPr>
          <w:rFonts w:hint="eastAsia"/>
        </w:rPr>
        <w:t>是否不应</w:t>
      </w:r>
      <w:r w:rsidRPr="002B2D63">
        <w:t>命令妇好去伐土方？</w:t>
      </w:r>
    </w:p>
    <w:p w14:paraId="6BBD56A1" w14:textId="77777777" w:rsidR="00905600" w:rsidRPr="00B06CFC" w:rsidRDefault="00905600" w:rsidP="00905600">
      <w:pPr>
        <w:ind w:firstLine="420"/>
        <w:rPr>
          <w:rFonts w:hint="eastAsia"/>
        </w:rPr>
      </w:pPr>
      <w:r w:rsidRPr="002B2D63">
        <w:t>《</w:t>
      </w:r>
      <w:r>
        <w:rPr>
          <w:rFonts w:hint="eastAsia"/>
        </w:rPr>
        <w:t>合集</w:t>
      </w:r>
      <w:r w:rsidRPr="002B2D63">
        <w:t>》</w:t>
      </w:r>
      <w:r>
        <w:rPr>
          <w:rFonts w:hint="eastAsia"/>
        </w:rPr>
        <w:t>6412</w:t>
      </w:r>
      <w:r>
        <w:rPr>
          <w:rFonts w:hint="eastAsia"/>
        </w:rPr>
        <w:t>·典宾</w:t>
      </w:r>
      <w:r w:rsidRPr="002B2D63">
        <w:t>：</w:t>
      </w:r>
      <w:r>
        <w:rPr>
          <w:rFonts w:hint="eastAsia"/>
        </w:rPr>
        <w:t>“</w:t>
      </w:r>
      <w:r w:rsidRPr="00B06CFC">
        <w:t>辛巳卜，争</w:t>
      </w:r>
      <w:r>
        <w:rPr>
          <w:rFonts w:hint="eastAsia"/>
        </w:rPr>
        <w:t>，</w:t>
      </w:r>
      <w:r w:rsidRPr="00B06CFC">
        <w:t>贞今</w:t>
      </w:r>
      <w:r w:rsidRPr="00B562EC">
        <w:rPr>
          <w:noProof/>
        </w:rPr>
        <w:drawing>
          <wp:inline distT="0" distB="0" distL="0" distR="0" wp14:anchorId="424BFADE" wp14:editId="77E3E505">
            <wp:extent cx="180210" cy="238089"/>
            <wp:effectExtent l="0" t="0" r="0" b="0"/>
            <wp:docPr id="33272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67" cy="24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6CFC">
        <w:t>王</w:t>
      </w:r>
      <w:r>
        <w:rPr>
          <w:rFonts w:hint="eastAsia"/>
          <w:noProof/>
        </w:rPr>
        <w:t>共</w:t>
      </w:r>
      <w:r w:rsidRPr="00B06CFC">
        <w:t>人，</w:t>
      </w:r>
      <w:r>
        <w:rPr>
          <w:rFonts w:hint="eastAsia"/>
        </w:rPr>
        <w:t>呼妇</w:t>
      </w:r>
      <w:r w:rsidRPr="00B06CFC">
        <w:t>好伐土方，受</w:t>
      </w:r>
      <w:r w:rsidRPr="00D32E7E">
        <w:t>㞢又</w:t>
      </w:r>
      <w:r>
        <w:rPr>
          <w:rFonts w:hint="eastAsia"/>
        </w:rPr>
        <w:t>。</w:t>
      </w:r>
      <w:r w:rsidRPr="00B06CFC">
        <w:t>五月</w:t>
      </w:r>
      <w:r w:rsidRPr="002B2D63">
        <w:t>。</w:t>
      </w:r>
      <w:r>
        <w:rPr>
          <w:rFonts w:hint="eastAsia"/>
        </w:rPr>
        <w:t>”</w:t>
      </w:r>
      <w:r w:rsidRPr="007D5B29">
        <w:t xml:space="preserve"> </w:t>
      </w:r>
      <w:r w:rsidRPr="007D5B29">
        <w:t>辛巳日，卜官争贞问</w:t>
      </w:r>
      <w:r w:rsidRPr="002B2D63">
        <w:t>：</w:t>
      </w:r>
      <w:r w:rsidRPr="0017463A">
        <w:t>此番商王征调兵士，命妇好领兵讨伐土方，会得到神明庇佑吗？时在五月。</w:t>
      </w:r>
    </w:p>
    <w:p w14:paraId="59B14870" w14:textId="77777777" w:rsidR="00905600" w:rsidRDefault="00905600" w:rsidP="00905600">
      <w:pPr>
        <w:ind w:firstLine="420"/>
        <w:rPr>
          <w:rFonts w:hint="eastAsia"/>
        </w:rPr>
      </w:pPr>
      <w:r>
        <w:rPr>
          <w:rFonts w:hint="eastAsia"/>
        </w:rPr>
        <w:t>多次征伐后，</w:t>
      </w:r>
      <w:r w:rsidRPr="0017463A">
        <w:t>土方在武丁朝卜辞中极少再以边患身份出现</w:t>
      </w:r>
      <w:r>
        <w:rPr>
          <w:rFonts w:hint="eastAsia"/>
        </w:rPr>
        <w:t>。有一段时间土方应是归降于大商，卜辞中甚至出现土方对王有所佑护的内容。如《合集》</w:t>
      </w:r>
      <w:r>
        <w:rPr>
          <w:rFonts w:hint="eastAsia"/>
        </w:rPr>
        <w:t>8479</w:t>
      </w:r>
      <w:r>
        <w:rPr>
          <w:rFonts w:hint="eastAsia"/>
        </w:rPr>
        <w:t>：“贞我受土方佑。”</w:t>
      </w:r>
    </w:p>
    <w:p w14:paraId="0134C489" w14:textId="569D04EF" w:rsidR="00905600" w:rsidRPr="00470944" w:rsidRDefault="00470944" w:rsidP="00470944">
      <w:pPr>
        <w:ind w:firstLineChars="0" w:firstLine="0"/>
        <w:jc w:val="center"/>
        <w:rPr>
          <w:rFonts w:hint="eastAsia"/>
          <w:color w:val="EE0000"/>
        </w:rPr>
      </w:pPr>
      <w:r w:rsidRPr="00470944">
        <w:rPr>
          <w:rFonts w:hint="eastAsia"/>
          <w:color w:val="EE0000"/>
          <w:highlight w:val="yellow"/>
        </w:rPr>
        <w:t>图：妇好伐羌甲骨</w:t>
      </w:r>
    </w:p>
    <w:p w14:paraId="0985249F" w14:textId="77777777" w:rsidR="00905600" w:rsidRDefault="00905600" w:rsidP="00905600">
      <w:pPr>
        <w:ind w:firstLine="420"/>
        <w:rPr>
          <w:rFonts w:hint="eastAsia"/>
        </w:rPr>
      </w:pPr>
      <w:r w:rsidRPr="0017463A">
        <w:t>羌方是盘踞于商王朝西部（今陕西、甘肃东部一带）的强势方国，也是殷商中期最大的敌对势力，双方战事绵延数十年，是武丁朝对外征伐的核心战场。</w:t>
      </w:r>
    </w:p>
    <w:p w14:paraId="53DAA37B" w14:textId="77777777" w:rsidR="00905600" w:rsidRPr="006559ED" w:rsidRDefault="00905600" w:rsidP="00905600">
      <w:pPr>
        <w:ind w:firstLine="420"/>
        <w:rPr>
          <w:rFonts w:hint="eastAsia"/>
        </w:rPr>
      </w:pPr>
      <w:r w:rsidRPr="006559ED">
        <w:t>《合集》</w:t>
      </w:r>
      <w:r>
        <w:rPr>
          <w:rFonts w:hint="eastAsia"/>
        </w:rPr>
        <w:t>178</w:t>
      </w:r>
      <w:r>
        <w:rPr>
          <w:rFonts w:hint="eastAsia"/>
        </w:rPr>
        <w:t>：“</w:t>
      </w:r>
      <w:r w:rsidRPr="006559ED">
        <w:t>丁</w:t>
      </w:r>
      <w:r>
        <w:rPr>
          <w:rFonts w:hint="eastAsia"/>
        </w:rPr>
        <w:t>巳</w:t>
      </w:r>
      <w:r w:rsidRPr="006559ED">
        <w:t>卜，</w:t>
      </w:r>
      <w:r>
        <w:rPr>
          <w:rFonts w:hint="eastAsia"/>
        </w:rPr>
        <w:t>殻</w:t>
      </w:r>
      <w:r w:rsidRPr="006559ED">
        <w:t>贞</w:t>
      </w:r>
      <w:r>
        <w:rPr>
          <w:rFonts w:hint="eastAsia"/>
        </w:rPr>
        <w:t>：师获羌，十二月。”</w:t>
      </w:r>
    </w:p>
    <w:p w14:paraId="05BE769C" w14:textId="77777777" w:rsidR="00905600" w:rsidRPr="00860FAD" w:rsidRDefault="00905600" w:rsidP="00905600">
      <w:pPr>
        <w:ind w:firstLine="420"/>
        <w:rPr>
          <w:rFonts w:hint="eastAsia"/>
        </w:rPr>
      </w:pPr>
      <w:r w:rsidRPr="006559ED">
        <w:t>《合集》</w:t>
      </w:r>
      <w:r>
        <w:rPr>
          <w:rFonts w:hint="eastAsia"/>
        </w:rPr>
        <w:t>22043</w:t>
      </w:r>
      <w:r>
        <w:rPr>
          <w:rFonts w:hint="eastAsia"/>
        </w:rPr>
        <w:t>：“</w:t>
      </w:r>
      <w:r w:rsidRPr="006559ED">
        <w:t>丁</w:t>
      </w:r>
      <w:r>
        <w:rPr>
          <w:rFonts w:hint="eastAsia"/>
        </w:rPr>
        <w:t>未</w:t>
      </w:r>
      <w:r w:rsidRPr="006559ED">
        <w:t>卜，贞</w:t>
      </w:r>
      <w:r>
        <w:rPr>
          <w:rFonts w:hint="eastAsia"/>
        </w:rPr>
        <w:t>：</w:t>
      </w:r>
      <w:r w:rsidRPr="00860FAD">
        <w:t>令</w:t>
      </w:r>
      <w:r>
        <w:rPr>
          <w:rFonts w:hint="eastAsia"/>
        </w:rPr>
        <w:t>戉</w:t>
      </w:r>
      <w:r w:rsidRPr="00860FAD">
        <w:t>、光有获羌、</w:t>
      </w:r>
      <w:r w:rsidRPr="00860FAD">
        <w:rPr>
          <w:noProof/>
        </w:rPr>
        <w:drawing>
          <wp:inline distT="0" distB="0" distL="0" distR="0" wp14:anchorId="7CD5F0DE" wp14:editId="36865ED3">
            <wp:extent cx="213023" cy="246728"/>
            <wp:effectExtent l="0" t="0" r="0" b="1270"/>
            <wp:docPr id="1592054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02" cy="253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0FAD">
        <w:t>五十</w:t>
      </w:r>
      <w:r>
        <w:rPr>
          <w:rFonts w:hint="eastAsia"/>
        </w:rPr>
        <w:t>。”</w:t>
      </w:r>
    </w:p>
    <w:p w14:paraId="76D8F8BD" w14:textId="77777777" w:rsidR="00905600" w:rsidRDefault="00905600" w:rsidP="00905600">
      <w:pPr>
        <w:ind w:firstLine="420"/>
        <w:rPr>
          <w:rFonts w:hint="eastAsia"/>
        </w:rPr>
      </w:pPr>
      <w:r>
        <w:rPr>
          <w:rFonts w:hint="eastAsia"/>
        </w:rPr>
        <w:t>以上两条卜辞是贞人对征伐羌方结果的卜问，以及对某次战争中俘获羌人、</w:t>
      </w:r>
      <w:r w:rsidRPr="00860FAD">
        <w:rPr>
          <w:noProof/>
        </w:rPr>
        <w:drawing>
          <wp:inline distT="0" distB="0" distL="0" distR="0" wp14:anchorId="5BF086F6" wp14:editId="3576820E">
            <wp:extent cx="143570" cy="166286"/>
            <wp:effectExtent l="0" t="0" r="8890" b="5715"/>
            <wp:docPr id="1203947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88" cy="17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人共五十</w:t>
      </w:r>
      <w:r>
        <w:rPr>
          <w:rFonts w:hint="eastAsia"/>
        </w:rPr>
        <w:lastRenderedPageBreak/>
        <w:t>人的记载。</w:t>
      </w:r>
    </w:p>
    <w:p w14:paraId="7CCB6218" w14:textId="77777777" w:rsidR="00905600" w:rsidRDefault="00905600" w:rsidP="00905600">
      <w:pPr>
        <w:ind w:firstLine="420"/>
        <w:rPr>
          <w:rFonts w:hint="eastAsia"/>
        </w:rPr>
      </w:pPr>
      <w:r>
        <w:rPr>
          <w:rFonts w:hint="eastAsia"/>
        </w:rPr>
        <w:t>妇好作为大商杰出的军事统帅，自然也参与到了对羌战争中。</w:t>
      </w:r>
    </w:p>
    <w:p w14:paraId="217F213D" w14:textId="77777777" w:rsidR="00905600" w:rsidRDefault="00905600" w:rsidP="00905600">
      <w:pPr>
        <w:ind w:firstLine="420"/>
        <w:rPr>
          <w:rFonts w:hint="eastAsia"/>
        </w:rPr>
      </w:pPr>
      <w:r w:rsidRPr="00481BE9">
        <w:t>《库方二氏所藏甲骨卜辞》</w:t>
      </w:r>
      <w:r>
        <w:rPr>
          <w:rFonts w:hint="eastAsia"/>
        </w:rPr>
        <w:t>310</w:t>
      </w:r>
      <w:r w:rsidRPr="0017463A">
        <w:t>记录了</w:t>
      </w:r>
      <w:r>
        <w:rPr>
          <w:rFonts w:hint="eastAsia"/>
        </w:rPr>
        <w:t>一</w:t>
      </w:r>
      <w:r w:rsidRPr="0017463A">
        <w:t>场远征的兵力规模</w:t>
      </w:r>
      <w:r w:rsidRPr="00481BE9">
        <w:t>：</w:t>
      </w:r>
      <w:r>
        <w:rPr>
          <w:rFonts w:hint="eastAsia"/>
        </w:rPr>
        <w:t>“</w:t>
      </w:r>
      <w:r w:rsidRPr="00481BE9">
        <w:t>辛巳卜，贞</w:t>
      </w:r>
      <w:r>
        <w:rPr>
          <w:rFonts w:hint="eastAsia"/>
        </w:rPr>
        <w:t>：</w:t>
      </w:r>
      <w:r w:rsidRPr="00481BE9">
        <w:t>登妇好三千</w:t>
      </w:r>
      <w:r>
        <w:rPr>
          <w:rFonts w:hint="eastAsia"/>
        </w:rPr>
        <w:t>，</w:t>
      </w:r>
      <w:r w:rsidRPr="00481BE9">
        <w:t>登旅万，伐乎羌</w:t>
      </w:r>
      <w:r>
        <w:rPr>
          <w:rFonts w:hint="eastAsia"/>
        </w:rPr>
        <w:t>。”</w:t>
      </w:r>
      <w:r w:rsidRPr="0017463A">
        <w:t>整句贞问：为妇好本部征调三千亲兵，再联合各部族军队一万人，统归妇好指挥征伐羌方，是否可行？</w:t>
      </w:r>
    </w:p>
    <w:p w14:paraId="252AF801" w14:textId="77777777" w:rsidR="00905600" w:rsidRDefault="00905600" w:rsidP="00905600">
      <w:pPr>
        <w:ind w:firstLine="420"/>
        <w:rPr>
          <w:rFonts w:hint="eastAsia"/>
        </w:rPr>
      </w:pPr>
      <w:r w:rsidRPr="0017463A">
        <w:t>总计一万三千人的兵力，是目前所见武丁朝对外战争中单次用兵的最高记录。</w:t>
      </w:r>
      <w:r>
        <w:rPr>
          <w:rFonts w:hint="eastAsia"/>
        </w:rPr>
        <w:t>将如此大规模</w:t>
      </w:r>
      <w:r w:rsidRPr="0017463A">
        <w:t>兵</w:t>
      </w:r>
      <w:r>
        <w:rPr>
          <w:rFonts w:hint="eastAsia"/>
        </w:rPr>
        <w:t>力</w:t>
      </w:r>
      <w:r w:rsidRPr="0017463A">
        <w:t>交付一位将领指挥，足见武丁对妇好</w:t>
      </w:r>
      <w:r>
        <w:rPr>
          <w:rFonts w:hint="eastAsia"/>
        </w:rPr>
        <w:t>期望之高，以及对她</w:t>
      </w:r>
      <w:r w:rsidRPr="0017463A">
        <w:t>军事能力的绝对信任。此战中妇好</w:t>
      </w:r>
      <w:r w:rsidRPr="00481BE9">
        <w:t>不负众望</w:t>
      </w:r>
      <w:r>
        <w:rPr>
          <w:rFonts w:hint="eastAsia"/>
        </w:rPr>
        <w:t>，</w:t>
      </w:r>
      <w:r w:rsidRPr="0017463A">
        <w:t>统筹调度有方，大败羌方主力，俘获大量人口，</w:t>
      </w:r>
      <w:r w:rsidRPr="00481BE9">
        <w:t>大大削弱</w:t>
      </w:r>
      <w:r w:rsidRPr="0017463A">
        <w:t>了羌</w:t>
      </w:r>
      <w:r>
        <w:rPr>
          <w:rFonts w:hint="eastAsia"/>
        </w:rPr>
        <w:t>人</w:t>
      </w:r>
      <w:r w:rsidRPr="0017463A">
        <w:t>的势力</w:t>
      </w:r>
      <w:r>
        <w:rPr>
          <w:rFonts w:hint="eastAsia"/>
        </w:rPr>
        <w:t>，</w:t>
      </w:r>
      <w:r w:rsidRPr="00481BE9">
        <w:t>使商朝西北边境得以安宁</w:t>
      </w:r>
      <w:r w:rsidRPr="0017463A">
        <w:t>。</w:t>
      </w:r>
    </w:p>
    <w:p w14:paraId="7C7905D7" w14:textId="77777777" w:rsidR="00905600" w:rsidRDefault="00905600" w:rsidP="00905600">
      <w:pPr>
        <w:ind w:firstLine="420"/>
        <w:rPr>
          <w:rFonts w:hint="eastAsia"/>
        </w:rPr>
      </w:pPr>
    </w:p>
    <w:p w14:paraId="012F9A92" w14:textId="77777777" w:rsidR="00905600" w:rsidRDefault="00905600" w:rsidP="00905600">
      <w:pPr>
        <w:ind w:firstLine="420"/>
        <w:rPr>
          <w:rFonts w:hint="eastAsia"/>
        </w:rPr>
      </w:pPr>
      <w:r w:rsidRPr="0017463A">
        <w:t>巴方位于商王朝西南腹地，是当地势力最强的方国之一，时常北上侵扰商朝边</w:t>
      </w:r>
      <w:r>
        <w:rPr>
          <w:rFonts w:hint="eastAsia"/>
        </w:rPr>
        <w:t>境</w:t>
      </w:r>
      <w:r w:rsidRPr="0017463A">
        <w:t>。妇好曾多次统领沚</w:t>
      </w:r>
      <w:r w:rsidRPr="009E74FE">
        <w:rPr>
          <w:noProof/>
        </w:rPr>
        <w:drawing>
          <wp:inline distT="0" distB="0" distL="0" distR="0" wp14:anchorId="1E682223" wp14:editId="1BF26465">
            <wp:extent cx="203571" cy="251934"/>
            <wp:effectExtent l="0" t="0" r="6350" b="0"/>
            <wp:docPr id="9995945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25" t="1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38" cy="25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7463A">
        <w:t>的军队联合征讨巴方，相关卜辞同样以对贞形式反复出现，足见此战的重要性</w:t>
      </w:r>
      <w:r>
        <w:rPr>
          <w:rFonts w:hint="eastAsia"/>
        </w:rPr>
        <w:t>。</w:t>
      </w:r>
    </w:p>
    <w:p w14:paraId="1A4972D0" w14:textId="77777777" w:rsidR="00905600" w:rsidRDefault="00905600" w:rsidP="00905600">
      <w:pPr>
        <w:ind w:firstLine="420"/>
        <w:rPr>
          <w:rFonts w:hint="eastAsia"/>
        </w:rPr>
      </w:pPr>
      <w:r>
        <w:rPr>
          <w:rFonts w:hint="eastAsia"/>
        </w:rPr>
        <w:t>甲骨文《合集》</w:t>
      </w:r>
      <w:r>
        <w:rPr>
          <w:rFonts w:hint="eastAsia"/>
        </w:rPr>
        <w:t>6478</w:t>
      </w:r>
      <w:r>
        <w:rPr>
          <w:rFonts w:hint="eastAsia"/>
        </w:rPr>
        <w:t>其一问：“</w:t>
      </w:r>
      <w:r w:rsidRPr="00D32E7E">
        <w:t>贞王隹</w:t>
      </w:r>
      <w:r>
        <w:rPr>
          <w:rFonts w:hint="eastAsia"/>
        </w:rPr>
        <w:t>妇</w:t>
      </w:r>
      <w:r w:rsidRPr="00D32E7E">
        <w:t>好</w:t>
      </w:r>
      <w:r>
        <w:rPr>
          <w:rFonts w:hint="eastAsia"/>
        </w:rPr>
        <w:t>令从</w:t>
      </w:r>
      <w:r w:rsidRPr="00D32E7E">
        <w:t>沚</w:t>
      </w:r>
      <w:r w:rsidRPr="009E74FE">
        <w:rPr>
          <w:noProof/>
        </w:rPr>
        <w:drawing>
          <wp:inline distT="0" distB="0" distL="0" distR="0" wp14:anchorId="3D023BB3" wp14:editId="19B92709">
            <wp:extent cx="203571" cy="251934"/>
            <wp:effectExtent l="0" t="0" r="6350" b="0"/>
            <wp:docPr id="18666591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25" t="1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38" cy="25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2E7E">
        <w:t>伐巴方，受㞢又</w:t>
      </w:r>
      <w:r>
        <w:rPr>
          <w:rFonts w:hint="eastAsia"/>
        </w:rPr>
        <w:t>。”另一条问：“</w:t>
      </w:r>
      <w:r w:rsidRPr="00D32E7E">
        <w:t>贞王勿隹</w:t>
      </w:r>
      <w:r>
        <w:rPr>
          <w:rFonts w:hint="eastAsia"/>
        </w:rPr>
        <w:t>妇</w:t>
      </w:r>
      <w:r w:rsidRPr="00D32E7E">
        <w:t>好</w:t>
      </w:r>
      <w:r>
        <w:rPr>
          <w:rFonts w:hint="eastAsia"/>
        </w:rPr>
        <w:t>从</w:t>
      </w:r>
      <w:r w:rsidRPr="00D32E7E">
        <w:t>沚</w:t>
      </w:r>
      <w:r w:rsidRPr="009E74FE">
        <w:rPr>
          <w:noProof/>
        </w:rPr>
        <w:drawing>
          <wp:inline distT="0" distB="0" distL="0" distR="0" wp14:anchorId="6F1B320C" wp14:editId="015BF5E4">
            <wp:extent cx="203571" cy="251934"/>
            <wp:effectExtent l="0" t="0" r="6350" b="0"/>
            <wp:docPr id="7806142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25" t="1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38" cy="25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32E7E">
        <w:t>伐巴方，弗其受㞢又</w:t>
      </w:r>
      <w:r>
        <w:rPr>
          <w:rFonts w:hint="eastAsia"/>
        </w:rPr>
        <w:t>。”这两句卜辞都在问同一件事，商王让妇好率领</w:t>
      </w:r>
      <w:r w:rsidRPr="00D32E7E">
        <w:t>沚</w:t>
      </w:r>
      <w:r>
        <w:rPr>
          <w:rFonts w:hint="eastAsia"/>
        </w:rPr>
        <w:t>方首领一同攻打巴方，会受到保佑吗？不会受到保佑吗？一正一反的</w:t>
      </w:r>
      <w:r w:rsidRPr="0017463A">
        <w:t>审慎贞问，既体现了商王对此战的重视，也印证了妇好具备统帅多方联军的权限与能力</w:t>
      </w:r>
      <w:r>
        <w:rPr>
          <w:rFonts w:hint="eastAsia"/>
        </w:rPr>
        <w:t>。</w:t>
      </w:r>
    </w:p>
    <w:p w14:paraId="1B0AF000" w14:textId="5D7C0C38" w:rsidR="00283291" w:rsidRDefault="00283291" w:rsidP="00905600">
      <w:pPr>
        <w:ind w:firstLine="420"/>
        <w:rPr>
          <w:rFonts w:hint="eastAsia"/>
        </w:rPr>
      </w:pPr>
      <w:r>
        <w:rPr>
          <w:rFonts w:hint="eastAsia"/>
        </w:rPr>
        <w:t>妇好最硬核的一战，是她与武丁合作完成的伏击战。</w:t>
      </w:r>
    </w:p>
    <w:p w14:paraId="307F47A8" w14:textId="070E2441" w:rsidR="00FC496A" w:rsidRDefault="00FC496A" w:rsidP="00905600">
      <w:pPr>
        <w:ind w:firstLine="420"/>
        <w:rPr>
          <w:rFonts w:hint="eastAsia"/>
        </w:rPr>
      </w:pPr>
      <w:r>
        <w:rPr>
          <w:rFonts w:hint="eastAsia"/>
        </w:rPr>
        <w:t>一条卜辞记载：</w:t>
      </w:r>
    </w:p>
    <w:p w14:paraId="2888CF1F" w14:textId="046759DE" w:rsidR="00FC496A" w:rsidRDefault="00FC496A" w:rsidP="00905600">
      <w:pPr>
        <w:ind w:firstLine="420"/>
        <w:rPr>
          <w:rFonts w:hint="eastAsia"/>
        </w:rPr>
      </w:pPr>
      <w:r>
        <w:rPr>
          <w:rFonts w:hint="eastAsia"/>
        </w:rPr>
        <w:t xml:space="preserve"> </w:t>
      </w:r>
      <w:r w:rsidR="00905600">
        <w:rPr>
          <w:rFonts w:hint="eastAsia"/>
        </w:rPr>
        <w:t>“</w:t>
      </w:r>
      <w:r w:rsidR="00905600" w:rsidRPr="009A2280">
        <w:t>辛未卜，争</w:t>
      </w:r>
      <w:r w:rsidR="00905600">
        <w:rPr>
          <w:rFonts w:hint="eastAsia"/>
        </w:rPr>
        <w:t>，</w:t>
      </w:r>
      <w:r w:rsidR="00905600" w:rsidRPr="009A2280">
        <w:t>贞</w:t>
      </w:r>
      <w:r w:rsidR="00905600">
        <w:rPr>
          <w:rFonts w:hint="eastAsia"/>
        </w:rPr>
        <w:t>妇</w:t>
      </w:r>
      <w:r w:rsidR="00905600" w:rsidRPr="009A2280">
        <w:t>好其比沚</w:t>
      </w:r>
      <w:r w:rsidR="00905600" w:rsidRPr="009E74FE">
        <w:rPr>
          <w:noProof/>
        </w:rPr>
        <w:drawing>
          <wp:inline distT="0" distB="0" distL="0" distR="0" wp14:anchorId="3FF4E54C" wp14:editId="310D7AAA">
            <wp:extent cx="203571" cy="251934"/>
            <wp:effectExtent l="0" t="0" r="6350" b="0"/>
            <wp:docPr id="7202322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25" t="1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38" cy="25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5600" w:rsidRPr="009A2280">
        <w:t>伐巴方，王自东</w:t>
      </w:r>
      <w:r w:rsidR="00905600" w:rsidRPr="00803B27">
        <w:rPr>
          <w:noProof/>
        </w:rPr>
        <w:drawing>
          <wp:inline distT="0" distB="0" distL="0" distR="0" wp14:anchorId="6D2799D5" wp14:editId="2345648F">
            <wp:extent cx="213583" cy="227996"/>
            <wp:effectExtent l="0" t="0" r="0" b="635"/>
            <wp:docPr id="11091636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17" cy="23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5600">
        <w:rPr>
          <w:rFonts w:hint="eastAsia"/>
          <w:noProof/>
        </w:rPr>
        <w:t>伐（可释为“深伐”，即深入进击），戎陷</w:t>
      </w:r>
      <w:r w:rsidR="00905600" w:rsidRPr="009A2280">
        <w:t>于</w:t>
      </w:r>
      <w:r w:rsidR="00905600">
        <w:rPr>
          <w:rFonts w:hint="eastAsia"/>
        </w:rPr>
        <w:t>妇</w:t>
      </w:r>
      <w:r w:rsidR="00905600" w:rsidRPr="009A2280">
        <w:t>好立</w:t>
      </w:r>
      <w:r w:rsidR="00905600">
        <w:rPr>
          <w:rFonts w:hint="eastAsia"/>
        </w:rPr>
        <w:t>。”</w:t>
      </w:r>
      <w:r>
        <w:rPr>
          <w:rFonts w:hint="eastAsia"/>
        </w:rPr>
        <w:t>（《合集》</w:t>
      </w:r>
      <w:r>
        <w:rPr>
          <w:rFonts w:hint="eastAsia"/>
        </w:rPr>
        <w:t>6480</w:t>
      </w:r>
      <w:r>
        <w:rPr>
          <w:rFonts w:hint="eastAsia"/>
        </w:rPr>
        <w:t>）</w:t>
      </w:r>
    </w:p>
    <w:p w14:paraId="6803E0C5" w14:textId="647A8064" w:rsidR="00905600" w:rsidRDefault="00905600" w:rsidP="00FC496A">
      <w:pPr>
        <w:ind w:firstLine="420"/>
        <w:rPr>
          <w:rFonts w:hint="eastAsia"/>
        </w:rPr>
      </w:pPr>
      <w:r>
        <w:rPr>
          <w:rFonts w:hint="eastAsia"/>
        </w:rPr>
        <w:t>这句卜辞完全可以解读为一场精彩的伏击战</w:t>
      </w:r>
      <w:r w:rsidR="00FC496A">
        <w:rPr>
          <w:rFonts w:hint="eastAsia"/>
        </w:rPr>
        <w:t>：某</w:t>
      </w:r>
      <w:r>
        <w:rPr>
          <w:rFonts w:hint="eastAsia"/>
        </w:rPr>
        <w:t>次，</w:t>
      </w:r>
      <w:r w:rsidRPr="00481BE9">
        <w:t>武丁</w:t>
      </w:r>
      <w:r>
        <w:rPr>
          <w:rFonts w:hint="eastAsia"/>
        </w:rPr>
        <w:t>意图对</w:t>
      </w:r>
      <w:r w:rsidRPr="00481BE9">
        <w:t>巴方展开征讨，</w:t>
      </w:r>
      <w:r>
        <w:rPr>
          <w:rFonts w:hint="eastAsia"/>
        </w:rPr>
        <w:t>他与妇好商量好战术。武丁亲自带领精锐部队从东侧袭击</w:t>
      </w:r>
      <w:r w:rsidRPr="00481BE9">
        <w:t>巴军，</w:t>
      </w:r>
      <w:r>
        <w:rPr>
          <w:rFonts w:hint="eastAsia"/>
        </w:rPr>
        <w:t>巴军惊慌失措、掉头窜逃，然而</w:t>
      </w:r>
      <w:r w:rsidRPr="00481BE9">
        <w:t>妇好</w:t>
      </w:r>
      <w:r>
        <w:rPr>
          <w:rFonts w:hint="eastAsia"/>
        </w:rPr>
        <w:t>联合</w:t>
      </w:r>
      <w:r w:rsidRPr="0017463A">
        <w:t>沚</w:t>
      </w:r>
      <w:r w:rsidRPr="009E74FE">
        <w:rPr>
          <w:noProof/>
        </w:rPr>
        <w:drawing>
          <wp:inline distT="0" distB="0" distL="0" distR="0" wp14:anchorId="382F963F" wp14:editId="14A3AFA1">
            <wp:extent cx="203571" cy="251934"/>
            <wp:effectExtent l="0" t="0" r="6350" b="0"/>
            <wp:docPr id="16942980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25" t="1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38" cy="25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81BE9">
        <w:t>设置的</w:t>
      </w:r>
      <w:r>
        <w:rPr>
          <w:rFonts w:hint="eastAsia"/>
        </w:rPr>
        <w:t>包围</w:t>
      </w:r>
      <w:r w:rsidRPr="00481BE9">
        <w:t>圈</w:t>
      </w:r>
      <w:r>
        <w:rPr>
          <w:rFonts w:hint="eastAsia"/>
        </w:rPr>
        <w:t>早已在静静等待他们入网了。一见时机成熟，</w:t>
      </w:r>
      <w:r w:rsidRPr="00472073">
        <w:t>待溃逃的巴军进入伏击圈，</w:t>
      </w:r>
      <w:r>
        <w:rPr>
          <w:rFonts w:hint="eastAsia"/>
        </w:rPr>
        <w:t>妇好指挥伏兵，</w:t>
      </w:r>
      <w:r w:rsidRPr="00472073">
        <w:t>即刻出兵合围、全歼敌军。</w:t>
      </w:r>
      <w:r>
        <w:rPr>
          <w:rFonts w:hint="eastAsia"/>
        </w:rPr>
        <w:t>这是武丁和妇好联手打的一次漂亮的伏击战，也</w:t>
      </w:r>
      <w:r w:rsidRPr="00481BE9">
        <w:t>是中国战争史上</w:t>
      </w:r>
      <w:r>
        <w:rPr>
          <w:rFonts w:hint="eastAsia"/>
        </w:rPr>
        <w:t>有明确文字记载的</w:t>
      </w:r>
      <w:r w:rsidRPr="00481BE9">
        <w:t>最早的伏击战</w:t>
      </w:r>
      <w:r>
        <w:rPr>
          <w:rFonts w:hint="eastAsia"/>
        </w:rPr>
        <w:t>。</w:t>
      </w:r>
      <w:r w:rsidRPr="00472073">
        <w:t>战术设计成熟、分工清晰，足以证明妇好深谙战术布局，绝非普通领兵将领，</w:t>
      </w:r>
      <w:r>
        <w:rPr>
          <w:rFonts w:hint="eastAsia"/>
        </w:rPr>
        <w:t>是武丁不可或缺的左膀右臂</w:t>
      </w:r>
      <w:r w:rsidRPr="00481BE9">
        <w:t>。</w:t>
      </w:r>
    </w:p>
    <w:p w14:paraId="1D3DFD97" w14:textId="0BC1AB7C" w:rsidR="00470944" w:rsidRPr="00470944" w:rsidRDefault="00470944" w:rsidP="00470944">
      <w:pPr>
        <w:ind w:firstLineChars="0" w:firstLine="0"/>
        <w:jc w:val="center"/>
        <w:rPr>
          <w:rFonts w:hint="eastAsia"/>
          <w:color w:val="EE0000"/>
        </w:rPr>
      </w:pPr>
      <w:r w:rsidRPr="00470944">
        <w:rPr>
          <w:rFonts w:hint="eastAsia"/>
          <w:color w:val="EE0000"/>
          <w:highlight w:val="yellow"/>
        </w:rPr>
        <w:t>图：“陷妇好位”甲骨</w:t>
      </w:r>
    </w:p>
    <w:p w14:paraId="77D2D2FF" w14:textId="77777777" w:rsidR="00905600" w:rsidRDefault="00905600" w:rsidP="00905600">
      <w:pPr>
        <w:ind w:firstLine="420"/>
        <w:rPr>
          <w:rFonts w:hint="eastAsia"/>
        </w:rPr>
      </w:pPr>
      <w:r>
        <w:rPr>
          <w:rFonts w:hint="eastAsia"/>
        </w:rPr>
        <w:t>此次征伐巴方，应是一次颇具规模的出兵，不仅妇好联合</w:t>
      </w:r>
      <w:r w:rsidRPr="009A2280">
        <w:t>沚</w:t>
      </w:r>
      <w:r w:rsidRPr="009E74FE">
        <w:rPr>
          <w:noProof/>
        </w:rPr>
        <w:drawing>
          <wp:inline distT="0" distB="0" distL="0" distR="0" wp14:anchorId="66956490" wp14:editId="0C3FE78B">
            <wp:extent cx="203571" cy="251934"/>
            <wp:effectExtent l="0" t="0" r="6350" b="0"/>
            <wp:docPr id="6600675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25" t="13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38" cy="25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出战，甚至武丁也“御驾亲征”。想必在夫妻二人亲密无间的配合下，巴方损失惨重，很长一段时间内再难犯边。</w:t>
      </w:r>
    </w:p>
    <w:p w14:paraId="6DF578AB" w14:textId="77777777" w:rsidR="00905600" w:rsidRDefault="00905600" w:rsidP="00905600">
      <w:pPr>
        <w:ind w:firstLine="420"/>
        <w:rPr>
          <w:rFonts w:hint="eastAsia"/>
        </w:rPr>
      </w:pPr>
    </w:p>
    <w:p w14:paraId="4B291A6B" w14:textId="77777777" w:rsidR="00905600" w:rsidRDefault="00905600" w:rsidP="00905600">
      <w:pPr>
        <w:ind w:firstLine="420"/>
        <w:rPr>
          <w:rFonts w:hint="eastAsia"/>
        </w:rPr>
      </w:pPr>
      <w:r w:rsidRPr="00481BE9">
        <w:t>夷方</w:t>
      </w:r>
      <w:r>
        <w:rPr>
          <w:rFonts w:hint="eastAsia"/>
        </w:rPr>
        <w:t>（甲骨卜辞中为“人方”，释为</w:t>
      </w:r>
      <w:r w:rsidRPr="00481BE9">
        <w:t>夷</w:t>
      </w:r>
      <w:r>
        <w:rPr>
          <w:rFonts w:hint="eastAsia"/>
        </w:rPr>
        <w:t>方）</w:t>
      </w:r>
      <w:r w:rsidRPr="00481BE9">
        <w:t>位于商朝的东南方向</w:t>
      </w:r>
      <w:r>
        <w:rPr>
          <w:rFonts w:hint="eastAsia"/>
        </w:rPr>
        <w:t>，核心地区在今江苏省</w:t>
      </w:r>
      <w:r w:rsidRPr="00481BE9">
        <w:t>，国力虽不强盛，却也</w:t>
      </w:r>
      <w:r>
        <w:rPr>
          <w:rFonts w:hint="eastAsia"/>
        </w:rPr>
        <w:t>时常趁虚北上袭扰</w:t>
      </w:r>
      <w:r w:rsidRPr="00481BE9">
        <w:t>商朝边疆，杀人掠物。</w:t>
      </w:r>
      <w:r w:rsidRPr="005D0C96">
        <w:t>武丁多次命妇好挂帅东征，稳定东南局势。</w:t>
      </w:r>
    </w:p>
    <w:p w14:paraId="02E7456E" w14:textId="77777777" w:rsidR="00905600" w:rsidRDefault="00905600" w:rsidP="00905600">
      <w:pPr>
        <w:ind w:firstLine="420"/>
        <w:rPr>
          <w:rFonts w:hint="eastAsia"/>
        </w:rPr>
      </w:pPr>
      <w:r w:rsidRPr="00B07BE8">
        <w:t>《</w:t>
      </w:r>
      <w:r>
        <w:rPr>
          <w:rFonts w:hint="eastAsia"/>
        </w:rPr>
        <w:t>合集</w:t>
      </w:r>
      <w:r w:rsidRPr="00B07BE8">
        <w:t>》</w:t>
      </w:r>
      <w:r>
        <w:rPr>
          <w:rFonts w:hint="eastAsia"/>
        </w:rPr>
        <w:t>6480</w:t>
      </w:r>
      <w:r>
        <w:rPr>
          <w:rFonts w:hint="eastAsia"/>
        </w:rPr>
        <w:t>有一对“对贞”，其一为</w:t>
      </w:r>
      <w:r w:rsidRPr="00B07BE8">
        <w:t>：</w:t>
      </w:r>
      <w:r>
        <w:rPr>
          <w:rFonts w:hint="eastAsia"/>
        </w:rPr>
        <w:t>“</w:t>
      </w:r>
      <w:r w:rsidRPr="00B07BE8">
        <w:t>贞王令妇好从侯告伐夷</w:t>
      </w:r>
      <w:r>
        <w:rPr>
          <w:rFonts w:hint="eastAsia"/>
        </w:rPr>
        <w:t>。”其二为：“</w:t>
      </w:r>
      <w:r w:rsidRPr="00B07BE8">
        <w:t>贞王</w:t>
      </w:r>
      <w:r>
        <w:rPr>
          <w:rFonts w:hint="eastAsia"/>
        </w:rPr>
        <w:t>勿</w:t>
      </w:r>
      <w:r w:rsidRPr="00B07BE8">
        <w:t>令妇好从侯告伐夷</w:t>
      </w:r>
      <w:r>
        <w:rPr>
          <w:rFonts w:hint="eastAsia"/>
        </w:rPr>
        <w:t>。”</w:t>
      </w:r>
      <w:r w:rsidRPr="00B07BE8">
        <w:t>武丁</w:t>
      </w:r>
      <w:r>
        <w:rPr>
          <w:rFonts w:hint="eastAsia"/>
        </w:rPr>
        <w:t>反复</w:t>
      </w:r>
      <w:r w:rsidRPr="00B07BE8">
        <w:t>卜问：</w:t>
      </w:r>
      <w:r>
        <w:rPr>
          <w:rFonts w:hint="eastAsia"/>
        </w:rPr>
        <w:t>商</w:t>
      </w:r>
      <w:r w:rsidRPr="00B07BE8">
        <w:t>王</w:t>
      </w:r>
      <w:r>
        <w:rPr>
          <w:rFonts w:hint="eastAsia"/>
        </w:rPr>
        <w:t>是否应</w:t>
      </w:r>
      <w:r w:rsidRPr="00B07BE8">
        <w:t>命令妇好统率侯</w:t>
      </w:r>
      <w:r>
        <w:rPr>
          <w:rFonts w:hint="eastAsia"/>
        </w:rPr>
        <w:t>告出征</w:t>
      </w:r>
      <w:r w:rsidRPr="00B07BE8">
        <w:t>夷方？</w:t>
      </w:r>
      <w:r>
        <w:rPr>
          <w:rFonts w:hint="eastAsia"/>
        </w:rPr>
        <w:t>不应该吗？</w:t>
      </w:r>
    </w:p>
    <w:p w14:paraId="7D5F362B" w14:textId="77777777" w:rsidR="00905600" w:rsidRDefault="00905600" w:rsidP="00905600">
      <w:pPr>
        <w:ind w:firstLine="420"/>
        <w:rPr>
          <w:rFonts w:hint="eastAsia"/>
        </w:rPr>
      </w:pPr>
      <w:r w:rsidRPr="009E74FE">
        <w:t>《</w:t>
      </w:r>
      <w:r>
        <w:rPr>
          <w:rFonts w:hint="eastAsia"/>
        </w:rPr>
        <w:t>合集</w:t>
      </w:r>
      <w:r w:rsidRPr="009E74FE">
        <w:t>》</w:t>
      </w:r>
      <w:r>
        <w:rPr>
          <w:rFonts w:hint="eastAsia"/>
        </w:rPr>
        <w:t>6459</w:t>
      </w:r>
      <w:r>
        <w:rPr>
          <w:rFonts w:hint="eastAsia"/>
        </w:rPr>
        <w:t>：“</w:t>
      </w:r>
      <w:r w:rsidRPr="009E74FE">
        <w:t>乙</w:t>
      </w:r>
      <w:r>
        <w:rPr>
          <w:rFonts w:hint="eastAsia"/>
        </w:rPr>
        <w:t>未</w:t>
      </w:r>
      <w:r w:rsidRPr="009E74FE">
        <w:t>卜，</w:t>
      </w:r>
      <w:r w:rsidRPr="009E74FE">
        <w:rPr>
          <w:noProof/>
        </w:rPr>
        <w:drawing>
          <wp:inline distT="0" distB="0" distL="0" distR="0" wp14:anchorId="0AA2834F" wp14:editId="17942FF0">
            <wp:extent cx="162328" cy="176873"/>
            <wp:effectExtent l="0" t="0" r="9525" b="0"/>
            <wp:docPr id="593910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884" cy="18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 w:rsidRPr="009E74FE">
        <w:t>贞王</w:t>
      </w:r>
      <w:r>
        <w:rPr>
          <w:rFonts w:hint="eastAsia"/>
          <w:noProof/>
          <w:lang w:val="zh-CN"/>
        </w:rPr>
        <w:drawing>
          <wp:inline distT="0" distB="0" distL="0" distR="0" wp14:anchorId="2AFFD38B" wp14:editId="320CDD9C">
            <wp:extent cx="210620" cy="181876"/>
            <wp:effectExtent l="0" t="0" r="0" b="8890"/>
            <wp:docPr id="6312000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00064" name="图片 63120006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31" r="14620" b="23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21" cy="20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妇</w:t>
      </w:r>
      <w:r w:rsidRPr="009E74FE">
        <w:t>好令征夷</w:t>
      </w:r>
      <w:r>
        <w:rPr>
          <w:rFonts w:hint="eastAsia"/>
        </w:rPr>
        <w:t>。”</w:t>
      </w:r>
    </w:p>
    <w:p w14:paraId="48AE0C14" w14:textId="72293616" w:rsidR="00905600" w:rsidRDefault="00FC496A" w:rsidP="00905600">
      <w:pPr>
        <w:ind w:firstLine="420"/>
        <w:rPr>
          <w:rFonts w:hint="eastAsia"/>
        </w:rPr>
      </w:pPr>
      <w:r>
        <w:rPr>
          <w:rFonts w:hint="eastAsia"/>
        </w:rPr>
        <w:lastRenderedPageBreak/>
        <w:t>此条卜辞可证</w:t>
      </w:r>
      <w:r w:rsidR="00905600" w:rsidRPr="005D0C96">
        <w:t>妇好曾出征</w:t>
      </w:r>
      <w:r>
        <w:rPr>
          <w:rFonts w:hint="eastAsia"/>
        </w:rPr>
        <w:t>东南部的</w:t>
      </w:r>
      <w:r w:rsidRPr="009E74FE">
        <w:t>夷</w:t>
      </w:r>
      <w:r>
        <w:rPr>
          <w:rFonts w:hint="eastAsia"/>
        </w:rPr>
        <w:t>方。</w:t>
      </w:r>
    </w:p>
    <w:p w14:paraId="6641A595" w14:textId="77777777" w:rsidR="00FC496A" w:rsidRDefault="00FC496A" w:rsidP="00905600">
      <w:pPr>
        <w:ind w:firstLine="420"/>
        <w:rPr>
          <w:rFonts w:hint="eastAsia"/>
        </w:rPr>
      </w:pPr>
    </w:p>
    <w:p w14:paraId="5049EF43" w14:textId="77777777" w:rsidR="00FC496A" w:rsidRDefault="00A5569D" w:rsidP="00A67CE5">
      <w:pPr>
        <w:ind w:firstLine="420"/>
        <w:rPr>
          <w:rFonts w:hint="eastAsia"/>
        </w:rPr>
      </w:pPr>
      <w:r w:rsidRPr="00A5569D">
        <w:t>很多人印象里，古代王后多半是深居后宫的形象，但妇好</w:t>
      </w:r>
      <w:r w:rsidR="00FC496A">
        <w:rPr>
          <w:rFonts w:hint="eastAsia"/>
        </w:rPr>
        <w:t>却</w:t>
      </w:r>
      <w:r>
        <w:rPr>
          <w:rFonts w:hint="eastAsia"/>
        </w:rPr>
        <w:t>是</w:t>
      </w:r>
      <w:r w:rsidR="008F2CF9" w:rsidRPr="008F2CF9">
        <w:t>征战沙场</w:t>
      </w:r>
      <w:r w:rsidR="00B06CFC">
        <w:rPr>
          <w:rFonts w:hint="eastAsia"/>
        </w:rPr>
        <w:t>、骁勇善战</w:t>
      </w:r>
      <w:r w:rsidR="008F2CF9" w:rsidRPr="008F2CF9">
        <w:t>的</w:t>
      </w:r>
      <w:r w:rsidR="00FC496A">
        <w:rPr>
          <w:rFonts w:hint="eastAsia"/>
        </w:rPr>
        <w:t>军事女统率、</w:t>
      </w:r>
      <w:r w:rsidR="008F2CF9" w:rsidRPr="008F2CF9">
        <w:t>女将军</w:t>
      </w:r>
      <w:r>
        <w:rPr>
          <w:rFonts w:hint="eastAsia"/>
        </w:rPr>
        <w:t>！</w:t>
      </w:r>
    </w:p>
    <w:p w14:paraId="381A47E8" w14:textId="12FD3014" w:rsidR="005C12A9" w:rsidRDefault="005C12A9" w:rsidP="005C12A9">
      <w:pPr>
        <w:ind w:firstLine="420"/>
        <w:rPr>
          <w:rFonts w:hint="eastAsia"/>
        </w:rPr>
      </w:pPr>
      <w:r>
        <w:rPr>
          <w:rFonts w:hint="eastAsia"/>
        </w:rPr>
        <w:t>妇好</w:t>
      </w:r>
      <w:r w:rsidRPr="000E00DD">
        <w:t>墓出土</w:t>
      </w:r>
      <w:r>
        <w:rPr>
          <w:rFonts w:hint="eastAsia"/>
        </w:rPr>
        <w:t>的兵器，除两把铜钺，还有更多的战事佐证。例如</w:t>
      </w:r>
      <w:r w:rsidRPr="000E00DD">
        <w:t>妇好墓出土</w:t>
      </w:r>
      <w:r>
        <w:rPr>
          <w:rFonts w:hint="eastAsia"/>
        </w:rPr>
        <w:t>青铜</w:t>
      </w:r>
      <w:r w:rsidRPr="000E00DD">
        <w:t>兵器共计</w:t>
      </w:r>
      <w:r>
        <w:rPr>
          <w:rFonts w:hint="eastAsia"/>
        </w:rPr>
        <w:t>134</w:t>
      </w:r>
      <w:r w:rsidRPr="000E00DD">
        <w:t>件</w:t>
      </w:r>
      <w:r>
        <w:rPr>
          <w:rFonts w:hint="eastAsia"/>
        </w:rPr>
        <w:t>，其中铜戈</w:t>
      </w:r>
      <w:r>
        <w:rPr>
          <w:rFonts w:hint="eastAsia"/>
        </w:rPr>
        <w:t>91</w:t>
      </w:r>
      <w:r>
        <w:rPr>
          <w:rFonts w:hint="eastAsia"/>
        </w:rPr>
        <w:t>件，</w:t>
      </w:r>
      <w:r w:rsidRPr="00CC728E">
        <w:t>在商代步兵为主、战车尚未成熟的作战体系中，戈</w:t>
      </w:r>
      <w:r>
        <w:rPr>
          <w:rFonts w:hint="eastAsia"/>
        </w:rPr>
        <w:t>是</w:t>
      </w:r>
      <w:r w:rsidRPr="00CC728E">
        <w:t>使用最普遍的青铜格斗兵器，属近战短兵范畴</w:t>
      </w:r>
      <w:r>
        <w:rPr>
          <w:rFonts w:hint="eastAsia"/>
        </w:rPr>
        <w:t>。</w:t>
      </w:r>
    </w:p>
    <w:p w14:paraId="75FBDD2B" w14:textId="69BD1BD7" w:rsidR="005C12A9" w:rsidRDefault="005C12A9" w:rsidP="005C12A9">
      <w:pPr>
        <w:ind w:firstLine="420"/>
        <w:rPr>
          <w:rFonts w:hint="eastAsia"/>
        </w:rPr>
      </w:pPr>
      <w:r>
        <w:rPr>
          <w:rFonts w:hint="eastAsia"/>
        </w:rPr>
        <w:t>妇好墓中还出土有大量仿照青铜兵器制作的玉兵器，包括</w:t>
      </w:r>
      <w:r>
        <w:rPr>
          <w:rFonts w:hint="eastAsia"/>
        </w:rPr>
        <w:t>39</w:t>
      </w:r>
      <w:r>
        <w:rPr>
          <w:rFonts w:hint="eastAsia"/>
        </w:rPr>
        <w:t>件玉戈、</w:t>
      </w:r>
      <w:r>
        <w:rPr>
          <w:rFonts w:hint="eastAsia"/>
        </w:rPr>
        <w:t>3</w:t>
      </w:r>
      <w:r>
        <w:rPr>
          <w:rFonts w:hint="eastAsia"/>
        </w:rPr>
        <w:t>件玉矛、</w:t>
      </w:r>
      <w:r>
        <w:rPr>
          <w:rFonts w:hint="eastAsia"/>
        </w:rPr>
        <w:t>2</w:t>
      </w:r>
      <w:r>
        <w:rPr>
          <w:rFonts w:hint="eastAsia"/>
        </w:rPr>
        <w:t>件玉钺、</w:t>
      </w:r>
      <w:r>
        <w:rPr>
          <w:rFonts w:hint="eastAsia"/>
        </w:rPr>
        <w:t>9</w:t>
      </w:r>
      <w:r>
        <w:rPr>
          <w:rFonts w:hint="eastAsia"/>
        </w:rPr>
        <w:t>件玉戚。这些玉器虽非实用物，但大量仿兵器而作的玉礼器，也能反映出其生前与战争的紧密关系。值得注意的是，其中一个玉扳指，经考证，是射箭时戴在拇指上用于开弦的。这件玉扳指，很有可能妇好当年使用过。</w:t>
      </w:r>
    </w:p>
    <w:p w14:paraId="62E037FD" w14:textId="03E72C20" w:rsidR="005C12A9" w:rsidRDefault="005C12A9" w:rsidP="005C12A9">
      <w:pPr>
        <w:ind w:firstLine="420"/>
        <w:rPr>
          <w:rFonts w:hint="eastAsia"/>
        </w:rPr>
      </w:pPr>
      <w:r>
        <w:rPr>
          <w:rFonts w:hint="eastAsia"/>
        </w:rPr>
        <w:t>妇好墓中还出土多束铜箭镞，每束</w:t>
      </w:r>
      <w:r>
        <w:rPr>
          <w:rFonts w:hint="eastAsia"/>
        </w:rPr>
        <w:t>10</w:t>
      </w:r>
      <w:r>
        <w:rPr>
          <w:rFonts w:hint="eastAsia"/>
        </w:rPr>
        <w:t>枚。以</w:t>
      </w:r>
      <w:r>
        <w:rPr>
          <w:rFonts w:hint="eastAsia"/>
        </w:rPr>
        <w:t>10</w:t>
      </w:r>
      <w:r>
        <w:rPr>
          <w:rFonts w:hint="eastAsia"/>
        </w:rPr>
        <w:t>为数字单位，或许正是当年的战斗组织单位。妇好正是凭着</w:t>
      </w:r>
      <w:r>
        <w:rPr>
          <w:rFonts w:hint="eastAsia"/>
        </w:rPr>
        <w:t>10</w:t>
      </w:r>
      <w:r>
        <w:rPr>
          <w:rFonts w:hint="eastAsia"/>
        </w:rPr>
        <w:t>人一组的战斗队形，获取了许多重大战事的胜利。</w:t>
      </w:r>
    </w:p>
    <w:p w14:paraId="4EF2AE2B" w14:textId="5C41158A" w:rsidR="00FF4F7A" w:rsidRPr="005C12A9" w:rsidRDefault="00FF4F7A" w:rsidP="005C12A9">
      <w:pPr>
        <w:ind w:firstLineChars="0" w:firstLine="0"/>
        <w:rPr>
          <w:rFonts w:hint="eastAsia"/>
        </w:rPr>
      </w:pPr>
    </w:p>
    <w:sectPr w:rsidR="00FF4F7A" w:rsidRPr="005C12A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5F61D" w14:textId="77777777" w:rsidR="000A7812" w:rsidRDefault="000A7812" w:rsidP="00B74401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69B8D578" w14:textId="77777777" w:rsidR="000A7812" w:rsidRDefault="000A7812" w:rsidP="00B74401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B216" w14:textId="77777777" w:rsidR="007732CD" w:rsidRDefault="007732CD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3896" w14:textId="77777777" w:rsidR="007732CD" w:rsidRDefault="007732CD">
    <w:pPr>
      <w:pStyle w:val="af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895E" w14:textId="77777777" w:rsidR="007732CD" w:rsidRDefault="007732CD">
    <w:pPr>
      <w:pStyle w:val="af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DA3D9" w14:textId="77777777" w:rsidR="000A7812" w:rsidRDefault="000A7812" w:rsidP="00B74401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08F4C48A" w14:textId="77777777" w:rsidR="000A7812" w:rsidRDefault="000A7812" w:rsidP="00B74401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10DB" w14:textId="77777777" w:rsidR="007732CD" w:rsidRDefault="007732CD">
    <w:pPr>
      <w:pStyle w:val="af1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8CA1" w14:textId="77777777" w:rsidR="007732CD" w:rsidRDefault="007732CD">
    <w:pPr>
      <w:pStyle w:val="af1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0560" w14:textId="77777777" w:rsidR="007732CD" w:rsidRDefault="007732CD">
    <w:pPr>
      <w:pStyle w:val="af1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71E"/>
    <w:multiLevelType w:val="hybridMultilevel"/>
    <w:tmpl w:val="AAE2152C"/>
    <w:lvl w:ilvl="0" w:tplc="59CA2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A73C70"/>
    <w:multiLevelType w:val="hybridMultilevel"/>
    <w:tmpl w:val="24A8AF8E"/>
    <w:lvl w:ilvl="0" w:tplc="78049C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2464266">
    <w:abstractNumId w:val="1"/>
  </w:num>
  <w:num w:numId="2" w16cid:durableId="131329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85"/>
    <w:rsid w:val="00002DF5"/>
    <w:rsid w:val="00003AE0"/>
    <w:rsid w:val="00025BCE"/>
    <w:rsid w:val="000365C7"/>
    <w:rsid w:val="00036688"/>
    <w:rsid w:val="0004710D"/>
    <w:rsid w:val="00067A06"/>
    <w:rsid w:val="00080C51"/>
    <w:rsid w:val="000845B5"/>
    <w:rsid w:val="00093DE6"/>
    <w:rsid w:val="000A7812"/>
    <w:rsid w:val="000B14A6"/>
    <w:rsid w:val="000B55F8"/>
    <w:rsid w:val="000B78CA"/>
    <w:rsid w:val="000C76F8"/>
    <w:rsid w:val="000E00DD"/>
    <w:rsid w:val="000E3F7C"/>
    <w:rsid w:val="000F6982"/>
    <w:rsid w:val="000F7B42"/>
    <w:rsid w:val="001147EB"/>
    <w:rsid w:val="00123C95"/>
    <w:rsid w:val="001412B7"/>
    <w:rsid w:val="00142239"/>
    <w:rsid w:val="00157871"/>
    <w:rsid w:val="00165673"/>
    <w:rsid w:val="0017422C"/>
    <w:rsid w:val="0017463A"/>
    <w:rsid w:val="00174D60"/>
    <w:rsid w:val="00182A44"/>
    <w:rsid w:val="001927F5"/>
    <w:rsid w:val="001B10D9"/>
    <w:rsid w:val="001B5737"/>
    <w:rsid w:val="001D321C"/>
    <w:rsid w:val="001D36A7"/>
    <w:rsid w:val="001D57C9"/>
    <w:rsid w:val="001D6761"/>
    <w:rsid w:val="001E7B41"/>
    <w:rsid w:val="001F7209"/>
    <w:rsid w:val="00211F72"/>
    <w:rsid w:val="00216F40"/>
    <w:rsid w:val="00224715"/>
    <w:rsid w:val="00231F65"/>
    <w:rsid w:val="002360A7"/>
    <w:rsid w:val="00246B06"/>
    <w:rsid w:val="0026089F"/>
    <w:rsid w:val="00263436"/>
    <w:rsid w:val="002671F7"/>
    <w:rsid w:val="00270264"/>
    <w:rsid w:val="002736C9"/>
    <w:rsid w:val="00283291"/>
    <w:rsid w:val="00283703"/>
    <w:rsid w:val="00287F04"/>
    <w:rsid w:val="0029130C"/>
    <w:rsid w:val="002947F6"/>
    <w:rsid w:val="002A354E"/>
    <w:rsid w:val="002A38FD"/>
    <w:rsid w:val="002A6C0F"/>
    <w:rsid w:val="002B2D63"/>
    <w:rsid w:val="002C6163"/>
    <w:rsid w:val="002D4D80"/>
    <w:rsid w:val="002E4210"/>
    <w:rsid w:val="00305774"/>
    <w:rsid w:val="00330517"/>
    <w:rsid w:val="00330BEF"/>
    <w:rsid w:val="003361DA"/>
    <w:rsid w:val="00337C04"/>
    <w:rsid w:val="00345B83"/>
    <w:rsid w:val="00347CE8"/>
    <w:rsid w:val="00351C91"/>
    <w:rsid w:val="00352724"/>
    <w:rsid w:val="0035689E"/>
    <w:rsid w:val="00392E80"/>
    <w:rsid w:val="003941F6"/>
    <w:rsid w:val="003942CC"/>
    <w:rsid w:val="003D0B19"/>
    <w:rsid w:val="003E7067"/>
    <w:rsid w:val="003E78B8"/>
    <w:rsid w:val="003F00A0"/>
    <w:rsid w:val="003F4C9F"/>
    <w:rsid w:val="00421AD1"/>
    <w:rsid w:val="0042327A"/>
    <w:rsid w:val="0042565C"/>
    <w:rsid w:val="00432CEE"/>
    <w:rsid w:val="00456FD8"/>
    <w:rsid w:val="00470944"/>
    <w:rsid w:val="00470CC0"/>
    <w:rsid w:val="00472073"/>
    <w:rsid w:val="00474498"/>
    <w:rsid w:val="00476F6B"/>
    <w:rsid w:val="00481BE9"/>
    <w:rsid w:val="004A1242"/>
    <w:rsid w:val="004A359C"/>
    <w:rsid w:val="004B11ED"/>
    <w:rsid w:val="004B2998"/>
    <w:rsid w:val="004B2ED2"/>
    <w:rsid w:val="004B6C21"/>
    <w:rsid w:val="004B74D0"/>
    <w:rsid w:val="004B7C08"/>
    <w:rsid w:val="004B7FF9"/>
    <w:rsid w:val="004C178E"/>
    <w:rsid w:val="004C1F13"/>
    <w:rsid w:val="004C4F67"/>
    <w:rsid w:val="004E12B7"/>
    <w:rsid w:val="004E712E"/>
    <w:rsid w:val="004F70B8"/>
    <w:rsid w:val="004F7117"/>
    <w:rsid w:val="004F77D8"/>
    <w:rsid w:val="004F7BC2"/>
    <w:rsid w:val="00501E19"/>
    <w:rsid w:val="00502F45"/>
    <w:rsid w:val="00506A53"/>
    <w:rsid w:val="005136DE"/>
    <w:rsid w:val="00532563"/>
    <w:rsid w:val="00541678"/>
    <w:rsid w:val="005416E0"/>
    <w:rsid w:val="005421DD"/>
    <w:rsid w:val="005545DD"/>
    <w:rsid w:val="005568C8"/>
    <w:rsid w:val="005600D0"/>
    <w:rsid w:val="00566EF5"/>
    <w:rsid w:val="00570275"/>
    <w:rsid w:val="005773A6"/>
    <w:rsid w:val="00583663"/>
    <w:rsid w:val="005902E7"/>
    <w:rsid w:val="005933EE"/>
    <w:rsid w:val="005A16AF"/>
    <w:rsid w:val="005A451C"/>
    <w:rsid w:val="005B42D1"/>
    <w:rsid w:val="005B7ADB"/>
    <w:rsid w:val="005C12A9"/>
    <w:rsid w:val="005C22B8"/>
    <w:rsid w:val="005C6677"/>
    <w:rsid w:val="005D0C96"/>
    <w:rsid w:val="005E4E0C"/>
    <w:rsid w:val="005F34EC"/>
    <w:rsid w:val="005F3994"/>
    <w:rsid w:val="005F5C1B"/>
    <w:rsid w:val="0060629D"/>
    <w:rsid w:val="006106DB"/>
    <w:rsid w:val="00617334"/>
    <w:rsid w:val="0061736C"/>
    <w:rsid w:val="00626C4C"/>
    <w:rsid w:val="00626FF7"/>
    <w:rsid w:val="00635515"/>
    <w:rsid w:val="006401C6"/>
    <w:rsid w:val="0064151F"/>
    <w:rsid w:val="00653192"/>
    <w:rsid w:val="006553A2"/>
    <w:rsid w:val="006559ED"/>
    <w:rsid w:val="00662D7A"/>
    <w:rsid w:val="00666812"/>
    <w:rsid w:val="00686445"/>
    <w:rsid w:val="00695C5D"/>
    <w:rsid w:val="00696A1E"/>
    <w:rsid w:val="006B32D1"/>
    <w:rsid w:val="006C397F"/>
    <w:rsid w:val="006D05FE"/>
    <w:rsid w:val="006F0EF8"/>
    <w:rsid w:val="007067EE"/>
    <w:rsid w:val="00707717"/>
    <w:rsid w:val="0071384F"/>
    <w:rsid w:val="00715C78"/>
    <w:rsid w:val="00717BE3"/>
    <w:rsid w:val="007233B2"/>
    <w:rsid w:val="00724255"/>
    <w:rsid w:val="007278AB"/>
    <w:rsid w:val="007343F4"/>
    <w:rsid w:val="00734FE2"/>
    <w:rsid w:val="007456F2"/>
    <w:rsid w:val="00750933"/>
    <w:rsid w:val="00752EA8"/>
    <w:rsid w:val="007609AE"/>
    <w:rsid w:val="0076531A"/>
    <w:rsid w:val="00771AFF"/>
    <w:rsid w:val="007732CD"/>
    <w:rsid w:val="00777204"/>
    <w:rsid w:val="00780AD9"/>
    <w:rsid w:val="007852B9"/>
    <w:rsid w:val="007964B2"/>
    <w:rsid w:val="007B039F"/>
    <w:rsid w:val="007B535E"/>
    <w:rsid w:val="007D5B29"/>
    <w:rsid w:val="007E19EC"/>
    <w:rsid w:val="00800F01"/>
    <w:rsid w:val="00803B27"/>
    <w:rsid w:val="00821AA6"/>
    <w:rsid w:val="00835D1D"/>
    <w:rsid w:val="00845276"/>
    <w:rsid w:val="00850DA1"/>
    <w:rsid w:val="00851FFE"/>
    <w:rsid w:val="00860FAD"/>
    <w:rsid w:val="00861A50"/>
    <w:rsid w:val="00862185"/>
    <w:rsid w:val="00864CD7"/>
    <w:rsid w:val="008659D5"/>
    <w:rsid w:val="0087256A"/>
    <w:rsid w:val="008777C9"/>
    <w:rsid w:val="00885162"/>
    <w:rsid w:val="00890399"/>
    <w:rsid w:val="008929FC"/>
    <w:rsid w:val="008937AB"/>
    <w:rsid w:val="0089502F"/>
    <w:rsid w:val="00896933"/>
    <w:rsid w:val="008B5BAF"/>
    <w:rsid w:val="008D00C4"/>
    <w:rsid w:val="008D4322"/>
    <w:rsid w:val="008F2CF9"/>
    <w:rsid w:val="00900346"/>
    <w:rsid w:val="00902548"/>
    <w:rsid w:val="009029B2"/>
    <w:rsid w:val="00905600"/>
    <w:rsid w:val="00906984"/>
    <w:rsid w:val="00915961"/>
    <w:rsid w:val="00916C5C"/>
    <w:rsid w:val="009223BD"/>
    <w:rsid w:val="009273FA"/>
    <w:rsid w:val="009349AA"/>
    <w:rsid w:val="009371E8"/>
    <w:rsid w:val="00937BC0"/>
    <w:rsid w:val="0095187D"/>
    <w:rsid w:val="009539C5"/>
    <w:rsid w:val="0096561E"/>
    <w:rsid w:val="0096778A"/>
    <w:rsid w:val="009740A0"/>
    <w:rsid w:val="0099650C"/>
    <w:rsid w:val="009A2280"/>
    <w:rsid w:val="009B14FC"/>
    <w:rsid w:val="009B602F"/>
    <w:rsid w:val="009B7FE2"/>
    <w:rsid w:val="009C6D82"/>
    <w:rsid w:val="009C7225"/>
    <w:rsid w:val="009D37C8"/>
    <w:rsid w:val="009E23E1"/>
    <w:rsid w:val="009E74FE"/>
    <w:rsid w:val="00A26C2B"/>
    <w:rsid w:val="00A27BD4"/>
    <w:rsid w:val="00A27FEA"/>
    <w:rsid w:val="00A45691"/>
    <w:rsid w:val="00A5363A"/>
    <w:rsid w:val="00A5569D"/>
    <w:rsid w:val="00A564F5"/>
    <w:rsid w:val="00A61A88"/>
    <w:rsid w:val="00A67CE5"/>
    <w:rsid w:val="00A727F4"/>
    <w:rsid w:val="00A87A2D"/>
    <w:rsid w:val="00AA0310"/>
    <w:rsid w:val="00AA5956"/>
    <w:rsid w:val="00AB70A6"/>
    <w:rsid w:val="00AC0FB5"/>
    <w:rsid w:val="00AC1C4B"/>
    <w:rsid w:val="00AC31E1"/>
    <w:rsid w:val="00AC551A"/>
    <w:rsid w:val="00AD139B"/>
    <w:rsid w:val="00AD19F0"/>
    <w:rsid w:val="00AD4C12"/>
    <w:rsid w:val="00AD7A93"/>
    <w:rsid w:val="00AE5E53"/>
    <w:rsid w:val="00AF7DE0"/>
    <w:rsid w:val="00B06CFC"/>
    <w:rsid w:val="00B07BE8"/>
    <w:rsid w:val="00B10595"/>
    <w:rsid w:val="00B22A0C"/>
    <w:rsid w:val="00B22B77"/>
    <w:rsid w:val="00B26D39"/>
    <w:rsid w:val="00B55D81"/>
    <w:rsid w:val="00B562EC"/>
    <w:rsid w:val="00B570D9"/>
    <w:rsid w:val="00B60754"/>
    <w:rsid w:val="00B63047"/>
    <w:rsid w:val="00B71CF4"/>
    <w:rsid w:val="00B73562"/>
    <w:rsid w:val="00B74401"/>
    <w:rsid w:val="00B80190"/>
    <w:rsid w:val="00B8064A"/>
    <w:rsid w:val="00B87290"/>
    <w:rsid w:val="00B96DDE"/>
    <w:rsid w:val="00BA1EF3"/>
    <w:rsid w:val="00BA6E06"/>
    <w:rsid w:val="00BA77A2"/>
    <w:rsid w:val="00BC4B16"/>
    <w:rsid w:val="00BE6F12"/>
    <w:rsid w:val="00BE7EA1"/>
    <w:rsid w:val="00BF7F53"/>
    <w:rsid w:val="00BF7FD6"/>
    <w:rsid w:val="00C03C1B"/>
    <w:rsid w:val="00C05EE6"/>
    <w:rsid w:val="00C12447"/>
    <w:rsid w:val="00C36DB5"/>
    <w:rsid w:val="00C37998"/>
    <w:rsid w:val="00C41A1B"/>
    <w:rsid w:val="00C5229D"/>
    <w:rsid w:val="00C53101"/>
    <w:rsid w:val="00C61184"/>
    <w:rsid w:val="00C61A87"/>
    <w:rsid w:val="00C706B8"/>
    <w:rsid w:val="00C731DF"/>
    <w:rsid w:val="00C747C0"/>
    <w:rsid w:val="00C81446"/>
    <w:rsid w:val="00C85413"/>
    <w:rsid w:val="00C95521"/>
    <w:rsid w:val="00CA023F"/>
    <w:rsid w:val="00CA76DD"/>
    <w:rsid w:val="00CC2A11"/>
    <w:rsid w:val="00CC728E"/>
    <w:rsid w:val="00CD0455"/>
    <w:rsid w:val="00CD323C"/>
    <w:rsid w:val="00CE3C25"/>
    <w:rsid w:val="00CF4020"/>
    <w:rsid w:val="00D076A9"/>
    <w:rsid w:val="00D119F2"/>
    <w:rsid w:val="00D13861"/>
    <w:rsid w:val="00D24F43"/>
    <w:rsid w:val="00D30979"/>
    <w:rsid w:val="00D32E7E"/>
    <w:rsid w:val="00D34802"/>
    <w:rsid w:val="00D418EA"/>
    <w:rsid w:val="00D54635"/>
    <w:rsid w:val="00D57BE2"/>
    <w:rsid w:val="00D635A7"/>
    <w:rsid w:val="00D63C1B"/>
    <w:rsid w:val="00D72C45"/>
    <w:rsid w:val="00D72D28"/>
    <w:rsid w:val="00D74181"/>
    <w:rsid w:val="00D80CB4"/>
    <w:rsid w:val="00D810FF"/>
    <w:rsid w:val="00D81F1F"/>
    <w:rsid w:val="00D877B9"/>
    <w:rsid w:val="00D87C11"/>
    <w:rsid w:val="00D9046D"/>
    <w:rsid w:val="00D94C65"/>
    <w:rsid w:val="00DA1638"/>
    <w:rsid w:val="00DD6B67"/>
    <w:rsid w:val="00DE050B"/>
    <w:rsid w:val="00DE5E1B"/>
    <w:rsid w:val="00E07A0B"/>
    <w:rsid w:val="00E202D4"/>
    <w:rsid w:val="00E300CF"/>
    <w:rsid w:val="00E5190E"/>
    <w:rsid w:val="00E6571E"/>
    <w:rsid w:val="00E67C57"/>
    <w:rsid w:val="00E77504"/>
    <w:rsid w:val="00E81B80"/>
    <w:rsid w:val="00E824CE"/>
    <w:rsid w:val="00EA2EAF"/>
    <w:rsid w:val="00EA58C0"/>
    <w:rsid w:val="00EB06C6"/>
    <w:rsid w:val="00EC12B7"/>
    <w:rsid w:val="00EC5460"/>
    <w:rsid w:val="00EC6489"/>
    <w:rsid w:val="00ED6AF2"/>
    <w:rsid w:val="00EF0B7C"/>
    <w:rsid w:val="00EF1775"/>
    <w:rsid w:val="00F0062B"/>
    <w:rsid w:val="00F013F7"/>
    <w:rsid w:val="00F01B56"/>
    <w:rsid w:val="00F041AD"/>
    <w:rsid w:val="00F1650A"/>
    <w:rsid w:val="00F20A4C"/>
    <w:rsid w:val="00F33CAA"/>
    <w:rsid w:val="00F37DAA"/>
    <w:rsid w:val="00F42EAF"/>
    <w:rsid w:val="00F5237F"/>
    <w:rsid w:val="00F548C0"/>
    <w:rsid w:val="00F56229"/>
    <w:rsid w:val="00F71CEE"/>
    <w:rsid w:val="00F8246E"/>
    <w:rsid w:val="00F83085"/>
    <w:rsid w:val="00F853E2"/>
    <w:rsid w:val="00F91167"/>
    <w:rsid w:val="00F91688"/>
    <w:rsid w:val="00F96EA5"/>
    <w:rsid w:val="00FA57CF"/>
    <w:rsid w:val="00FA5908"/>
    <w:rsid w:val="00FA6601"/>
    <w:rsid w:val="00FC21E5"/>
    <w:rsid w:val="00FC496A"/>
    <w:rsid w:val="00FC5BCF"/>
    <w:rsid w:val="00FE1C2D"/>
    <w:rsid w:val="00FE75C1"/>
    <w:rsid w:val="00FF32F2"/>
    <w:rsid w:val="00FF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85553"/>
  <w15:chartTrackingRefBased/>
  <w15:docId w15:val="{362D46F2-7804-42F9-9395-233B9F6D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C11"/>
    <w:pPr>
      <w:widowControl w:val="0"/>
      <w:ind w:firstLineChars="200" w:firstLine="200"/>
      <w:jc w:val="both"/>
    </w:pPr>
    <w:rPr>
      <w:rFonts w:eastAsia="楷体"/>
    </w:rPr>
  </w:style>
  <w:style w:type="paragraph" w:styleId="1">
    <w:name w:val="heading 1"/>
    <w:basedOn w:val="a"/>
    <w:next w:val="a"/>
    <w:link w:val="10"/>
    <w:uiPriority w:val="9"/>
    <w:qFormat/>
    <w:rsid w:val="00862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5673"/>
    <w:pPr>
      <w:keepNext/>
      <w:keepLines/>
      <w:spacing w:before="160" w:after="80"/>
      <w:outlineLvl w:val="1"/>
    </w:pPr>
    <w:rPr>
      <w:rFonts w:asciiTheme="majorHAnsi" w:hAnsiTheme="majorHAnsi" w:cstheme="majorBidi"/>
      <w:b/>
      <w:sz w:val="2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5673"/>
    <w:rPr>
      <w:rFonts w:asciiTheme="majorHAnsi" w:eastAsia="楷体" w:hAnsiTheme="majorHAnsi" w:cstheme="majorBidi"/>
      <w:b/>
      <w:sz w:val="2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1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2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18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18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B74401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B74401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B74401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7732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732CD"/>
    <w:rPr>
      <w:rFonts w:eastAsia="楷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73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732CD"/>
    <w:rPr>
      <w:rFonts w:eastAsia="楷体"/>
      <w:sz w:val="18"/>
      <w:szCs w:val="18"/>
    </w:rPr>
  </w:style>
  <w:style w:type="paragraph" w:styleId="af5">
    <w:name w:val="Revision"/>
    <w:hidden/>
    <w:uiPriority w:val="99"/>
    <w:semiHidden/>
    <w:rsid w:val="00AE5E53"/>
    <w:rPr>
      <w:rFonts w:eastAsia="楷体"/>
    </w:rPr>
  </w:style>
  <w:style w:type="character" w:styleId="af6">
    <w:name w:val="Hyperlink"/>
    <w:basedOn w:val="a0"/>
    <w:uiPriority w:val="99"/>
    <w:unhideWhenUsed/>
    <w:rsid w:val="009A2280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9A2280"/>
    <w:rPr>
      <w:color w:val="605E5C"/>
      <w:shd w:val="clear" w:color="auto" w:fill="E1DFDD"/>
    </w:rPr>
  </w:style>
  <w:style w:type="paragraph" w:styleId="af8">
    <w:name w:val="endnote text"/>
    <w:basedOn w:val="a"/>
    <w:link w:val="af9"/>
    <w:uiPriority w:val="99"/>
    <w:semiHidden/>
    <w:unhideWhenUsed/>
    <w:rsid w:val="00717BE3"/>
    <w:pPr>
      <w:snapToGrid w:val="0"/>
      <w:jc w:val="left"/>
    </w:pPr>
  </w:style>
  <w:style w:type="character" w:customStyle="1" w:styleId="af9">
    <w:name w:val="尾注文本 字符"/>
    <w:basedOn w:val="a0"/>
    <w:link w:val="af8"/>
    <w:uiPriority w:val="99"/>
    <w:semiHidden/>
    <w:rsid w:val="00717BE3"/>
    <w:rPr>
      <w:rFonts w:eastAsia="楷体"/>
    </w:rPr>
  </w:style>
  <w:style w:type="character" w:styleId="afa">
    <w:name w:val="endnote reference"/>
    <w:basedOn w:val="a0"/>
    <w:uiPriority w:val="99"/>
    <w:semiHidden/>
    <w:unhideWhenUsed/>
    <w:rsid w:val="00717BE3"/>
    <w:rPr>
      <w:vertAlign w:val="superscript"/>
    </w:rPr>
  </w:style>
  <w:style w:type="table" w:styleId="afb">
    <w:name w:val="Table Grid"/>
    <w:basedOn w:val="a1"/>
    <w:uiPriority w:val="39"/>
    <w:rsid w:val="00D81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annotation reference"/>
    <w:basedOn w:val="a0"/>
    <w:uiPriority w:val="99"/>
    <w:semiHidden/>
    <w:unhideWhenUsed/>
    <w:rsid w:val="002A6C0F"/>
    <w:rPr>
      <w:sz w:val="21"/>
      <w:szCs w:val="21"/>
    </w:rPr>
  </w:style>
  <w:style w:type="paragraph" w:styleId="afd">
    <w:name w:val="annotation text"/>
    <w:basedOn w:val="a"/>
    <w:link w:val="afe"/>
    <w:uiPriority w:val="99"/>
    <w:unhideWhenUsed/>
    <w:rsid w:val="002A6C0F"/>
    <w:pPr>
      <w:jc w:val="left"/>
    </w:pPr>
  </w:style>
  <w:style w:type="character" w:customStyle="1" w:styleId="afe">
    <w:name w:val="批注文字 字符"/>
    <w:basedOn w:val="a0"/>
    <w:link w:val="afd"/>
    <w:uiPriority w:val="99"/>
    <w:rsid w:val="002A6C0F"/>
    <w:rPr>
      <w:rFonts w:eastAsia="楷体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2A6C0F"/>
    <w:rPr>
      <w:b/>
      <w:bCs/>
    </w:rPr>
  </w:style>
  <w:style w:type="character" w:customStyle="1" w:styleId="aff0">
    <w:name w:val="批注主题 字符"/>
    <w:basedOn w:val="afe"/>
    <w:link w:val="aff"/>
    <w:uiPriority w:val="99"/>
    <w:semiHidden/>
    <w:rsid w:val="002A6C0F"/>
    <w:rPr>
      <w:rFonts w:eastAsia="楷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337F2-BF20-42A9-902F-64A98B0A2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jigen tang</cp:lastModifiedBy>
  <cp:revision>17</cp:revision>
  <dcterms:created xsi:type="dcterms:W3CDTF">2026-08-16T00:17:00Z</dcterms:created>
  <dcterms:modified xsi:type="dcterms:W3CDTF">2026-08-30T03:49:00Z</dcterms:modified>
</cp:coreProperties>
</file>