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76FE" w14:textId="77777777" w:rsidR="003D5CF3" w:rsidRPr="003D5CF3" w:rsidRDefault="003D5CF3" w:rsidP="003D5CF3">
      <w:pPr>
        <w:ind w:firstLineChars="200" w:firstLine="560"/>
        <w:rPr>
          <w:rFonts w:ascii="宋体" w:eastAsia="宋体" w:hAnsi="宋体" w:cs="宋体"/>
          <w:color w:val="24292F"/>
          <w:kern w:val="0"/>
          <w:sz w:val="28"/>
          <w:szCs w:val="28"/>
        </w:rPr>
      </w:pPr>
      <w:r w:rsidRPr="003D5CF3">
        <w:rPr>
          <w:rFonts w:ascii="宋体" w:eastAsia="宋体" w:hAnsi="宋体" w:cs="宋体" w:hint="eastAsia"/>
          <w:color w:val="24292F"/>
          <w:kern w:val="0"/>
          <w:sz w:val="28"/>
          <w:szCs w:val="28"/>
        </w:rPr>
        <w:t>马太效应指的是“强者愈强，弱者愈弱”的现象。在虚拟世界里，这种现象体现在比较著名的社交网络和电子商务平台上。</w:t>
      </w:r>
    </w:p>
    <w:p w14:paraId="555EA605" w14:textId="77777777" w:rsidR="003D5CF3" w:rsidRPr="003D5CF3" w:rsidRDefault="003D5CF3" w:rsidP="003D5CF3">
      <w:pPr>
        <w:ind w:firstLineChars="200" w:firstLine="560"/>
        <w:rPr>
          <w:rFonts w:ascii="宋体" w:eastAsia="宋体" w:hAnsi="宋体" w:cs="宋体" w:hint="eastAsia"/>
          <w:color w:val="24292F"/>
          <w:kern w:val="0"/>
          <w:sz w:val="28"/>
          <w:szCs w:val="28"/>
        </w:rPr>
      </w:pPr>
      <w:r w:rsidRPr="003D5CF3">
        <w:rPr>
          <w:rFonts w:ascii="宋体" w:eastAsia="宋体" w:hAnsi="宋体" w:cs="宋体" w:hint="eastAsia"/>
          <w:color w:val="24292F"/>
          <w:kern w:val="0"/>
          <w:sz w:val="28"/>
          <w:szCs w:val="28"/>
        </w:rPr>
        <w:t>在社交网络中，拥有大量粉丝和社交关系的人拥有更多的曝光率和影响力，因此更容易获得更多的关注和反馈，从而进一步增加其影响力和曝光率。然而，没有足够社交关系的人则很难增加其社交影响力，因此会更难吸引粉丝和获得网络曝光。</w:t>
      </w:r>
    </w:p>
    <w:p w14:paraId="26A087BE" w14:textId="77777777" w:rsidR="003D5CF3" w:rsidRDefault="003D5CF3" w:rsidP="003D5CF3">
      <w:pPr>
        <w:rPr>
          <w:rFonts w:ascii="宋体" w:eastAsia="宋体" w:hAnsi="宋体" w:cs="宋体"/>
          <w:color w:val="24292F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24292F"/>
          <w:kern w:val="0"/>
          <w:sz w:val="28"/>
          <w:szCs w:val="28"/>
          <w:lang w:val="zh-CN"/>
        </w:rPr>
        <w:drawing>
          <wp:inline distT="0" distB="0" distL="0" distR="0" wp14:anchorId="6FD411AB" wp14:editId="02C95973">
            <wp:extent cx="5274310" cy="3515995"/>
            <wp:effectExtent l="0" t="0" r="2540" b="8255"/>
            <wp:docPr id="508042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42042" name="图片 5080420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2DA" w14:textId="77777777" w:rsidR="003D5CF3" w:rsidRDefault="003D5CF3" w:rsidP="003D5CF3">
      <w:pPr>
        <w:rPr>
          <w:rFonts w:ascii="宋体" w:eastAsia="宋体" w:hAnsi="宋体" w:cs="宋体"/>
          <w:color w:val="24292F"/>
          <w:kern w:val="0"/>
          <w:sz w:val="28"/>
          <w:szCs w:val="28"/>
        </w:rPr>
      </w:pPr>
    </w:p>
    <w:p w14:paraId="2B13ED0D" w14:textId="7784529D" w:rsidR="003D5CF3" w:rsidRPr="003D5CF3" w:rsidRDefault="003D5CF3" w:rsidP="003D5CF3">
      <w:pPr>
        <w:ind w:firstLineChars="200" w:firstLine="560"/>
        <w:rPr>
          <w:rFonts w:ascii="宋体" w:eastAsia="宋体" w:hAnsi="宋体" w:cs="宋体" w:hint="eastAsia"/>
          <w:color w:val="24292F"/>
          <w:kern w:val="0"/>
          <w:sz w:val="28"/>
          <w:szCs w:val="28"/>
        </w:rPr>
      </w:pPr>
      <w:r w:rsidRPr="003D5CF3">
        <w:rPr>
          <w:rFonts w:ascii="宋体" w:eastAsia="宋体" w:hAnsi="宋体" w:cs="宋体" w:hint="eastAsia"/>
          <w:color w:val="24292F"/>
          <w:kern w:val="0"/>
          <w:sz w:val="28"/>
          <w:szCs w:val="28"/>
        </w:rPr>
        <w:t>在电子商务平台中，一般而言，商品评分高的产品会更容易出现在搜索结果中，从而进一步增加其销售量和评分。与此相反，评分不高的产品则更难获得曝光和销售机会。这也符合马太效应的表现。</w:t>
      </w:r>
    </w:p>
    <w:p w14:paraId="6E1CEF61" w14:textId="1911302B" w:rsidR="0037544D" w:rsidRPr="003D5CF3" w:rsidRDefault="003D5CF3" w:rsidP="003D5CF3">
      <w:pPr>
        <w:ind w:firstLineChars="200" w:firstLine="560"/>
        <w:rPr>
          <w:rFonts w:ascii="宋体" w:eastAsia="宋体" w:hAnsi="宋体" w:cs="宋体" w:hint="eastAsia"/>
          <w:color w:val="24292F"/>
          <w:kern w:val="0"/>
          <w:sz w:val="28"/>
          <w:szCs w:val="28"/>
        </w:rPr>
      </w:pPr>
      <w:r w:rsidRPr="003D5CF3">
        <w:rPr>
          <w:rFonts w:ascii="宋体" w:eastAsia="宋体" w:hAnsi="宋体" w:cs="宋体" w:hint="eastAsia"/>
          <w:color w:val="24292F"/>
          <w:kern w:val="0"/>
          <w:sz w:val="28"/>
          <w:szCs w:val="28"/>
        </w:rPr>
        <w:t>造成马太效应的原因有很多，例如资源分配不均、信息不对称等。在社交网络和电子商务平台中，用户数量庞大，信息库存丰富，不同个体之间的差异也越来越显著，进一步加重了马太效应的影响。</w:t>
      </w:r>
    </w:p>
    <w:sectPr w:rsidR="0037544D" w:rsidRPr="003D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F3"/>
    <w:rsid w:val="0037544D"/>
    <w:rsid w:val="003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84D6"/>
  <w15:chartTrackingRefBased/>
  <w15:docId w15:val="{A627774A-026F-432C-BE60-000E1E01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zhang</dc:creator>
  <cp:keywords/>
  <dc:description/>
  <cp:lastModifiedBy>jintao zhang</cp:lastModifiedBy>
  <cp:revision>1</cp:revision>
  <dcterms:created xsi:type="dcterms:W3CDTF">2023-11-07T12:01:00Z</dcterms:created>
  <dcterms:modified xsi:type="dcterms:W3CDTF">2023-11-07T12:08:00Z</dcterms:modified>
</cp:coreProperties>
</file>