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后台开发主要包括两种类型：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web后台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也就是网站的后台程序。它可以看作后台中最靠近前端的后台，它解析HTTP请求，然后转发到系统的各个层中。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C++后台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C++后台更多关注的是网络编程、数据库、并发服务</w:t>
      </w:r>
    </w:p>
    <w:p>
      <w:pPr>
        <w:pStyle w:val="2"/>
        <w:keepNext w:val="0"/>
        <w:keepLines w:val="0"/>
        <w:widowControl/>
        <w:suppressLineNumbers w:val="0"/>
      </w:pPr>
      <w:r>
        <w:br w:type="textWrapping"/>
      </w:r>
      <w:r>
        <w:t>后台程序代表的就是服务端的程序</w:t>
      </w:r>
      <w:r>
        <w:rPr>
          <w:rFonts w:hint="eastAsia"/>
          <w:lang w:eastAsia="zh-CN"/>
        </w:rPr>
        <w:t>，</w:t>
      </w:r>
      <w:r>
        <w:t>包含以下几点：</w:t>
      </w:r>
      <w:r>
        <w:br w:type="textWrapping"/>
      </w:r>
      <w:r>
        <w:t xml:space="preserve">1. </w:t>
      </w:r>
      <w:r>
        <w:rPr>
          <w:b/>
          <w:bCs/>
        </w:rPr>
        <w:t>网络通信</w:t>
      </w:r>
      <w:r>
        <w:t>，要跟远程的client打交道</w:t>
      </w:r>
      <w:r>
        <w:rPr>
          <w:rFonts w:hint="eastAsia"/>
          <w:lang w:eastAsia="zh-CN"/>
        </w:rPr>
        <w:t>；</w:t>
      </w:r>
      <w:r>
        <w:br w:type="textWrapping"/>
      </w:r>
      <w:r>
        <w:t xml:space="preserve">2. </w:t>
      </w:r>
      <w:r>
        <w:rPr>
          <w:b/>
          <w:bCs/>
        </w:rPr>
        <w:t>并发和并行处理</w:t>
      </w:r>
      <w:r>
        <w:t>。 多个客户端可能在同一时间同时需要处理同一个类型的数据，服务端的并发，同步显得非常重要。 同理，每个客户端外表看起来都是立刻接收到服务的，这需要并行化处理。</w:t>
      </w:r>
      <w:r>
        <w:br w:type="textWrapping"/>
      </w:r>
      <w:r>
        <w:t xml:space="preserve">3. </w:t>
      </w:r>
      <w:r>
        <w:rPr>
          <w:b/>
          <w:bCs/>
        </w:rPr>
        <w:t>数据库设计</w:t>
      </w:r>
      <w:r>
        <w:t>。 大量的数据，必须通过数据库进行管理。但是频繁的数据库写入会导致性能下降，所以要有合理的数据库设计，以及读写控制设计。  然后数据库的备份设计</w:t>
      </w:r>
      <w:r>
        <w:rPr>
          <w:rFonts w:hint="eastAsia"/>
          <w:lang w:eastAsia="zh-CN"/>
        </w:rPr>
        <w:t>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</w:pPr>
      <w:r>
        <w:rPr>
          <w:b/>
          <w:bCs/>
        </w:rPr>
        <w:t>良好的扩展性的架构</w:t>
      </w:r>
      <w:r>
        <w:t>， 后台一直在变的， 因为客户端的需求一直是增加的， 不能因为为了添加一个新功能，影响到旧的功能。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B5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MathPackThre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-BZ+ZECDJb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SJ0+ZECDJd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B3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3+楷体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entaur">
    <w:panose1 w:val="02030504050205020304"/>
    <w:charset w:val="00"/>
    <w:family w:val="auto"/>
    <w:pitch w:val="default"/>
    <w:sig w:usb0="00000003" w:usb1="00000000" w:usb2="00000000" w:usb3="00000000" w:csb0="20000001" w:csb1="0000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lid">
    <w:panose1 w:val="02020503060505020303"/>
    <w:charset w:val="00"/>
    <w:family w:val="auto"/>
    <w:pitch w:val="default"/>
    <w:sig w:usb0="8000002F" w:usb1="0000000A" w:usb2="00000000" w:usb3="80000000" w:csb0="00000001" w:csb1="00000000"/>
  </w:font>
  <w:font w:name="Euclid Math Two">
    <w:panose1 w:val="02050601010101010101"/>
    <w:charset w:val="00"/>
    <w:family w:val="auto"/>
    <w:pitch w:val="default"/>
    <w:sig w:usb0="80000000" w:usb1="00000000" w:usb2="00000000" w:usb3="00000000" w:csb0="00000000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Fenc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otlight MT Light">
    <w:panose1 w:val="0204060206030A020304"/>
    <w:charset w:val="00"/>
    <w:family w:val="auto"/>
    <w:pitch w:val="default"/>
    <w:sig w:usb0="00000003" w:usb1="00000000" w:usb2="00000000" w:usb3="00000000" w:csb0="20000001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dugi">
    <w:panose1 w:val="020B0502040204020203"/>
    <w:charset w:val="00"/>
    <w:family w:val="auto"/>
    <w:pitch w:val="default"/>
    <w:sig w:usb0="00000003" w:usb1="00000000" w:usb2="00003000" w:usb3="00000000" w:csb0="00000001" w:csb1="00000000"/>
  </w:font>
  <w:font w:name="Gisha">
    <w:panose1 w:val="020B0502040204020203"/>
    <w:charset w:val="00"/>
    <w:family w:val="auto"/>
    <w:pitch w:val="default"/>
    <w:sig w:usb0="80000807" w:usb1="40000042" w:usb2="00000000" w:usb3="00000000" w:csb0="00000021" w:csb1="00000000"/>
  </w:font>
  <w:font w:name="IrisUPC">
    <w:panose1 w:val="020B0604020202020204"/>
    <w:charset w:val="00"/>
    <w:family w:val="auto"/>
    <w:pitch w:val="default"/>
    <w:sig w:usb0="01000007" w:usb1="00000002" w:usb2="00000000" w:usb3="00000000" w:csb0="0001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skoola Pota">
    <w:panose1 w:val="020B0502040204020203"/>
    <w:charset w:val="00"/>
    <w:family w:val="auto"/>
    <w:pitch w:val="default"/>
    <w:sig w:usb0="00000003" w:usb1="00000000" w:usb2="00000200" w:usb3="00000000" w:csb0="20000001" w:csb1="00000000"/>
  </w:font>
  <w:font w:name="JasmineUPC">
    <w:panose1 w:val="02020603050405020304"/>
    <w:charset w:val="00"/>
    <w:family w:val="auto"/>
    <w:pitch w:val="default"/>
    <w:sig w:usb0="01000007" w:usb1="00000002" w:usb2="00000000" w:usb3="00000000" w:csb0="0001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unstler Script">
    <w:panose1 w:val="030304020206070D0D06"/>
    <w:charset w:val="00"/>
    <w:family w:val="auto"/>
    <w:pitch w:val="default"/>
    <w:sig w:usb0="00000003" w:usb1="00000000" w:usb2="00000000" w:usb3="00000000" w:csb0="2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S Reference Specialty">
    <w:panose1 w:val="05000500000000000000"/>
    <w:charset w:val="00"/>
    <w:family w:val="auto"/>
    <w:pitch w:val="default"/>
    <w:sig w:usb0="00000000" w:usb1="00000000" w:usb2="00000000" w:usb3="00000000" w:csb0="80000000" w:csb1="00000000"/>
  </w:font>
  <w:font w:name="Niagara Solid">
    <w:panose1 w:val="04020502070702020202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Rod">
    <w:panose1 w:val="02030509050101010101"/>
    <w:charset w:val="00"/>
    <w:family w:val="auto"/>
    <w:pitch w:val="default"/>
    <w:sig w:usb0="00000801" w:usb1="00000000" w:usb2="00000000" w:usb3="00000000" w:csb0="00000020" w:csb1="002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 Tiger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mbol Tiger Expert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iger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iger Expert">
    <w:panose1 w:val="02070300020205020404"/>
    <w:charset w:val="00"/>
    <w:family w:val="auto"/>
    <w:pitch w:val="default"/>
    <w:sig w:usb0="A00003AF" w:usb1="100078FF" w:usb2="00000000" w:usb3="00000000" w:csb0="6000019F" w:csb1="DFF7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E-BZ+ZDGCKD-1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GCKD-2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SJ0+ZDGCKD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BX+ZDGCKD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Y2+ZDGCKD-9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TJ0+ZDGCKD-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HeitiStd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-BZ+ZDGCKD-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LF-32769-4-468795476+ZBRBnR-2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DLF-3-0-1545238640+ZBRBnR-255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11+CAJ FNT03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6+CAJ FNT0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B4+CAJSymbol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PackOn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athPackTwo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E-BX+ZECDJd-8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C8BDB"/>
    <w:multiLevelType w:val="singleLevel"/>
    <w:tmpl w:val="58FC8BDB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24712D"/>
    <w:rsid w:val="3BFC5B6F"/>
    <w:rsid w:val="3C640779"/>
    <w:rsid w:val="733A0B65"/>
    <w:rsid w:val="771B6B9B"/>
    <w:rsid w:val="7F5F6E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18"/>
      <w:szCs w:val="18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customStyle="1" w:styleId="5">
    <w:name w:val="标题4"/>
    <w:basedOn w:val="1"/>
    <w:next w:val="1"/>
    <w:uiPriority w:val="0"/>
    <w:pPr>
      <w:spacing w:before="120" w:after="120" w:line="240" w:lineRule="auto"/>
      <w:ind w:leftChars="200"/>
      <w:jc w:val="left"/>
    </w:pPr>
    <w:rPr>
      <w:rFonts w:eastAsia="宋体" w:asciiTheme="minorAscii" w:hAnsiTheme="minorAscii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2017-04-23T11:09:37Z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