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spacing w:line="240" w:lineRule="auto"/>
        <w:ind w:firstLine="0" w:firstLineChars="0"/>
      </w:pPr>
      <w:r>
        <w:rPr>
          <w:rFonts w:hint="eastAsia"/>
        </w:rPr>
        <w:drawing>
          <wp:inline distT="0" distB="0" distL="0" distR="0">
            <wp:extent cx="3482975" cy="631825"/>
            <wp:effectExtent l="0" t="0" r="317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4425" cy="643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3"/>
        <w:ind w:firstLine="0" w:firstLineChars="0"/>
      </w:pPr>
    </w:p>
    <w:p>
      <w:pPr>
        <w:pStyle w:val="21"/>
      </w:pPr>
      <w:r>
        <w:t>本科毕业论文（设计）</w:t>
      </w:r>
    </w:p>
    <w:p/>
    <w:p>
      <w:pPr>
        <w:pStyle w:val="21"/>
      </w:pPr>
      <w:r>
        <w:t>概要设计说明书</w:t>
      </w:r>
    </w:p>
    <w:p/>
    <w:p/>
    <w:p>
      <w:pPr>
        <w:pStyle w:val="3"/>
        <w:ind w:firstLine="0" w:firstLineChars="0"/>
      </w:pPr>
    </w:p>
    <w:tbl>
      <w:tblPr>
        <w:tblStyle w:val="22"/>
        <w:tblW w:w="637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4536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生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姓</w:t>
            </w:r>
            <w:r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名</w:t>
            </w:r>
          </w:p>
        </w:tc>
        <w:tc>
          <w:tcPr>
            <w:tcW w:w="453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袁曦焜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学号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2015081147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专业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b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年级班级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2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>015级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4</w:t>
            </w:r>
            <w:r>
              <w:rPr>
                <w:rFonts w:eastAsia="楷体_GB2312"/>
                <w:b/>
                <w:bCs/>
                <w:spacing w:val="-20"/>
                <w:sz w:val="30"/>
                <w:szCs w:val="30"/>
              </w:rPr>
              <w:t xml:space="preserve"> 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指导教师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default" w:eastAsia="楷体_GB2312"/>
                <w:b/>
                <w:bCs/>
                <w:spacing w:val="-20"/>
                <w:sz w:val="30"/>
                <w:szCs w:val="30"/>
              </w:rPr>
              <w:t>杜晓宇</w:t>
            </w: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（</w:t>
            </w: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职称"/>
                <w:tag w:val="职称"/>
                <w:id w:val="1654561631"/>
                <w:placeholder>
                  <w:docPart w:val="6A449DF8097B4243817425342A19D2A2"/>
                </w:placeholder>
                <w:dropDownList>
                  <w:listItem w:displayText="讲师" w:value="讲师"/>
                  <w:listItem w:displayText="副教授" w:value="副教授"/>
                  <w:listItem w:displayText="教授" w:value="教授"/>
                </w:dropDownList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讲师</w:t>
                </w:r>
              </w:sdtContent>
            </w:sdt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pacing w:val="-20"/>
                <w:sz w:val="30"/>
                <w:szCs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所在学院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eastAsia="楷体_GB2312"/>
                <w:b/>
                <w:bCs/>
                <w:spacing w:val="-20"/>
                <w:sz w:val="30"/>
                <w:szCs w:val="30"/>
              </w:rPr>
              <w:t>软件工程学院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  <w:jc w:val="center"/>
        </w:trPr>
        <w:tc>
          <w:tcPr>
            <w:tcW w:w="1838" w:type="dxa"/>
            <w:vAlign w:val="bottom"/>
          </w:tcPr>
          <w:p>
            <w:pPr>
              <w:jc w:val="distribute"/>
              <w:rPr>
                <w:rFonts w:ascii="楷体_GB2312" w:eastAsia="楷体_GB2312"/>
                <w:b/>
                <w:bCs/>
                <w:sz w:val="30"/>
              </w:rPr>
            </w:pPr>
            <w:r>
              <w:rPr>
                <w:rFonts w:hint="eastAsia" w:ascii="楷体_GB2312" w:eastAsia="楷体_GB2312"/>
                <w:b/>
                <w:bCs/>
                <w:spacing w:val="-20"/>
                <w:sz w:val="30"/>
                <w:szCs w:val="30"/>
              </w:rPr>
              <w:t>提交日期</w:t>
            </w:r>
          </w:p>
        </w:tc>
        <w:tc>
          <w:tcPr>
            <w:tcW w:w="4536" w:type="dxa"/>
            <w:tcBorders>
              <w:top w:val="single" w:color="auto" w:sz="12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eastAsia="楷体_GB2312"/>
                <w:b/>
                <w:bCs/>
                <w:color w:val="70AD47" w:themeColor="accent6"/>
                <w:spacing w:val="-20"/>
                <w:sz w:val="30"/>
                <w:szCs w:val="30"/>
                <w14:textFill>
                  <w14:solidFill>
                    <w14:schemeClr w14:val="accent6"/>
                  </w14:solidFill>
                </w14:textFill>
              </w:rPr>
            </w:pPr>
            <w:sdt>
              <w:sdt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  <w:alias w:val="提交日期"/>
                <w:tag w:val="提交日期"/>
                <w:id w:val="125893517"/>
                <w:placeholder>
                  <w:docPart w:val="9768A02CD7E34FB6ACB51D10362FFBDD"/>
                </w:placeholder>
                <w:date w:fullDate="2019-04-19T00:00:00Z">
                  <w:dateFormat w:val="yyyy年M月d日"/>
                  <w:lid w:val="zh-CN"/>
                  <w:storeMappedDataAs w:val="datetime"/>
                  <w:calendar w:val="gregorian"/>
                </w:date>
              </w:sdtPr>
              <w:sdtEndPr>
                <w:rPr>
                  <w:rFonts w:hint="eastAsia" w:eastAsia="楷体_GB2312"/>
                  <w:b/>
                  <w:bCs/>
                  <w:spacing w:val="-20"/>
                  <w:sz w:val="30"/>
                  <w:szCs w:val="30"/>
                </w:rPr>
              </w:sdtEndPr>
              <w:sdtContent>
                <w:r>
                  <w:rPr>
                    <w:rFonts w:hint="eastAsia" w:ascii="Times New Roman" w:hAnsi="Times New Roman" w:eastAsia="楷体_GB2312" w:cstheme="minorBidi"/>
                    <w:b/>
                    <w:bCs/>
                    <w:spacing w:val="-20"/>
                    <w:kern w:val="2"/>
                    <w:sz w:val="30"/>
                    <w:szCs w:val="30"/>
                    <w:lang w:val="en-US" w:eastAsia="zh-CN" w:bidi="ar-SA"/>
                  </w:rPr>
                  <w:t>2019年4月19日</w:t>
                </w:r>
              </w:sdtContent>
            </w:sdt>
          </w:p>
        </w:tc>
      </w:tr>
    </w:tbl>
    <w:p>
      <w:pPr>
        <w:jc w:val="center"/>
        <w:rPr>
          <w:rFonts w:hAnsi="华文中宋" w:eastAsia="华文中宋"/>
          <w:sz w:val="30"/>
          <w:szCs w:val="30"/>
        </w:rPr>
      </w:pPr>
    </w:p>
    <w:p>
      <w:pPr>
        <w:jc w:val="center"/>
        <w:rPr>
          <w:rFonts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2019 年</w:t>
      </w:r>
      <w:r>
        <w:rPr>
          <w:rFonts w:hint="eastAsia" w:hAnsi="华文中宋" w:eastAsia="华文中宋"/>
          <w:sz w:val="30"/>
          <w:szCs w:val="30"/>
        </w:rPr>
        <w:t xml:space="preserve"> </w:t>
      </w:r>
      <w:r>
        <w:rPr>
          <w:rFonts w:hAnsi="华文中宋" w:eastAsia="华文中宋"/>
          <w:sz w:val="30"/>
          <w:szCs w:val="30"/>
        </w:rPr>
        <w:t>4 月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 w:val="30"/>
          <w:szCs w:val="30"/>
        </w:rPr>
        <w:t>成都信息工程</w:t>
      </w:r>
      <w:r>
        <w:rPr>
          <w:rFonts w:hint="eastAsia" w:hAnsi="华文中宋" w:eastAsia="华文中宋"/>
          <w:sz w:val="30"/>
          <w:szCs w:val="30"/>
        </w:rPr>
        <w:t>大学 软件工程学</w:t>
      </w:r>
      <w:r>
        <w:rPr>
          <w:rFonts w:hAnsi="华文中宋" w:eastAsia="华文中宋"/>
          <w:sz w:val="30"/>
          <w:szCs w:val="30"/>
        </w:rPr>
        <w:t>院</w:t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</w:p>
    <w:p>
      <w:pPr>
        <w:pStyle w:val="18"/>
      </w:pPr>
      <w:bookmarkStart w:id="0" w:name="_Toc511421008"/>
      <w:r>
        <w:t>目录</w:t>
      </w:r>
      <w:bookmarkEnd w:id="0"/>
    </w:p>
    <w:p>
      <w:pPr>
        <w:pStyle w:val="17"/>
        <w:tabs>
          <w:tab w:val="right" w:leader="dot" w:pos="8312"/>
          <w:tab w:val="clear" w:pos="420"/>
          <w:tab w:val="clear" w:pos="8302"/>
        </w:tabs>
      </w:pPr>
      <w:bookmarkStart w:id="106" w:name="_GoBack"/>
      <w:bookmarkEnd w:id="106"/>
      <w:r>
        <w:rPr>
          <w:rFonts w:hAnsi="华文中宋" w:eastAsia="华文中宋"/>
          <w:sz w:val="30"/>
          <w:szCs w:val="30"/>
        </w:rPr>
        <w:fldChar w:fldCharType="begin"/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int="eastAsia" w:hAnsi="华文中宋" w:eastAsia="华文中宋"/>
          <w:sz w:val="30"/>
          <w:szCs w:val="30"/>
        </w:rPr>
        <w:instrText xml:space="preserve">TOC \o "2-3" \h \z \t "标题 1,1,参考文献,1,附录标识,1"</w:instrText>
      </w:r>
      <w:r>
        <w:rPr>
          <w:rFonts w:hAnsi="华文中宋" w:eastAsia="华文中宋"/>
          <w:sz w:val="30"/>
          <w:szCs w:val="30"/>
        </w:rPr>
        <w:instrText xml:space="preserve"> </w:instrText>
      </w:r>
      <w:r>
        <w:rPr>
          <w:rFonts w:hAnsi="华文中宋" w:eastAsia="华文中宋"/>
          <w:sz w:val="30"/>
          <w:szCs w:val="30"/>
        </w:rPr>
        <w:fldChar w:fldCharType="separate"/>
      </w: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_Toc23409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 </w:t>
      </w:r>
      <w:r>
        <w:rPr>
          <w:rFonts w:hint="eastAsia"/>
        </w:rPr>
        <w:t>引言</w:t>
      </w:r>
      <w:r>
        <w:tab/>
      </w:r>
      <w:r>
        <w:fldChar w:fldCharType="begin"/>
      </w:r>
      <w:r>
        <w:instrText xml:space="preserve"> PAGEREF _Toc23409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_Toc2503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1.1 </w:t>
      </w:r>
      <w:r>
        <w:rPr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_Toc2503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_Toc32158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1.2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_Toc32158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_Toc20160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1.3 </w:t>
      </w:r>
      <w:r>
        <w:rPr>
          <w:rFonts w:hint="eastAsia"/>
        </w:rPr>
        <w:t>术语</w:t>
      </w:r>
      <w:r>
        <w:tab/>
      </w:r>
      <w:r>
        <w:fldChar w:fldCharType="begin"/>
      </w:r>
      <w:r>
        <w:instrText xml:space="preserve"> PAGEREF _Toc20160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_Toc6616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1.4 </w:t>
      </w:r>
      <w:r>
        <w:rPr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_Toc6616 </w:instrText>
      </w:r>
      <w:r>
        <w:fldChar w:fldCharType="separate"/>
      </w:r>
      <w:r>
        <w:t>- 1 -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_Toc28618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 </w:t>
      </w:r>
      <w:r>
        <w:rPr>
          <w:rFonts w:hint="eastAsia"/>
        </w:rPr>
        <w:t>总体设计</w:t>
      </w:r>
      <w:r>
        <w:tab/>
      </w:r>
      <w:r>
        <w:fldChar w:fldCharType="begin"/>
      </w:r>
      <w:r>
        <w:instrText xml:space="preserve"> PAGEREF _Toc28618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_Toc12343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2.1 </w:t>
      </w:r>
      <w:r>
        <w:rPr>
          <w:rFonts w:hint="eastAsia"/>
        </w:rPr>
        <w:t>系统体系结构</w:t>
      </w:r>
      <w:r>
        <w:tab/>
      </w:r>
      <w:r>
        <w:fldChar w:fldCharType="begin"/>
      </w:r>
      <w:r>
        <w:instrText xml:space="preserve"> PAGEREF _Toc12343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_Toc12370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2.2 </w:t>
      </w:r>
      <w:r>
        <w:rPr>
          <w:rFonts w:hint="eastAsia"/>
        </w:rPr>
        <w:t>系统功能结构</w:t>
      </w:r>
      <w:r>
        <w:tab/>
      </w:r>
      <w:r>
        <w:fldChar w:fldCharType="begin"/>
      </w:r>
      <w:r>
        <w:instrText xml:space="preserve"> PAGEREF _Toc12370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_Toc4936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2.3 </w:t>
      </w:r>
      <w:r>
        <w:rPr>
          <w:rFonts w:hint="eastAsia"/>
        </w:rPr>
        <w:t>运行环境</w:t>
      </w:r>
      <w:r>
        <w:tab/>
      </w:r>
      <w:r>
        <w:fldChar w:fldCharType="begin"/>
      </w:r>
      <w:r>
        <w:instrText xml:space="preserve"> PAGEREF _Toc4936 </w:instrText>
      </w:r>
      <w:r>
        <w:fldChar w:fldCharType="separate"/>
      </w:r>
      <w:r>
        <w:t>- 2 -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_Toc2626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2.3.1 </w:t>
      </w:r>
      <w:r>
        <w:rPr>
          <w:rFonts w:hint="eastAsia"/>
        </w:rPr>
        <w:t>硬件环境</w:t>
      </w:r>
      <w:r>
        <w:tab/>
      </w:r>
      <w:r>
        <w:fldChar w:fldCharType="begin"/>
      </w:r>
      <w:r>
        <w:instrText xml:space="preserve"> PAGEREF _Toc2626 </w:instrText>
      </w:r>
      <w:r>
        <w:fldChar w:fldCharType="separate"/>
      </w:r>
      <w:r>
        <w:t>- 3 -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_Toc10416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2.3.2 </w:t>
      </w:r>
      <w:r>
        <w:rPr>
          <w:rFonts w:hint="eastAsia"/>
        </w:rPr>
        <w:t>软件环境</w:t>
      </w:r>
      <w:r>
        <w:tab/>
      </w:r>
      <w:r>
        <w:fldChar w:fldCharType="begin"/>
      </w:r>
      <w:r>
        <w:instrText xml:space="preserve"> PAGEREF _Toc10416 </w:instrText>
      </w:r>
      <w:r>
        <w:fldChar w:fldCharType="separate"/>
      </w:r>
      <w:r>
        <w:t>- 3 -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_Toc23171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2.4 </w:t>
      </w:r>
      <w:r>
        <w:rPr>
          <w:rFonts w:hint="eastAsia"/>
        </w:rPr>
        <w:t>系统的关键技术</w:t>
      </w:r>
      <w:r>
        <w:tab/>
      </w:r>
      <w:r>
        <w:fldChar w:fldCharType="begin"/>
      </w:r>
      <w:r>
        <w:instrText xml:space="preserve"> PAGEREF _Toc23171 </w:instrText>
      </w:r>
      <w:r>
        <w:fldChar w:fldCharType="separate"/>
      </w:r>
      <w:r>
        <w:t>- 3 -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_Toc6181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 </w:t>
      </w:r>
      <w:r>
        <w:rPr>
          <w:rFonts w:hint="eastAsia"/>
        </w:rPr>
        <w:t>功能模块设计说明</w:t>
      </w:r>
      <w:r>
        <w:tab/>
      </w:r>
      <w:r>
        <w:fldChar w:fldCharType="begin"/>
      </w:r>
      <w:r>
        <w:instrText xml:space="preserve"> PAGEREF _Toc6181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_Toc13977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3.1 </w:t>
      </w:r>
      <w:r>
        <w:rPr>
          <w:rFonts w:hint="eastAsia"/>
        </w:rPr>
        <w:t>功能模块列表</w:t>
      </w:r>
      <w:r>
        <w:tab/>
      </w:r>
      <w:r>
        <w:fldChar w:fldCharType="begin"/>
      </w:r>
      <w:r>
        <w:instrText xml:space="preserve"> PAGEREF _Toc13977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_Toc8989 </w:instrText>
      </w:r>
      <w:r>
        <w:rPr>
          <w:rFonts w:hAnsi="华文中宋" w:eastAsia="华文中宋"/>
          <w:szCs w:val="30"/>
        </w:rPr>
        <w:fldChar w:fldCharType="separate"/>
      </w:r>
      <w:r>
        <w:t>3.2 公告管理</w:t>
      </w:r>
      <w:r>
        <w:tab/>
      </w:r>
      <w:r>
        <w:fldChar w:fldCharType="begin"/>
      </w:r>
      <w:r>
        <w:instrText xml:space="preserve"> PAGEREF _Toc8989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_Toc23586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3.2.1 </w:t>
      </w:r>
      <w:r>
        <w:rPr>
          <w:rFonts w:hint="eastAsia"/>
        </w:rPr>
        <w:t>模块编号和功能描述</w:t>
      </w:r>
      <w:r>
        <w:tab/>
      </w:r>
      <w:r>
        <w:fldChar w:fldCharType="begin"/>
      </w:r>
      <w:r>
        <w:instrText xml:space="preserve"> PAGEREF _Toc23586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_Toc29393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3.2.2 </w:t>
      </w:r>
      <w:r>
        <w:rPr>
          <w:rFonts w:hint="eastAsia"/>
        </w:rPr>
        <w:t>操作者</w:t>
      </w:r>
      <w:r>
        <w:tab/>
      </w:r>
      <w:r>
        <w:fldChar w:fldCharType="begin"/>
      </w:r>
      <w:r>
        <w:instrText xml:space="preserve"> PAGEREF _Toc29393 </w:instrText>
      </w:r>
      <w:r>
        <w:fldChar w:fldCharType="separate"/>
      </w:r>
      <w:r>
        <w:t>- 4 -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_Toc28986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3.2.3 </w:t>
      </w:r>
      <w:r>
        <w:rPr>
          <w:rFonts w:hint="eastAsia"/>
        </w:rPr>
        <w:t>与本模块相关的码表和表</w:t>
      </w:r>
      <w:r>
        <w:tab/>
      </w:r>
      <w:r>
        <w:fldChar w:fldCharType="begin"/>
      </w:r>
      <w:r>
        <w:instrText xml:space="preserve"> PAGEREF _Toc28986 </w:instrText>
      </w:r>
      <w:r>
        <w:fldChar w:fldCharType="separate"/>
      </w:r>
      <w:r>
        <w:t>- 5 -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_Toc22414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3.2.4 </w:t>
      </w:r>
      <w:r>
        <w:rPr>
          <w:rFonts w:hint="eastAsia"/>
        </w:rPr>
        <w:t>界面设计与说明</w:t>
      </w:r>
      <w:r>
        <w:tab/>
      </w:r>
      <w:r>
        <w:fldChar w:fldCharType="begin"/>
      </w:r>
      <w:r>
        <w:instrText xml:space="preserve"> PAGEREF _Toc22414 </w:instrText>
      </w:r>
      <w:r>
        <w:fldChar w:fldCharType="separate"/>
      </w:r>
      <w:r>
        <w:t>- 5 -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_Toc17684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3.2.5 </w:t>
      </w:r>
      <w:r>
        <w:rPr>
          <w:rFonts w:hint="eastAsia"/>
        </w:rPr>
        <w:t>输入信息</w:t>
      </w:r>
      <w:r>
        <w:tab/>
      </w:r>
      <w:r>
        <w:fldChar w:fldCharType="begin"/>
      </w:r>
      <w:r>
        <w:instrText xml:space="preserve"> PAGEREF _Toc17684 </w:instrText>
      </w:r>
      <w:r>
        <w:fldChar w:fldCharType="separate"/>
      </w:r>
      <w:r>
        <w:t>- 5 -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_Toc2928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3.2.6 </w:t>
      </w:r>
      <w:r>
        <w:rPr>
          <w:rFonts w:hint="eastAsia"/>
        </w:rPr>
        <w:t>算法</w:t>
      </w:r>
      <w:r>
        <w:tab/>
      </w:r>
      <w:r>
        <w:fldChar w:fldCharType="begin"/>
      </w:r>
      <w:r>
        <w:instrText xml:space="preserve"> PAGEREF _Toc2928 </w:instrText>
      </w:r>
      <w:r>
        <w:fldChar w:fldCharType="separate"/>
      </w:r>
      <w:r>
        <w:t>- 6 -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_Toc31302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3.2.7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_Toc31302 </w:instrText>
      </w:r>
      <w:r>
        <w:fldChar w:fldCharType="separate"/>
      </w:r>
      <w:r>
        <w:t>- 7 -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_Toc23535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3.2.8 </w:t>
      </w:r>
      <w:r>
        <w:rPr>
          <w:rFonts w:hint="eastAsia"/>
        </w:rPr>
        <w:t>类设计</w:t>
      </w:r>
      <w:r>
        <w:tab/>
      </w:r>
      <w:r>
        <w:fldChar w:fldCharType="begin"/>
      </w:r>
      <w:r>
        <w:instrText xml:space="preserve"> PAGEREF _Toc23535 </w:instrText>
      </w:r>
      <w:r>
        <w:fldChar w:fldCharType="separate"/>
      </w:r>
      <w:r>
        <w:t>- 7 -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_Toc4258 </w:instrText>
      </w:r>
      <w:r>
        <w:rPr>
          <w:rFonts w:hAnsi="华文中宋" w:eastAsia="华文中宋"/>
          <w:szCs w:val="30"/>
        </w:rPr>
        <w:fldChar w:fldCharType="separate"/>
      </w:r>
      <w:r>
        <w:t>3.3 校赛管理</w:t>
      </w:r>
      <w:r>
        <w:tab/>
      </w:r>
      <w:r>
        <w:fldChar w:fldCharType="begin"/>
      </w:r>
      <w:r>
        <w:instrText xml:space="preserve"> PAGEREF _Toc4258 </w:instrText>
      </w:r>
      <w:r>
        <w:fldChar w:fldCharType="separate"/>
      </w:r>
      <w:r>
        <w:t>- 8 -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_Toc30959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3.3.1 </w:t>
      </w:r>
      <w:r>
        <w:rPr>
          <w:rFonts w:hint="eastAsia"/>
        </w:rPr>
        <w:t>模块编号和功能描述</w:t>
      </w:r>
      <w:r>
        <w:tab/>
      </w:r>
      <w:r>
        <w:fldChar w:fldCharType="begin"/>
      </w:r>
      <w:r>
        <w:instrText xml:space="preserve"> PAGEREF _Toc30959 </w:instrText>
      </w:r>
      <w:r>
        <w:fldChar w:fldCharType="separate"/>
      </w:r>
      <w:r>
        <w:t>- 8 -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_Toc12937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3.3.2 </w:t>
      </w:r>
      <w:r>
        <w:rPr>
          <w:rFonts w:hint="eastAsia"/>
        </w:rPr>
        <w:t>操作者</w:t>
      </w:r>
      <w:r>
        <w:tab/>
      </w:r>
      <w:r>
        <w:fldChar w:fldCharType="begin"/>
      </w:r>
      <w:r>
        <w:instrText xml:space="preserve"> PAGEREF _Toc12937 </w:instrText>
      </w:r>
      <w:r>
        <w:fldChar w:fldCharType="separate"/>
      </w:r>
      <w:r>
        <w:t>- 8 -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_Toc23853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3.3.3 </w:t>
      </w:r>
      <w:r>
        <w:rPr>
          <w:rFonts w:hint="eastAsia"/>
        </w:rPr>
        <w:t>与本模块相关的码表和表</w:t>
      </w:r>
      <w:r>
        <w:tab/>
      </w:r>
      <w:r>
        <w:fldChar w:fldCharType="begin"/>
      </w:r>
      <w:r>
        <w:instrText xml:space="preserve"> PAGEREF _Toc23853 </w:instrText>
      </w:r>
      <w:r>
        <w:fldChar w:fldCharType="separate"/>
      </w:r>
      <w:r>
        <w:t>- 8 -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_Toc2583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3.3.4 </w:t>
      </w:r>
      <w:r>
        <w:rPr>
          <w:rFonts w:hint="eastAsia"/>
        </w:rPr>
        <w:t>界面设计与说明</w:t>
      </w:r>
      <w:r>
        <w:tab/>
      </w:r>
      <w:r>
        <w:fldChar w:fldCharType="begin"/>
      </w:r>
      <w:r>
        <w:instrText xml:space="preserve"> PAGEREF _Toc2583 </w:instrText>
      </w:r>
      <w:r>
        <w:fldChar w:fldCharType="separate"/>
      </w:r>
      <w:r>
        <w:t>- 9 -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_Toc9028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3.3.5 </w:t>
      </w:r>
      <w:r>
        <w:rPr>
          <w:rFonts w:hint="eastAsia"/>
        </w:rPr>
        <w:t>输入信息</w:t>
      </w:r>
      <w:r>
        <w:tab/>
      </w:r>
      <w:r>
        <w:fldChar w:fldCharType="begin"/>
      </w:r>
      <w:r>
        <w:instrText xml:space="preserve"> PAGEREF _Toc9028 </w:instrText>
      </w:r>
      <w:r>
        <w:fldChar w:fldCharType="separate"/>
      </w:r>
      <w:r>
        <w:t>- 9 -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_Toc17580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3.3.6 </w:t>
      </w:r>
      <w:r>
        <w:rPr>
          <w:rFonts w:hint="eastAsia"/>
        </w:rPr>
        <w:t>算法</w:t>
      </w:r>
      <w:r>
        <w:tab/>
      </w:r>
      <w:r>
        <w:fldChar w:fldCharType="begin"/>
      </w:r>
      <w:r>
        <w:instrText xml:space="preserve"> PAGEREF _Toc17580 </w:instrText>
      </w:r>
      <w:r>
        <w:fldChar w:fldCharType="separate"/>
      </w:r>
      <w:r>
        <w:t>- 10 -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_Toc29595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3.3.7 </w:t>
      </w:r>
      <w:r>
        <w:rPr>
          <w:rFonts w:hint="eastAsia"/>
        </w:rPr>
        <w:t>处理流程</w:t>
      </w:r>
      <w:r>
        <w:tab/>
      </w:r>
      <w:r>
        <w:fldChar w:fldCharType="begin"/>
      </w:r>
      <w:r>
        <w:instrText xml:space="preserve"> PAGEREF _Toc29595 </w:instrText>
      </w:r>
      <w:r>
        <w:fldChar w:fldCharType="separate"/>
      </w:r>
      <w:r>
        <w:t>- 11 -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3"/>
        <w:tabs>
          <w:tab w:val="right" w:leader="dot" w:pos="831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_Toc24459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3.3.8 </w:t>
      </w:r>
      <w:r>
        <w:rPr>
          <w:rFonts w:hint="eastAsia"/>
        </w:rPr>
        <w:t>类设计</w:t>
      </w:r>
      <w:r>
        <w:tab/>
      </w:r>
      <w:r>
        <w:fldChar w:fldCharType="begin"/>
      </w:r>
      <w:r>
        <w:instrText xml:space="preserve"> PAGEREF _Toc24459 </w:instrText>
      </w:r>
      <w:r>
        <w:fldChar w:fldCharType="separate"/>
      </w:r>
      <w:r>
        <w:t>- 11 -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7"/>
        <w:tabs>
          <w:tab w:val="right" w:leader="dot" w:pos="8312"/>
          <w:tab w:val="clear" w:pos="42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_Toc23287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 </w:t>
      </w:r>
      <w:r>
        <w:rPr>
          <w:rFonts w:hint="eastAsia"/>
        </w:rPr>
        <w:t>内部接口设计</w:t>
      </w:r>
      <w:r>
        <w:tab/>
      </w:r>
      <w:r>
        <w:fldChar w:fldCharType="begin"/>
      </w:r>
      <w:r>
        <w:instrText xml:space="preserve"> PAGEREF _Toc23287 </w:instrText>
      </w:r>
      <w:r>
        <w:fldChar w:fldCharType="separate"/>
      </w:r>
      <w:r>
        <w:t>- 12 -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_Toc28332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4.1 </w:t>
      </w:r>
      <w:r>
        <w:rPr>
          <w:rFonts w:hint="eastAsia"/>
          <w:lang w:val="en-US" w:eastAsia="zh-CN"/>
        </w:rPr>
        <w:t>添加分类</w:t>
      </w:r>
      <w:r>
        <w:tab/>
      </w:r>
      <w:r>
        <w:fldChar w:fldCharType="begin"/>
      </w:r>
      <w:r>
        <w:instrText xml:space="preserve"> PAGEREF _Toc28332 </w:instrText>
      </w:r>
      <w:r>
        <w:fldChar w:fldCharType="separate"/>
      </w:r>
      <w:r>
        <w:t>- 13 -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_Toc5779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4.2 </w:t>
      </w:r>
      <w:r>
        <w:rPr>
          <w:rFonts w:hint="eastAsia"/>
          <w:lang w:val="en-US" w:eastAsia="zh-CN"/>
        </w:rPr>
        <w:t>添加新闻</w:t>
      </w:r>
      <w:r>
        <w:tab/>
      </w:r>
      <w:r>
        <w:fldChar w:fldCharType="begin"/>
      </w:r>
      <w:r>
        <w:instrText xml:space="preserve"> PAGEREF _Toc5779 </w:instrText>
      </w:r>
      <w:r>
        <w:fldChar w:fldCharType="separate"/>
      </w:r>
      <w:r>
        <w:t>- 13 -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_Toc22266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4.3 </w:t>
      </w:r>
      <w:r>
        <w:rPr>
          <w:rFonts w:hint="eastAsia"/>
          <w:lang w:val="en-US" w:eastAsia="zh-CN"/>
        </w:rPr>
        <w:t>获取印象列表</w:t>
      </w:r>
      <w:r>
        <w:tab/>
      </w:r>
      <w:r>
        <w:fldChar w:fldCharType="begin"/>
      </w:r>
      <w:r>
        <w:instrText xml:space="preserve"> PAGEREF _Toc22266 </w:instrText>
      </w:r>
      <w:r>
        <w:fldChar w:fldCharType="separate"/>
      </w:r>
      <w:r>
        <w:t>- 14 -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19"/>
        <w:tabs>
          <w:tab w:val="right" w:leader="dot" w:pos="8312"/>
          <w:tab w:val="clear" w:pos="1050"/>
          <w:tab w:val="clear" w:pos="8302"/>
        </w:tabs>
      </w:pPr>
      <w:r>
        <w:rPr>
          <w:rFonts w:hAnsi="华文中宋" w:eastAsia="华文中宋"/>
          <w:szCs w:val="30"/>
        </w:rPr>
        <w:fldChar w:fldCharType="begin"/>
      </w:r>
      <w:r>
        <w:rPr>
          <w:rFonts w:hAnsi="华文中宋" w:eastAsia="华文中宋"/>
          <w:szCs w:val="30"/>
        </w:rPr>
        <w:instrText xml:space="preserve"> HYPERLINK \l _Toc2529 </w:instrText>
      </w:r>
      <w:r>
        <w:rPr>
          <w:rFonts w:hAnsi="华文中宋" w:eastAsia="华文中宋"/>
          <w:szCs w:val="30"/>
        </w:rPr>
        <w:fldChar w:fldCharType="separate"/>
      </w:r>
      <w:r>
        <w:t xml:space="preserve">4.4 </w:t>
      </w:r>
      <w:r>
        <w:rPr>
          <w:rFonts w:hint="eastAsia"/>
          <w:lang w:val="en-US" w:eastAsia="zh-CN"/>
        </w:rPr>
        <w:t>添加印象</w:t>
      </w:r>
      <w:r>
        <w:tab/>
      </w:r>
      <w:r>
        <w:fldChar w:fldCharType="begin"/>
      </w:r>
      <w:r>
        <w:instrText xml:space="preserve"> PAGEREF _Toc2529 </w:instrText>
      </w:r>
      <w:r>
        <w:fldChar w:fldCharType="separate"/>
      </w:r>
      <w:r>
        <w:t>- 15 -</w:t>
      </w:r>
      <w:r>
        <w:fldChar w:fldCharType="end"/>
      </w: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  <w:rPr>
          <w:rFonts w:hAnsi="华文中宋" w:eastAsia="华文中宋"/>
          <w:sz w:val="30"/>
          <w:szCs w:val="30"/>
        </w:rPr>
      </w:pPr>
      <w:r>
        <w:rPr>
          <w:rFonts w:hAnsi="华文中宋" w:eastAsia="华文中宋"/>
          <w:szCs w:val="30"/>
        </w:rPr>
        <w:fldChar w:fldCharType="end"/>
      </w:r>
    </w:p>
    <w:p>
      <w:pPr>
        <w:pStyle w:val="3"/>
        <w:ind w:firstLine="0" w:firstLineChars="0"/>
        <w:jc w:val="center"/>
      </w:pPr>
    </w:p>
    <w:p>
      <w:pPr>
        <w:pStyle w:val="3"/>
        <w:ind w:firstLine="0" w:firstLineChars="0"/>
        <w:sectPr>
          <w:footerReference r:id="rId5" w:type="firs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titlePg/>
          <w:docGrid w:type="lines" w:linePitch="312" w:charSpace="0"/>
        </w:sectPr>
      </w:pPr>
    </w:p>
    <w:p>
      <w:pPr>
        <w:pStyle w:val="2"/>
        <w:spacing w:before="312"/>
      </w:pPr>
      <w:bookmarkStart w:id="1" w:name="_Toc511421009"/>
      <w:bookmarkStart w:id="2" w:name="_Toc23409"/>
      <w:r>
        <w:rPr>
          <w:rFonts w:hint="eastAsia"/>
        </w:rPr>
        <w:t>引言</w:t>
      </w:r>
      <w:bookmarkEnd w:id="1"/>
      <w:bookmarkEnd w:id="2"/>
    </w:p>
    <w:p>
      <w:pPr>
        <w:pStyle w:val="4"/>
      </w:pPr>
      <w:bookmarkStart w:id="3" w:name="_Toc373097935"/>
      <w:bookmarkStart w:id="4" w:name="_Toc511421010"/>
      <w:bookmarkStart w:id="5" w:name="_Toc2503"/>
      <w:r>
        <w:rPr>
          <w:rFonts w:hint="eastAsia"/>
        </w:rPr>
        <w:t>编写目的</w:t>
      </w:r>
      <w:bookmarkEnd w:id="3"/>
      <w:bookmarkEnd w:id="4"/>
      <w:bookmarkEnd w:id="5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</w:pPr>
      <w:bookmarkStart w:id="6" w:name="_Toc511421011"/>
      <w:bookmarkStart w:id="7" w:name="_Toc121896361"/>
      <w:bookmarkStart w:id="8" w:name="_Toc373097936"/>
      <w:bookmarkStart w:id="9" w:name="_Toc262715904"/>
      <w:bookmarkStart w:id="10" w:name="_Toc54408091"/>
      <w:r>
        <w:rPr>
          <w:sz w:val="24"/>
          <w:szCs w:val="24"/>
          <w:lang w:eastAsia="zh-CN"/>
        </w:rPr>
        <w:t>本文档的编写是为了完善CUIT-ACMX小程序的详细开发设计包括系统总体设计、功能模块详细设计、接口详细设计。使开发人员对系统开发有一个详细的指导。</w:t>
      </w:r>
    </w:p>
    <w:p>
      <w:pPr>
        <w:pStyle w:val="4"/>
      </w:pPr>
      <w:bookmarkStart w:id="11" w:name="_Toc32158"/>
      <w:r>
        <w:rPr>
          <w:rFonts w:hint="eastAsia"/>
        </w:rPr>
        <w:t>背景</w:t>
      </w:r>
      <w:bookmarkEnd w:id="6"/>
      <w:bookmarkEnd w:id="7"/>
      <w:bookmarkEnd w:id="8"/>
      <w:bookmarkEnd w:id="9"/>
      <w:bookmarkEnd w:id="10"/>
      <w:bookmarkEnd w:id="11"/>
    </w:p>
    <w:p>
      <w:pPr>
        <w:pStyle w:val="3"/>
        <w:rPr>
          <w:rFonts w:hint="eastAsia"/>
        </w:rPr>
      </w:pPr>
      <w:bookmarkStart w:id="12" w:name="_Toc373097937"/>
      <w:bookmarkStart w:id="13" w:name="_Toc121896362"/>
      <w:bookmarkStart w:id="14" w:name="_Toc262715905"/>
      <w:bookmarkStart w:id="15" w:name="_Toc511421012"/>
      <w:r>
        <w:rPr>
          <w:rFonts w:hint="eastAsia"/>
        </w:rPr>
        <w:t>我校ACM竞赛多年蓬勃发展，队员数量持续上升，但是却没有一个较官方的平台为同学们提供实时的信息和了解ACM校队。因此将开发该系统让同学们通过微信小程序即能实时的获取ACM校队的信息，能及时参加校队活动和比赛。能够让更多的同学了解到ACM的信息，参与到竞赛中来。</w:t>
      </w:r>
    </w:p>
    <w:p>
      <w:pPr>
        <w:pStyle w:val="3"/>
        <w:rPr>
          <w:rFonts w:hint="eastAsia"/>
        </w:rPr>
      </w:pPr>
    </w:p>
    <w:p>
      <w:pPr>
        <w:pStyle w:val="4"/>
      </w:pPr>
      <w:bookmarkStart w:id="16" w:name="_Toc20160"/>
      <w:r>
        <w:rPr>
          <w:rFonts w:hint="eastAsia"/>
        </w:rPr>
        <w:t>术语</w:t>
      </w:r>
      <w:bookmarkEnd w:id="12"/>
      <w:bookmarkEnd w:id="13"/>
      <w:bookmarkEnd w:id="14"/>
      <w:bookmarkEnd w:id="15"/>
      <w:bookmarkEnd w:id="16"/>
    </w:p>
    <w:p>
      <w:pPr>
        <w:pStyle w:val="42"/>
        <w:spacing w:before="156"/>
      </w:pPr>
      <w:bookmarkStart w:id="17" w:name="_Toc373097938"/>
      <w:bookmarkStart w:id="18" w:name="_Toc511421013"/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sz w:val="21"/>
        </w:rPr>
        <w:t>术语和缩略语</w:t>
      </w:r>
    </w:p>
    <w:tbl>
      <w:tblPr>
        <w:tblStyle w:val="22"/>
        <w:tblW w:w="83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1"/>
        <w:gridCol w:w="6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2251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术语、缩略语</w:t>
            </w:r>
          </w:p>
        </w:tc>
        <w:tc>
          <w:tcPr>
            <w:tcW w:w="6055" w:type="dxa"/>
            <w:tcBorders>
              <w:top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>解      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ind w:left="454" w:hanging="454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sz w:val="18"/>
              </w:rPr>
              <w:t>ACM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240" w:lineRule="auto"/>
              <w:rPr>
                <w:rFonts w:ascii="Times New Roman" w:hAnsi="Times New Roman"/>
                <w:sz w:val="18"/>
              </w:rPr>
            </w:pPr>
            <w:r>
              <w:rPr>
                <w:rFonts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(</w:t>
            </w:r>
            <w:r>
              <w:rPr>
                <w:rFonts w:hint="default" w:ascii="serif" w:hAnsi="serif" w:eastAsia="宋体" w:cs="serif"/>
                <w:i w:val="0"/>
                <w:color w:val="333333"/>
                <w:spacing w:val="0"/>
                <w:sz w:val="20"/>
                <w:szCs w:val="20"/>
                <w:shd w:val="clear" w:fill="FFFFFF"/>
                <w:lang w:val="en-US"/>
              </w:rPr>
              <w:t>Association for Computing Machinery)</w:t>
            </w:r>
            <w:r>
              <w:rPr>
                <w:rFonts w:hint="eastAsia" w:ascii="宋体" w:hAnsi="宋体" w:eastAsia="宋体" w:cs="宋体"/>
                <w:i w:val="0"/>
                <w:color w:val="333333"/>
                <w:spacing w:val="0"/>
                <w:sz w:val="20"/>
                <w:szCs w:val="20"/>
                <w:shd w:val="clear" w:fill="FFFFFF"/>
                <w:lang w:eastAsia="zh-CN"/>
              </w:rPr>
              <w:t>国际计算机学会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22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SSM</w:t>
            </w:r>
          </w:p>
        </w:tc>
        <w:tc>
          <w:tcPr>
            <w:tcW w:w="60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20"/>
              <w:keepNext w:val="0"/>
              <w:keepLines w:val="0"/>
              <w:widowControl/>
              <w:suppressLineNumbers w:val="0"/>
              <w:spacing w:after="0" w:afterAutospacing="0" w:line="403" w:lineRule="atLeast"/>
              <w:ind w:left="0" w:firstLine="482"/>
              <w:rPr>
                <w:rFonts w:ascii="Times New Roman" w:hAnsi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Spring+SpringMVC+Mybatis</w:t>
            </w:r>
          </w:p>
        </w:tc>
      </w:tr>
    </w:tbl>
    <w:p>
      <w:pPr>
        <w:pStyle w:val="4"/>
      </w:pPr>
      <w:bookmarkStart w:id="19" w:name="_Toc6616"/>
      <w:r>
        <w:rPr>
          <w:rFonts w:hint="eastAsia"/>
        </w:rPr>
        <w:t>参考资料</w:t>
      </w:r>
      <w:bookmarkEnd w:id="17"/>
      <w:bookmarkEnd w:id="18"/>
      <w:bookmarkEnd w:id="19"/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  <w:rPr>
          <w:rFonts w:hint="default"/>
        </w:rPr>
      </w:pPr>
      <w:r>
        <w:rPr>
          <w:rFonts w:hint="default"/>
        </w:rPr>
        <w:t>MySql官方文档[</w:t>
      </w:r>
      <w:r>
        <w:rPr>
          <w:rFonts w:hint="eastAsia"/>
          <w:sz w:val="20"/>
          <w:szCs w:val="20"/>
        </w:rPr>
        <w:fldChar w:fldCharType="begin"/>
      </w:r>
      <w:r>
        <w:rPr>
          <w:rFonts w:hint="eastAsia"/>
          <w:sz w:val="20"/>
          <w:szCs w:val="20"/>
        </w:rPr>
        <w:instrText xml:space="preserve"> HYPERLINK "https://dev.mysql.com/doc/refman/5.7/en/innodb-storage-engine.html" </w:instrText>
      </w:r>
      <w:r>
        <w:rPr>
          <w:rFonts w:hint="eastAsia"/>
          <w:sz w:val="20"/>
          <w:szCs w:val="20"/>
        </w:rPr>
        <w:fldChar w:fldCharType="separate"/>
      </w:r>
      <w:r>
        <w:rPr>
          <w:rStyle w:val="24"/>
          <w:rFonts w:hint="eastAsia"/>
          <w:sz w:val="20"/>
          <w:szCs w:val="20"/>
        </w:rPr>
        <w:t>https://dev.mysql.com/doc/refman/5.7/en/innodb-storage-engine.html</w:t>
      </w:r>
      <w:r>
        <w:rPr>
          <w:rFonts w:hint="eastAsia"/>
          <w:sz w:val="20"/>
          <w:szCs w:val="20"/>
        </w:rPr>
        <w:fldChar w:fldCharType="end"/>
      </w:r>
      <w:r>
        <w:rPr>
          <w:rFonts w:hint="default"/>
        </w:rPr>
        <w:t>]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</w:pPr>
      <w:r>
        <w:rPr>
          <w:rFonts w:hint="default"/>
        </w:rPr>
        <w:t>《MySql排错指南》人民邮电出版社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</w:pPr>
      <w:r>
        <w:t>《Springboot实战》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</w:pPr>
      <w:r>
        <w:t>《mybatis从入门到精通》</w:t>
      </w:r>
    </w:p>
    <w:p>
      <w:pPr>
        <w:pStyle w:val="20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 w:line="403" w:lineRule="atLeast"/>
        <w:ind w:left="0" w:firstLine="482"/>
        <w:jc w:val="left"/>
      </w:pPr>
      <w:r>
        <w:t>《精通SpringMVC》 第四版</w:t>
      </w:r>
    </w:p>
    <w:p>
      <w:pPr>
        <w:pStyle w:val="2"/>
        <w:spacing w:before="312"/>
      </w:pPr>
      <w:bookmarkStart w:id="20" w:name="_Toc262715906"/>
      <w:bookmarkStart w:id="21" w:name="_Toc54408094"/>
      <w:bookmarkStart w:id="22" w:name="_Toc373097939"/>
      <w:bookmarkStart w:id="23" w:name="_Toc121896363"/>
      <w:bookmarkStart w:id="24" w:name="_Toc511421014"/>
      <w:bookmarkStart w:id="25" w:name="_Toc28618"/>
      <w:r>
        <w:rPr>
          <w:rFonts w:hint="eastAsia"/>
        </w:rPr>
        <w:t>总体设计</w:t>
      </w:r>
      <w:bookmarkEnd w:id="20"/>
      <w:bookmarkEnd w:id="21"/>
      <w:bookmarkEnd w:id="22"/>
      <w:bookmarkEnd w:id="23"/>
      <w:bookmarkEnd w:id="24"/>
      <w:bookmarkEnd w:id="25"/>
    </w:p>
    <w:p>
      <w:pPr>
        <w:pStyle w:val="4"/>
      </w:pPr>
      <w:bookmarkStart w:id="26" w:name="_Toc511421015"/>
      <w:bookmarkStart w:id="27" w:name="_Toc373097940"/>
      <w:bookmarkStart w:id="28" w:name="_Toc12343"/>
      <w:r>
        <w:rPr>
          <w:rFonts w:hint="eastAsia"/>
        </w:rPr>
        <w:t>系统体系结构</w:t>
      </w:r>
      <w:bookmarkEnd w:id="26"/>
      <w:bookmarkEnd w:id="27"/>
      <w:bookmarkEnd w:id="28"/>
    </w:p>
    <w:p>
      <w:pPr>
        <w:pStyle w:val="3"/>
        <w:spacing w:line="240" w:lineRule="auto"/>
      </w:pPr>
      <w:r>
        <w:drawing>
          <wp:inline distT="0" distB="0" distL="114300" distR="114300">
            <wp:extent cx="5272405" cy="3270250"/>
            <wp:effectExtent l="0" t="0" r="4445" b="6350"/>
            <wp:docPr id="5" name="图片 5" descr="深度截图_选择区域_201904172339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深度截图_选择区域_2019041723391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29" w:name="_Toc511421016"/>
      <w:bookmarkStart w:id="30" w:name="_Toc373097941"/>
      <w:bookmarkStart w:id="31" w:name="_Toc12370"/>
      <w:r>
        <w:rPr>
          <w:rFonts w:hint="eastAsia"/>
        </w:rPr>
        <w:t>系统功能结构</w:t>
      </w:r>
      <w:bookmarkEnd w:id="29"/>
      <w:bookmarkEnd w:id="30"/>
      <w:bookmarkEnd w:id="31"/>
    </w:p>
    <w:p>
      <w:pPr>
        <w:pStyle w:val="3"/>
        <w:spacing w:line="240" w:lineRule="auto"/>
      </w:pPr>
      <w:r>
        <w:drawing>
          <wp:inline distT="0" distB="0" distL="114300" distR="114300">
            <wp:extent cx="5272405" cy="3218180"/>
            <wp:effectExtent l="0" t="0" r="4445" b="1270"/>
            <wp:docPr id="8" name="图片 8" descr="深度截图_选择区域_201904180028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深度截图_选择区域_2019041800280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  <w:bookmarkStart w:id="32" w:name="_Toc373097942"/>
      <w:bookmarkStart w:id="33" w:name="_Toc511421017"/>
      <w:bookmarkStart w:id="34" w:name="_Toc4936"/>
      <w:r>
        <w:rPr>
          <w:rFonts w:hint="eastAsia"/>
        </w:rPr>
        <w:t>运行环境</w:t>
      </w:r>
      <w:bookmarkEnd w:id="32"/>
      <w:bookmarkEnd w:id="33"/>
      <w:bookmarkEnd w:id="34"/>
    </w:p>
    <w:p>
      <w:pPr>
        <w:pStyle w:val="3"/>
        <w:ind w:firstLine="480"/>
      </w:pPr>
      <w:r>
        <w:rPr>
          <w:rFonts w:hint="eastAsia"/>
        </w:rPr>
        <w:t>说明本产品的运行环境（包括硬件环境和软件环境）的规定。根据不同类型、不同规模的项目，项目组可以对以下内容做增减。</w:t>
      </w:r>
    </w:p>
    <w:p>
      <w:pPr>
        <w:pStyle w:val="5"/>
      </w:pPr>
      <w:bookmarkStart w:id="35" w:name="_Toc373097943"/>
      <w:bookmarkStart w:id="36" w:name="_Toc511421018"/>
      <w:bookmarkStart w:id="37" w:name="_Toc2626"/>
      <w:r>
        <w:rPr>
          <w:rFonts w:hint="eastAsia"/>
        </w:rPr>
        <w:t>硬件环境</w:t>
      </w:r>
      <w:bookmarkEnd w:id="35"/>
      <w:bookmarkEnd w:id="36"/>
      <w:bookmarkEnd w:id="37"/>
    </w:p>
    <w:p>
      <w:pPr>
        <w:pStyle w:val="3"/>
        <w:numPr>
          <w:ilvl w:val="0"/>
          <w:numId w:val="3"/>
        </w:numPr>
        <w:ind w:firstLineChars="0"/>
      </w:pPr>
      <w:bookmarkStart w:id="38" w:name="_Toc511421019"/>
      <w:bookmarkStart w:id="39" w:name="_Toc373097944"/>
      <w:r>
        <w:t>描述本软件运行对服务器、客户端的硬件要求：</w:t>
      </w:r>
    </w:p>
    <w:p>
      <w:pPr>
        <w:pStyle w:val="3"/>
        <w:ind w:firstLine="480"/>
      </w:pPr>
      <w:r>
        <w:t xml:space="preserve">服务器： </w:t>
      </w:r>
    </w:p>
    <w:p>
      <w:pPr>
        <w:pStyle w:val="3"/>
        <w:ind w:firstLine="897" w:firstLineChars="374"/>
      </w:pPr>
      <w:r>
        <w:t>CPU： i5-4200hq</w:t>
      </w:r>
    </w:p>
    <w:p>
      <w:pPr>
        <w:pStyle w:val="3"/>
        <w:ind w:firstLine="897" w:firstLineChars="374"/>
      </w:pPr>
      <w:r>
        <w:t>内存： 12G</w:t>
      </w:r>
    </w:p>
    <w:p>
      <w:pPr>
        <w:pStyle w:val="3"/>
        <w:ind w:firstLine="897" w:firstLineChars="374"/>
      </w:pPr>
      <w:r>
        <w:t>硬盘： 1T</w:t>
      </w:r>
    </w:p>
    <w:p>
      <w:pPr>
        <w:pStyle w:val="3"/>
        <w:ind w:firstLine="480"/>
      </w:pPr>
      <w:r>
        <w:t>客户端：</w:t>
      </w:r>
    </w:p>
    <w:p>
      <w:pPr>
        <w:pStyle w:val="3"/>
        <w:ind w:firstLine="897" w:firstLineChars="374"/>
      </w:pPr>
      <w:r>
        <w:t>网页端：</w:t>
      </w:r>
    </w:p>
    <w:p>
      <w:pPr>
        <w:pStyle w:val="3"/>
        <w:ind w:firstLine="1315" w:firstLineChars="548"/>
      </w:pPr>
      <w:r>
        <w:t>CPU： i5-4200hq</w:t>
      </w:r>
    </w:p>
    <w:p>
      <w:pPr>
        <w:pStyle w:val="3"/>
        <w:ind w:firstLine="1315" w:firstLineChars="548"/>
      </w:pPr>
      <w:r>
        <w:t>内存： 12G</w:t>
      </w:r>
    </w:p>
    <w:p>
      <w:pPr>
        <w:pStyle w:val="3"/>
        <w:ind w:firstLine="1315" w:firstLineChars="548"/>
      </w:pPr>
      <w:r>
        <w:t>硬盘： 1T</w:t>
      </w:r>
    </w:p>
    <w:p>
      <w:pPr>
        <w:pStyle w:val="3"/>
      </w:pPr>
      <w:r>
        <w:t xml:space="preserve">    手机端：</w:t>
      </w:r>
    </w:p>
    <w:p>
      <w:pPr>
        <w:pStyle w:val="3"/>
        <w:ind w:firstLine="1315" w:firstLineChars="548"/>
      </w:pPr>
      <w:r>
        <w:t>Android或者IOS</w:t>
      </w:r>
    </w:p>
    <w:p>
      <w:pPr>
        <w:pStyle w:val="3"/>
        <w:ind w:firstLine="1315" w:firstLineChars="548"/>
      </w:pPr>
    </w:p>
    <w:p>
      <w:pPr>
        <w:pStyle w:val="3"/>
        <w:numPr>
          <w:ilvl w:val="0"/>
          <w:numId w:val="3"/>
        </w:numPr>
        <w:ind w:firstLineChars="0"/>
      </w:pPr>
      <w:r>
        <w:t>描述本软件运行所使用的外围设备，主要包括：</w:t>
      </w:r>
    </w:p>
    <w:p>
      <w:pPr>
        <w:pStyle w:val="3"/>
        <w:numPr>
          <w:ilvl w:val="0"/>
          <w:numId w:val="0"/>
        </w:numPr>
        <w:ind w:left="480" w:leftChars="0" w:firstLine="419" w:firstLineChars="0"/>
      </w:pPr>
      <w:r>
        <w:t>无</w:t>
      </w:r>
    </w:p>
    <w:p>
      <w:pPr>
        <w:pStyle w:val="5"/>
      </w:pPr>
      <w:bookmarkStart w:id="40" w:name="_Toc10416"/>
      <w:r>
        <w:rPr>
          <w:rFonts w:hint="eastAsia"/>
        </w:rPr>
        <w:t>软件环境</w:t>
      </w:r>
      <w:bookmarkEnd w:id="38"/>
      <w:bookmarkEnd w:id="39"/>
      <w:bookmarkEnd w:id="40"/>
    </w:p>
    <w:p>
      <w:pPr>
        <w:pStyle w:val="3"/>
        <w:ind w:firstLine="480"/>
      </w:pPr>
      <w:r>
        <w:rPr>
          <w:rFonts w:hint="eastAsia"/>
        </w:rPr>
        <w:t>描述本软件运行所使用的计算机软件及版本，包括：</w:t>
      </w:r>
    </w:p>
    <w:p>
      <w:pPr>
        <w:pStyle w:val="3"/>
        <w:numPr>
          <w:ilvl w:val="0"/>
          <w:numId w:val="4"/>
        </w:numPr>
        <w:ind w:firstLineChars="0"/>
      </w:pPr>
      <w:bookmarkStart w:id="41" w:name="_Toc511421020"/>
      <w:bookmarkStart w:id="42" w:name="_Toc373097945"/>
      <w:r>
        <w:t xml:space="preserve">操作系统； </w:t>
      </w:r>
      <w:r>
        <w:rPr>
          <w:rFonts w:hint="eastAsia"/>
        </w:rPr>
        <w:t>Deepin 15.9</w:t>
      </w:r>
    </w:p>
    <w:p>
      <w:pPr>
        <w:pStyle w:val="3"/>
        <w:numPr>
          <w:ilvl w:val="0"/>
          <w:numId w:val="4"/>
        </w:numPr>
        <w:ind w:firstLineChars="0"/>
      </w:pPr>
      <w:r>
        <w:t>数据库系统； MySQL， redis</w:t>
      </w:r>
    </w:p>
    <w:p>
      <w:pPr>
        <w:pStyle w:val="3"/>
        <w:numPr>
          <w:ilvl w:val="0"/>
          <w:numId w:val="4"/>
        </w:numPr>
        <w:ind w:firstLineChars="0"/>
      </w:pPr>
      <w:r>
        <w:t>开发平台及工具； Linux，vscode，</w:t>
      </w:r>
      <w:r>
        <w:rPr>
          <w:rFonts w:hint="eastAsia"/>
        </w:rPr>
        <w:t>IntelliJ IDEA</w:t>
      </w:r>
      <w:r>
        <w:rPr>
          <w:rFonts w:hint="default"/>
        </w:rPr>
        <w:t>，</w:t>
      </w:r>
    </w:p>
    <w:p>
      <w:pPr>
        <w:pStyle w:val="3"/>
        <w:numPr>
          <w:ilvl w:val="0"/>
          <w:numId w:val="4"/>
        </w:numPr>
        <w:ind w:firstLineChars="0"/>
      </w:pPr>
      <w:r>
        <w:t>通信协议； http</w:t>
      </w:r>
    </w:p>
    <w:p>
      <w:pPr>
        <w:pStyle w:val="3"/>
        <w:numPr>
          <w:ilvl w:val="0"/>
          <w:numId w:val="4"/>
        </w:numPr>
        <w:ind w:firstLineChars="0"/>
      </w:pPr>
      <w:r>
        <w:t>其他软件。 微信</w:t>
      </w:r>
    </w:p>
    <w:p>
      <w:pPr>
        <w:pStyle w:val="4"/>
      </w:pPr>
      <w:bookmarkStart w:id="43" w:name="_Toc23171"/>
      <w:r>
        <w:rPr>
          <w:rFonts w:hint="eastAsia"/>
        </w:rPr>
        <w:t>系统的关键技术</w:t>
      </w:r>
      <w:bookmarkEnd w:id="41"/>
      <w:bookmarkEnd w:id="42"/>
      <w:bookmarkEnd w:id="43"/>
    </w:p>
    <w:p>
      <w:pPr>
        <w:pStyle w:val="3"/>
        <w:ind w:firstLine="480"/>
      </w:pPr>
      <w:r>
        <w:t>前端展示是基本微信小程序的框架和组件以及提供的API进行开发的，后端主要有SSM集合而成。</w:t>
      </w:r>
    </w:p>
    <w:p>
      <w:pPr>
        <w:pStyle w:val="2"/>
        <w:spacing w:before="312"/>
      </w:pPr>
      <w:bookmarkStart w:id="44" w:name="_Toc373097946"/>
      <w:bookmarkStart w:id="45" w:name="_Toc511421021"/>
      <w:bookmarkStart w:id="46" w:name="_Toc6181"/>
      <w:r>
        <w:rPr>
          <w:rFonts w:hint="eastAsia"/>
        </w:rPr>
        <w:t>功能模块设计说明</w:t>
      </w:r>
      <w:bookmarkEnd w:id="44"/>
      <w:bookmarkEnd w:id="45"/>
      <w:bookmarkEnd w:id="46"/>
    </w:p>
    <w:p>
      <w:pPr>
        <w:pStyle w:val="4"/>
      </w:pPr>
      <w:bookmarkStart w:id="47" w:name="_Toc373097947"/>
      <w:bookmarkStart w:id="48" w:name="_Toc511421022"/>
      <w:bookmarkStart w:id="49" w:name="_Toc13977"/>
      <w:r>
        <w:rPr>
          <w:rFonts w:hint="eastAsia"/>
        </w:rPr>
        <w:t>功能模块列表</w:t>
      </w:r>
      <w:bookmarkEnd w:id="47"/>
      <w:bookmarkEnd w:id="48"/>
      <w:bookmarkEnd w:id="49"/>
    </w:p>
    <w:p>
      <w:pPr>
        <w:pStyle w:val="42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 w:ascii="黑体" w:eastAsia="黑体"/>
        </w:rPr>
        <w:t>功能模块列表</w:t>
      </w:r>
    </w:p>
    <w:p>
      <w:pPr>
        <w:pStyle w:val="42"/>
        <w:spacing w:before="156"/>
      </w:pPr>
    </w:p>
    <w:tbl>
      <w:tblPr>
        <w:tblStyle w:val="22"/>
        <w:tblW w:w="73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6"/>
        <w:gridCol w:w="1876"/>
        <w:gridCol w:w="1581"/>
        <w:gridCol w:w="1760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7" w:hRule="atLeast"/>
          <w:jc w:val="center"/>
        </w:trPr>
        <w:tc>
          <w:tcPr>
            <w:tcW w:w="128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876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模块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名称</w:t>
            </w:r>
          </w:p>
        </w:tc>
        <w:tc>
          <w:tcPr>
            <w:tcW w:w="1581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对应需求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功能编号</w:t>
            </w:r>
          </w:p>
        </w:tc>
        <w:tc>
          <w:tcPr>
            <w:tcW w:w="1760" w:type="dxa"/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所对应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需求功能</w:t>
            </w:r>
          </w:p>
        </w:tc>
        <w:tc>
          <w:tcPr>
            <w:tcW w:w="881" w:type="dxa"/>
            <w:tcBorders>
              <w:top w:val="single" w:color="000000" w:sz="8" w:space="0"/>
            </w:tcBorders>
            <w:shd w:val="clear" w:color="auto" w:fill="D9D9D9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实现</w:t>
            </w:r>
          </w:p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优先级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GRADUATE-XS001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校赛</w:t>
            </w:r>
          </w:p>
        </w:tc>
        <w:tc>
          <w:tcPr>
            <w:tcW w:w="15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XQ-XS001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校赛</w:t>
            </w:r>
          </w:p>
        </w:tc>
        <w:tc>
          <w:tcPr>
            <w:tcW w:w="8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GRADUATE-GG002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公告</w:t>
            </w:r>
          </w:p>
        </w:tc>
        <w:tc>
          <w:tcPr>
            <w:tcW w:w="15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XQ-GG002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公告</w:t>
            </w:r>
          </w:p>
        </w:tc>
        <w:tc>
          <w:tcPr>
            <w:tcW w:w="8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GRADUATE-XW003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新闻</w:t>
            </w:r>
          </w:p>
        </w:tc>
        <w:tc>
          <w:tcPr>
            <w:tcW w:w="15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XQ-XW003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新闻</w:t>
            </w:r>
          </w:p>
        </w:tc>
        <w:tc>
          <w:tcPr>
            <w:tcW w:w="8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GRADUATE-YXGL004</w:t>
            </w:r>
          </w:p>
        </w:tc>
        <w:tc>
          <w:tcPr>
            <w:tcW w:w="1876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印象模块</w:t>
            </w:r>
          </w:p>
        </w:tc>
        <w:tc>
          <w:tcPr>
            <w:tcW w:w="15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XQ-YXGL004</w:t>
            </w:r>
          </w:p>
        </w:tc>
        <w:tc>
          <w:tcPr>
            <w:tcW w:w="1760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印象模块</w:t>
            </w:r>
          </w:p>
        </w:tc>
        <w:tc>
          <w:tcPr>
            <w:tcW w:w="881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GRADUATE-MRQD005</w:t>
            </w:r>
          </w:p>
        </w:tc>
        <w:tc>
          <w:tcPr>
            <w:tcW w:w="1876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每日签到签到</w:t>
            </w:r>
          </w:p>
        </w:tc>
        <w:tc>
          <w:tcPr>
            <w:tcW w:w="1581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XQ-MRQD005</w:t>
            </w:r>
          </w:p>
        </w:tc>
        <w:tc>
          <w:tcPr>
            <w:tcW w:w="1760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每日签到签到</w:t>
            </w:r>
          </w:p>
        </w:tc>
        <w:tc>
          <w:tcPr>
            <w:tcW w:w="881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286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GRADUATE-RMK006</w:t>
            </w:r>
          </w:p>
        </w:tc>
        <w:tc>
          <w:tcPr>
            <w:tcW w:w="1876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值日模块</w:t>
            </w:r>
          </w:p>
        </w:tc>
        <w:tc>
          <w:tcPr>
            <w:tcW w:w="1581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XQ-RMK006</w:t>
            </w:r>
          </w:p>
        </w:tc>
        <w:tc>
          <w:tcPr>
            <w:tcW w:w="1760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值日模块</w:t>
            </w:r>
          </w:p>
        </w:tc>
        <w:tc>
          <w:tcPr>
            <w:tcW w:w="881" w:type="dxa"/>
            <w:vAlign w:val="top"/>
          </w:tcPr>
          <w:p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低</w:t>
            </w:r>
          </w:p>
        </w:tc>
      </w:tr>
    </w:tbl>
    <w:p>
      <w:pPr>
        <w:pStyle w:val="4"/>
      </w:pPr>
      <w:bookmarkStart w:id="50" w:name="_Toc8989"/>
      <w:r>
        <w:t>公告管理</w:t>
      </w:r>
      <w:bookmarkEnd w:id="50"/>
    </w:p>
    <w:p>
      <w:pPr>
        <w:pStyle w:val="5"/>
      </w:pPr>
      <w:bookmarkStart w:id="51" w:name="_Toc373097949"/>
      <w:bookmarkStart w:id="52" w:name="_Toc511421024"/>
      <w:bookmarkStart w:id="53" w:name="_Toc23586"/>
      <w:r>
        <w:rPr>
          <w:rFonts w:hint="eastAsia"/>
        </w:rPr>
        <w:t>模块编号和功能描述</w:t>
      </w:r>
      <w:bookmarkEnd w:id="51"/>
      <w:bookmarkEnd w:id="52"/>
      <w:bookmarkEnd w:id="53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给出本功能模块的编号，描述本模块的主要功能。</w:t>
      </w:r>
    </w:p>
    <w:p>
      <w:pPr>
        <w:pStyle w:val="3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>编号：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GRADUATE-GG002</w:t>
      </w:r>
    </w:p>
    <w:p>
      <w:pPr>
        <w:pStyle w:val="3"/>
        <w:ind w:firstLine="48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功能：管理员对公告进行编辑，修改和删除。</w:t>
      </w:r>
    </w:p>
    <w:p>
      <w:pPr>
        <w:pStyle w:val="5"/>
      </w:pPr>
      <w:bookmarkStart w:id="54" w:name="_Toc511421025"/>
      <w:bookmarkStart w:id="55" w:name="_Toc373097950"/>
      <w:bookmarkStart w:id="56" w:name="_Toc29393"/>
      <w:r>
        <w:rPr>
          <w:rFonts w:hint="eastAsia"/>
        </w:rPr>
        <w:t>操作者</w:t>
      </w:r>
      <w:bookmarkEnd w:id="54"/>
      <w:bookmarkEnd w:id="55"/>
      <w:bookmarkEnd w:id="56"/>
    </w:p>
    <w:p>
      <w:pPr>
        <w:pStyle w:val="3"/>
        <w:ind w:firstLine="480"/>
      </w:pPr>
      <w:r>
        <w:t>管理员</w:t>
      </w:r>
    </w:p>
    <w:p>
      <w:pPr>
        <w:pStyle w:val="5"/>
      </w:pPr>
      <w:bookmarkStart w:id="57" w:name="_Toc266729590"/>
      <w:bookmarkStart w:id="58" w:name="_Toc373097951"/>
      <w:bookmarkStart w:id="59" w:name="_Toc51579960"/>
      <w:bookmarkStart w:id="60" w:name="_Toc511421026"/>
      <w:bookmarkStart w:id="61" w:name="_Toc28986"/>
      <w:r>
        <w:rPr>
          <w:rFonts w:hint="eastAsia"/>
        </w:rPr>
        <w:t>与本模块相关的码表和表</w:t>
      </w:r>
      <w:bookmarkEnd w:id="57"/>
      <w:bookmarkEnd w:id="58"/>
      <w:bookmarkEnd w:id="59"/>
      <w:bookmarkEnd w:id="60"/>
      <w:bookmarkEnd w:id="61"/>
    </w:p>
    <w:p>
      <w:pPr>
        <w:pStyle w:val="3"/>
        <w:ind w:firstLine="480"/>
      </w:pPr>
      <w:r>
        <w:rPr>
          <w:rFonts w:hint="eastAsia"/>
        </w:rPr>
        <w:t>说明与本模块相关的数据库码表及表格。其中，作用指在本子系统中对该表的操作为：input（输入）、output（输出）、update（更新）等。格式可如下：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2</w:t>
      </w:r>
      <w:r>
        <w:fldChar w:fldCharType="end"/>
      </w:r>
      <w:r>
        <w:rPr>
          <w:rFonts w:hint="eastAsia" w:ascii="黑体" w:eastAsia="黑体"/>
          <w:lang w:val="en-GB"/>
        </w:rPr>
        <w:t xml:space="preserve"> 模块功能表</w:t>
      </w:r>
    </w:p>
    <w:tbl>
      <w:tblPr>
        <w:tblStyle w:val="22"/>
        <w:tblW w:w="8198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670"/>
        <w:gridCol w:w="1670"/>
        <w:gridCol w:w="1671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5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jc w:val="center"/>
              <w:rPr>
                <w:sz w:val="18"/>
                <w:lang w:val="en-GB"/>
              </w:rPr>
            </w:pPr>
            <w:r>
              <w:rPr>
                <w:sz w:val="18"/>
              </w:rPr>
              <w:t>announcement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公告表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>
            <w:pPr>
              <w:pStyle w:val="5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403" w:lineRule="atLeast"/>
              <w:ind w:left="0" w:right="0"/>
              <w:jc w:val="center"/>
            </w:pPr>
            <w:r>
              <w:rPr>
                <w:lang w:eastAsia="zh-CN"/>
              </w:rPr>
              <w:t>√</w:t>
            </w:r>
          </w:p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Create, update, query, delete</w:t>
            </w:r>
          </w:p>
        </w:tc>
      </w:tr>
    </w:tbl>
    <w:p>
      <w:pPr>
        <w:pStyle w:val="5"/>
      </w:pPr>
      <w:bookmarkStart w:id="62" w:name="_Toc266729597"/>
      <w:bookmarkStart w:id="63" w:name="_Toc511421027"/>
      <w:bookmarkStart w:id="64" w:name="_Toc373097952"/>
      <w:bookmarkStart w:id="65" w:name="_Toc22414"/>
      <w:bookmarkStart w:id="66" w:name="_Toc266729591"/>
      <w:bookmarkStart w:id="67" w:name="_Toc51579961"/>
      <w:r>
        <w:rPr>
          <w:rFonts w:hint="eastAsia"/>
        </w:rPr>
        <w:t>界面设计与说明</w:t>
      </w:r>
      <w:bookmarkEnd w:id="62"/>
      <w:bookmarkEnd w:id="63"/>
      <w:bookmarkEnd w:id="64"/>
      <w:bookmarkEnd w:id="65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  <w:rPr>
          <w:sz w:val="24"/>
          <w:szCs w:val="24"/>
          <w:lang w:eastAsia="zh-CN"/>
        </w:rPr>
      </w:pPr>
      <w:bookmarkStart w:id="68" w:name="_Toc511421028"/>
      <w:bookmarkStart w:id="69" w:name="_Toc373097953"/>
      <w:r>
        <w:rPr>
          <w:sz w:val="24"/>
          <w:szCs w:val="24"/>
          <w:lang w:eastAsia="zh-CN"/>
        </w:rPr>
        <w:t>管理页面主要包含公告标题、公告内容，当输入信息有误时会弹出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Toast</w:t>
      </w:r>
      <w:r>
        <w:rPr>
          <w:sz w:val="24"/>
          <w:szCs w:val="24"/>
          <w:lang w:eastAsia="zh-CN"/>
        </w:rPr>
        <w:t>提示错误信息，提供修改、删除按钮。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前端只提供显示公告的页面。</w:t>
      </w:r>
    </w:p>
    <w:p>
      <w:pPr>
        <w:pStyle w:val="5"/>
      </w:pPr>
      <w:bookmarkStart w:id="70" w:name="_Toc17684"/>
      <w:r>
        <w:rPr>
          <w:rFonts w:hint="eastAsia"/>
        </w:rPr>
        <w:t>输入信息</w:t>
      </w:r>
      <w:bookmarkEnd w:id="66"/>
      <w:bookmarkEnd w:id="67"/>
      <w:bookmarkEnd w:id="68"/>
      <w:bookmarkEnd w:id="69"/>
      <w:bookmarkEnd w:id="70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解释各输入数据类型，给出对每一个输入参数的特性，包括名称、标识、数据的类型和格式、数据值的有效范围、输入的方式。</w:t>
      </w:r>
      <w:r>
        <w:t xml:space="preserve"> </w:t>
      </w:r>
      <w:r>
        <w:rPr>
          <w:rFonts w:hint="eastAsia"/>
        </w:rPr>
        <w:t>数量和频度、输入介质、输入数据的来源和安全保密条件, 输入时代码表与基本表的情况,使用的特殊输入设备情况等等。</w:t>
      </w:r>
    </w:p>
    <w:tbl>
      <w:tblPr>
        <w:tblStyle w:val="22"/>
        <w:tblW w:w="8069" w:type="dxa"/>
        <w:jc w:val="center"/>
        <w:tblCellSpacing w:w="0" w:type="dxa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25"/>
        <w:gridCol w:w="6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8069" w:type="dxa"/>
            <w:gridSpan w:val="2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0"/>
              <w:keepNext/>
              <w:keepLines w:val="0"/>
              <w:widowControl/>
              <w:suppressLineNumbers w:val="0"/>
              <w:spacing w:before="159" w:beforeAutospacing="0"/>
              <w:jc w:val="center"/>
            </w:pPr>
            <w:r>
              <w:rPr>
                <w:sz w:val="20"/>
                <w:szCs w:val="20"/>
              </w:rPr>
              <w:t>表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3-3</w:t>
            </w:r>
            <w:r>
              <w:rPr>
                <w:sz w:val="20"/>
                <w:szCs w:val="20"/>
                <w:lang w:eastAsia="zh-CN"/>
              </w:rPr>
              <w:t>公告</w:t>
            </w:r>
            <w:r>
              <w:rPr>
                <w:sz w:val="20"/>
                <w:szCs w:val="20"/>
              </w:rPr>
              <w:t>输入输出信息表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查询、删除时输入：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公告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编号（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bigint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信息导入和修改时输入：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announce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Id（用户id，int）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announceTitle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公告标题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，varchat(50)）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announceBody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公告内容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text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输出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查询操作输出：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announceTitle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公告标题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，varchat(50)）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announceBody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公告内容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text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删除、修改、导入操作成功输出操作成功字符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异常处理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弹窗输出系统错误</w:t>
            </w:r>
          </w:p>
        </w:tc>
      </w:tr>
    </w:tbl>
    <w:p>
      <w:pPr>
        <w:pStyle w:val="3"/>
        <w:ind w:firstLine="480"/>
        <w:rPr>
          <w:rFonts w:hint="eastAsia"/>
        </w:rPr>
      </w:pPr>
    </w:p>
    <w:p>
      <w:pPr>
        <w:pStyle w:val="5"/>
      </w:pPr>
      <w:bookmarkStart w:id="71" w:name="_Toc373097955"/>
      <w:bookmarkStart w:id="72" w:name="_Toc511421030"/>
      <w:bookmarkStart w:id="73" w:name="_Toc266729593"/>
      <w:bookmarkStart w:id="74" w:name="_Toc2928"/>
      <w:r>
        <w:rPr>
          <w:rFonts w:hint="eastAsia"/>
        </w:rPr>
        <w:t>算法</w:t>
      </w:r>
      <w:bookmarkEnd w:id="71"/>
      <w:bookmarkEnd w:id="72"/>
      <w:bookmarkEnd w:id="73"/>
      <w:bookmarkEnd w:id="74"/>
    </w:p>
    <w:p>
      <w:pPr>
        <w:pStyle w:val="3"/>
        <w:ind w:firstLine="480"/>
        <w:rPr>
          <w:b/>
          <w:bCs/>
        </w:rPr>
      </w:pPr>
      <w:r>
        <w:rPr>
          <w:b/>
          <w:bCs/>
        </w:rPr>
        <w:t>无</w:t>
      </w:r>
    </w:p>
    <w:p>
      <w:pPr>
        <w:pStyle w:val="5"/>
      </w:pPr>
      <w:bookmarkStart w:id="75" w:name="_Toc266729594"/>
      <w:bookmarkStart w:id="76" w:name="_Toc511421031"/>
      <w:bookmarkStart w:id="77" w:name="_Toc373097956"/>
      <w:bookmarkStart w:id="78" w:name="_Toc31302"/>
      <w:r>
        <w:rPr>
          <w:rFonts w:hint="eastAsia"/>
        </w:rPr>
        <w:t>处理流程</w:t>
      </w:r>
      <w:bookmarkEnd w:id="75"/>
      <w:bookmarkEnd w:id="76"/>
      <w:bookmarkEnd w:id="77"/>
      <w:bookmarkEnd w:id="78"/>
    </w:p>
    <w:p>
      <w:pPr>
        <w:pStyle w:val="3"/>
        <w:spacing w:line="240" w:lineRule="auto"/>
      </w:pPr>
      <w:r>
        <w:drawing>
          <wp:inline distT="0" distB="0" distL="114300" distR="114300">
            <wp:extent cx="5095240" cy="6085840"/>
            <wp:effectExtent l="0" t="0" r="10160" b="10160"/>
            <wp:docPr id="11" name="图片 11" descr="深度截图_选择区域_2019041800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深度截图_选择区域_2019041800494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240" cy="608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79" w:name="_Toc266729595"/>
      <w:bookmarkStart w:id="80" w:name="_Toc373097957"/>
      <w:bookmarkStart w:id="81" w:name="_Toc511421032"/>
      <w:bookmarkStart w:id="82" w:name="_Toc23535"/>
      <w:r>
        <w:rPr>
          <w:rFonts w:hint="eastAsia"/>
        </w:rPr>
        <w:t>类设计</w:t>
      </w:r>
      <w:bookmarkEnd w:id="79"/>
      <w:bookmarkEnd w:id="80"/>
      <w:bookmarkEnd w:id="81"/>
      <w:bookmarkEnd w:id="82"/>
    </w:p>
    <w:p>
      <w:pPr>
        <w:pStyle w:val="6"/>
      </w:pPr>
      <w:bookmarkStart w:id="83" w:name="_Toc263766116"/>
      <w:r>
        <w:rPr>
          <w:rFonts w:hint="eastAsia"/>
        </w:rPr>
        <w:t>类图</w:t>
      </w:r>
      <w:bookmarkEnd w:id="83"/>
    </w:p>
    <w:p>
      <w:pPr>
        <w:pStyle w:val="3"/>
        <w:ind w:firstLine="480"/>
      </w:pPr>
      <w:r>
        <w:rPr>
          <w:rFonts w:hint="eastAsia"/>
        </w:rPr>
        <w:t>示例：</w:t>
      </w:r>
    </w:p>
    <w:tbl>
      <w:tblPr>
        <w:tblStyle w:val="2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pStyle w:val="40"/>
              <w:spacing w:before="156"/>
              <w:rPr>
                <w:b/>
                <w:color w:val="0000FF"/>
              </w:rPr>
            </w:pPr>
            <w:r>
              <w:drawing>
                <wp:inline distT="0" distB="0" distL="114300" distR="114300">
                  <wp:extent cx="5135245" cy="2037715"/>
                  <wp:effectExtent l="0" t="0" r="8255" b="63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037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9"/>
        <w:spacing w:after="156"/>
      </w:pPr>
      <w:bookmarkStart w:id="84" w:name="_Toc263766117"/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>
      <w:pPr>
        <w:pStyle w:val="6"/>
      </w:pPr>
      <w:r>
        <w:rPr>
          <w:rFonts w:hint="eastAsia"/>
        </w:rPr>
        <w:t>类说明</w:t>
      </w:r>
      <w:bookmarkEnd w:id="84"/>
    </w:p>
    <w:p>
      <w:pPr>
        <w:pStyle w:val="3"/>
        <w:ind w:firstLine="480"/>
      </w:pPr>
      <w:r>
        <w:rPr>
          <w:rFonts w:hint="eastAsia"/>
        </w:rPr>
        <w:t>（一）</w:t>
      </w:r>
      <w:r>
        <w:rPr>
          <w:rFonts w:hint="default"/>
        </w:rPr>
        <w:t>announce</w:t>
      </w:r>
      <w:r>
        <w:rPr>
          <w:rFonts w:hint="eastAsia"/>
        </w:rPr>
        <w:t>类说明：</w:t>
      </w:r>
    </w:p>
    <w:p>
      <w:pPr>
        <w:pStyle w:val="3"/>
        <w:ind w:firstLine="480"/>
      </w:pPr>
      <w:r>
        <w:rPr>
          <w:rFonts w:hint="eastAsia"/>
        </w:rPr>
        <w:t>功能：</w:t>
      </w:r>
      <w:r>
        <w:rPr>
          <w:rFonts w:hint="default"/>
        </w:rPr>
        <w:t xml:space="preserve"> 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对公告信息进行管理</w:t>
      </w: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numPr>
          <w:ilvl w:val="0"/>
          <w:numId w:val="0"/>
        </w:numPr>
        <w:ind w:left="480" w:leftChars="0"/>
        <w:rPr>
          <w:rFonts w:hint="default"/>
        </w:rPr>
      </w:pPr>
      <w:r>
        <w:rPr>
          <w:rFonts w:hint="eastAsia"/>
        </w:rPr>
        <w:t>主要方法：</w:t>
      </w:r>
      <w:r>
        <w:rPr>
          <w:rFonts w:hint="default"/>
        </w:rPr>
        <w:t>get和set。</w:t>
      </w:r>
    </w:p>
    <w:p>
      <w:pPr>
        <w:pStyle w:val="3"/>
        <w:numPr>
          <w:ilvl w:val="0"/>
          <w:numId w:val="5"/>
        </w:numPr>
        <w:ind w:left="480" w:leftChars="0"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announceService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主要方法：对公告进行增删改查操作</w:t>
      </w:r>
    </w:p>
    <w:p>
      <w:pPr>
        <w:pStyle w:val="4"/>
      </w:pPr>
      <w:bookmarkStart w:id="85" w:name="_Toc4258"/>
      <w:r>
        <w:t>校赛管理</w:t>
      </w:r>
      <w:bookmarkEnd w:id="85"/>
    </w:p>
    <w:p>
      <w:pPr>
        <w:pStyle w:val="5"/>
      </w:pPr>
      <w:bookmarkStart w:id="86" w:name="_Toc30959"/>
      <w:bookmarkStart w:id="87" w:name="_Toc373097959"/>
      <w:bookmarkStart w:id="88" w:name="_Toc511421034"/>
      <w:bookmarkStart w:id="89" w:name="_Toc54408102"/>
      <w:bookmarkStart w:id="90" w:name="_Toc121896366"/>
      <w:bookmarkStart w:id="91" w:name="_Toc262715907"/>
      <w:r>
        <w:rPr>
          <w:rFonts w:hint="eastAsia"/>
        </w:rPr>
        <w:t>模块编号和功能描述</w:t>
      </w:r>
      <w:bookmarkEnd w:id="86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给出本功能模块的编号，描述本模块的主要功能。</w:t>
      </w:r>
    </w:p>
    <w:p>
      <w:pPr>
        <w:pStyle w:val="3"/>
        <w:ind w:firstLine="4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>编号：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GRADUATE-XS001</w:t>
      </w:r>
    </w:p>
    <w:p>
      <w:pPr>
        <w:pStyle w:val="3"/>
        <w:ind w:firstLine="48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功能：管理员对校赛进行添加修改和删除。</w:t>
      </w:r>
    </w:p>
    <w:p>
      <w:pPr>
        <w:pStyle w:val="3"/>
        <w:ind w:firstLine="1315" w:firstLineChars="548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用户报名或者取消报名校赛。</w:t>
      </w:r>
    </w:p>
    <w:p>
      <w:pPr>
        <w:pStyle w:val="5"/>
      </w:pPr>
      <w:bookmarkStart w:id="92" w:name="_Toc12937"/>
      <w:r>
        <w:rPr>
          <w:rFonts w:hint="eastAsia"/>
        </w:rPr>
        <w:t>操作者</w:t>
      </w:r>
      <w:bookmarkEnd w:id="92"/>
    </w:p>
    <w:p>
      <w:pPr>
        <w:pStyle w:val="3"/>
        <w:ind w:firstLine="480"/>
      </w:pPr>
      <w:r>
        <w:t>管理员， 用户</w:t>
      </w:r>
    </w:p>
    <w:p>
      <w:pPr>
        <w:pStyle w:val="5"/>
      </w:pPr>
      <w:bookmarkStart w:id="93" w:name="_Toc23853"/>
      <w:r>
        <w:rPr>
          <w:rFonts w:hint="eastAsia"/>
        </w:rPr>
        <w:t>与本模块相关的码表和表</w:t>
      </w:r>
      <w:bookmarkEnd w:id="93"/>
    </w:p>
    <w:p>
      <w:pPr>
        <w:pStyle w:val="3"/>
        <w:ind w:firstLine="480"/>
      </w:pPr>
      <w:r>
        <w:rPr>
          <w:rFonts w:hint="eastAsia"/>
        </w:rPr>
        <w:t>说明与本模块相关的数据库码表及表格。其中，作用指在本子系统中对该表的操作为：input（输入）、output（输出）、update（更新）等。格式可如下：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3</w:t>
      </w:r>
      <w:r>
        <w:fldChar w:fldCharType="end"/>
      </w:r>
      <w:r>
        <w:noBreakHyphen/>
      </w:r>
      <w:r>
        <w:t>4</w:t>
      </w:r>
      <w:r>
        <w:rPr>
          <w:rFonts w:hint="eastAsia" w:ascii="黑体" w:eastAsia="黑体"/>
          <w:lang w:val="en-GB"/>
        </w:rPr>
        <w:t xml:space="preserve"> 模块功能表</w:t>
      </w:r>
    </w:p>
    <w:tbl>
      <w:tblPr>
        <w:tblStyle w:val="22"/>
        <w:tblW w:w="8198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670"/>
        <w:gridCol w:w="1670"/>
        <w:gridCol w:w="1671"/>
        <w:gridCol w:w="1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5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名称</w:t>
            </w:r>
          </w:p>
        </w:tc>
        <w:tc>
          <w:tcPr>
            <w:tcW w:w="1670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中文注释</w:t>
            </w:r>
          </w:p>
        </w:tc>
        <w:tc>
          <w:tcPr>
            <w:tcW w:w="3341" w:type="dxa"/>
            <w:gridSpan w:val="2"/>
            <w:tcBorders>
              <w:bottom w:val="single" w:color="auto" w:sz="4" w:space="0"/>
            </w:tcBorders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类型</w:t>
            </w:r>
          </w:p>
        </w:tc>
        <w:tc>
          <w:tcPr>
            <w:tcW w:w="1622" w:type="dxa"/>
            <w:vMerge w:val="restart"/>
            <w:shd w:val="pct10" w:color="auto" w:fill="auto"/>
            <w:vAlign w:val="center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565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  <w:tc>
          <w:tcPr>
            <w:tcW w:w="1670" w:type="dxa"/>
            <w:shd w:val="pct10" w:color="auto" w:fill="auto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码表</w:t>
            </w:r>
          </w:p>
        </w:tc>
        <w:tc>
          <w:tcPr>
            <w:tcW w:w="1671" w:type="dxa"/>
            <w:shd w:val="pct10" w:color="auto" w:fill="auto"/>
          </w:tcPr>
          <w:p>
            <w:pPr>
              <w:jc w:val="center"/>
              <w:rPr>
                <w:b/>
                <w:sz w:val="18"/>
                <w:lang w:val="en-GB"/>
              </w:rPr>
            </w:pPr>
            <w:r>
              <w:rPr>
                <w:rFonts w:hint="eastAsia"/>
                <w:b/>
                <w:sz w:val="18"/>
                <w:lang w:val="en-GB"/>
              </w:rPr>
              <w:t>表</w:t>
            </w:r>
          </w:p>
        </w:tc>
        <w:tc>
          <w:tcPr>
            <w:tcW w:w="1622" w:type="dxa"/>
            <w:vMerge w:val="continue"/>
          </w:tcPr>
          <w:p>
            <w:pPr>
              <w:jc w:val="center"/>
              <w:rPr>
                <w:b/>
                <w:sz w:val="18"/>
                <w:lang w:val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jc w:val="center"/>
              <w:rPr>
                <w:sz w:val="18"/>
                <w:lang w:val="en-GB"/>
              </w:rPr>
            </w:pPr>
            <w:r>
              <w:rPr>
                <w:rFonts w:hint="eastAsia"/>
                <w:sz w:val="18"/>
              </w:rPr>
              <w:t>competition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校赛信息表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>
            <w:pPr>
              <w:pStyle w:val="5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403" w:lineRule="atLeast"/>
              <w:ind w:left="0" w:right="0"/>
              <w:jc w:val="center"/>
            </w:pPr>
            <w:r>
              <w:rPr>
                <w:lang w:eastAsia="zh-CN"/>
              </w:rPr>
              <w:t>√</w:t>
            </w:r>
          </w:p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Create, update, query, 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5" w:type="dxa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applycompetition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校赛报名表</w:t>
            </w:r>
          </w:p>
        </w:tc>
        <w:tc>
          <w:tcPr>
            <w:tcW w:w="1670" w:type="dxa"/>
          </w:tcPr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71" w:type="dxa"/>
          </w:tcPr>
          <w:p>
            <w:pPr>
              <w:pStyle w:val="5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403" w:lineRule="atLeast"/>
              <w:ind w:left="0" w:right="0"/>
              <w:jc w:val="center"/>
            </w:pPr>
            <w:r>
              <w:rPr>
                <w:lang w:eastAsia="zh-CN"/>
              </w:rPr>
              <w:t>√</w:t>
            </w:r>
          </w:p>
          <w:p>
            <w:pPr>
              <w:jc w:val="center"/>
              <w:rPr>
                <w:sz w:val="18"/>
                <w:lang w:val="en-GB"/>
              </w:rPr>
            </w:pPr>
          </w:p>
        </w:tc>
        <w:tc>
          <w:tcPr>
            <w:tcW w:w="1622" w:type="dxa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update</w:t>
            </w:r>
          </w:p>
        </w:tc>
      </w:tr>
    </w:tbl>
    <w:p>
      <w:pPr>
        <w:pStyle w:val="5"/>
      </w:pPr>
      <w:bookmarkStart w:id="94" w:name="_Toc2583"/>
      <w:r>
        <w:rPr>
          <w:rFonts w:hint="eastAsia"/>
        </w:rPr>
        <w:t>界面设计与说明</w:t>
      </w:r>
      <w:bookmarkEnd w:id="94"/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管理页面主要包含校赛标题、校赛描述、举行时间和截止报名时间，当输入信息有误时会弹出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Toast</w:t>
      </w:r>
      <w:r>
        <w:rPr>
          <w:sz w:val="24"/>
          <w:szCs w:val="24"/>
          <w:lang w:eastAsia="zh-CN"/>
        </w:rPr>
        <w:t>提示错误信息，提供修改、删除按钮。</w:t>
      </w:r>
    </w:p>
    <w:p>
      <w:pPr>
        <w:pStyle w:val="20"/>
        <w:keepNext w:val="0"/>
        <w:keepLines w:val="0"/>
        <w:widowControl/>
        <w:suppressLineNumbers w:val="0"/>
        <w:spacing w:after="0" w:afterAutospacing="0" w:line="403" w:lineRule="atLeast"/>
        <w:ind w:left="0" w:firstLine="482"/>
        <w:rPr>
          <w:sz w:val="24"/>
          <w:szCs w:val="24"/>
          <w:lang w:eastAsia="zh-CN"/>
        </w:rPr>
      </w:pPr>
      <w:r>
        <w:rPr>
          <w:sz w:val="24"/>
          <w:szCs w:val="24"/>
          <w:lang w:eastAsia="zh-CN"/>
        </w:rPr>
        <w:t>前端报名提供报名和取消报名的按钮。</w:t>
      </w:r>
    </w:p>
    <w:p>
      <w:pPr>
        <w:pStyle w:val="5"/>
      </w:pPr>
      <w:bookmarkStart w:id="95" w:name="_Toc9028"/>
      <w:r>
        <w:rPr>
          <w:rFonts w:hint="eastAsia"/>
        </w:rPr>
        <w:t>输入信息</w:t>
      </w:r>
      <w:bookmarkEnd w:id="95"/>
    </w:p>
    <w:p>
      <w:pPr>
        <w:pStyle w:val="3"/>
        <w:ind w:firstLine="480"/>
        <w:rPr>
          <w:rFonts w:hint="eastAsia"/>
        </w:rPr>
      </w:pPr>
      <w:r>
        <w:rPr>
          <w:rFonts w:hint="eastAsia"/>
        </w:rPr>
        <w:t>解释各输入数据类型，给出对每一个输入参数的特性，包括名称、标识、数据的类型和格式、数据值的有效范围、输入的方式。</w:t>
      </w:r>
      <w:r>
        <w:t xml:space="preserve"> </w:t>
      </w:r>
      <w:r>
        <w:rPr>
          <w:rFonts w:hint="eastAsia"/>
        </w:rPr>
        <w:t>数量和频度、输入介质、输入数据的来源和安全保密条件, 输入时代码表与基本表的情况,使用的特殊输入设备情况等等。</w:t>
      </w:r>
    </w:p>
    <w:tbl>
      <w:tblPr>
        <w:tblStyle w:val="22"/>
        <w:tblW w:w="8069" w:type="dxa"/>
        <w:jc w:val="center"/>
        <w:tblCellSpacing w:w="0" w:type="dxa"/>
        <w:tblInd w:w="11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05" w:type="dxa"/>
          <w:left w:w="105" w:type="dxa"/>
          <w:bottom w:w="105" w:type="dxa"/>
          <w:right w:w="105" w:type="dxa"/>
        </w:tblCellMar>
      </w:tblPr>
      <w:tblGrid>
        <w:gridCol w:w="1425"/>
        <w:gridCol w:w="66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8069" w:type="dxa"/>
            <w:gridSpan w:val="2"/>
            <w:tcBorders>
              <w:top w:val="nil"/>
              <w:left w:val="nil"/>
              <w:bottom w:val="single" w:color="000000" w:sz="6" w:space="0"/>
              <w:right w:val="nil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20"/>
              <w:keepNext/>
              <w:keepLines w:val="0"/>
              <w:widowControl/>
              <w:suppressLineNumbers w:val="0"/>
              <w:spacing w:before="159" w:beforeAutospacing="0"/>
              <w:jc w:val="center"/>
            </w:pPr>
            <w:r>
              <w:rPr>
                <w:sz w:val="20"/>
                <w:szCs w:val="20"/>
              </w:rPr>
              <w:t>表</w:t>
            </w:r>
            <w:r>
              <w:rPr>
                <w:rFonts w:hint="default" w:ascii="Times New Roman" w:hAnsi="Times New Roman" w:cs="Times New Roman"/>
                <w:sz w:val="20"/>
                <w:szCs w:val="20"/>
                <w:lang w:val="en-US"/>
              </w:rPr>
              <w:t>3-</w:t>
            </w:r>
            <w:r>
              <w:rPr>
                <w:rFonts w:hint="default" w:cs="Times New Roman"/>
                <w:sz w:val="20"/>
                <w:szCs w:val="20"/>
              </w:rPr>
              <w:t>6校赛</w:t>
            </w:r>
            <w:r>
              <w:rPr>
                <w:sz w:val="20"/>
                <w:szCs w:val="20"/>
              </w:rPr>
              <w:t>输入输出信息表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输入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查询、删除时输入：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competitionId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校赛编号，</w:t>
            </w:r>
            <w:r>
              <w:rPr>
                <w:rFonts w:hint="default" w:ascii="Times New Roman" w:hAnsi="Times New Roman" w:eastAsia="宋体" w:cs="Times New Roman"/>
                <w:kern w:val="0"/>
                <w:sz w:val="24"/>
                <w:szCs w:val="24"/>
                <w:lang w:val="en-US" w:eastAsia="zh-CN" w:bidi="ar"/>
              </w:rPr>
              <w:t>bigint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信息导入和修改时输入：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competitionTitle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校赛标题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competitionBody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校赛描述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text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competionstartTime(校赛开始时间， datatime）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conpetionstartRegisterEndTime(校赛报名截止时间，datatime）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输出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查询操作输出：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competitionTitle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校赛标题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0" w:afterAutospacing="0" w:line="276" w:lineRule="auto"/>
              <w:ind w:left="0" w:right="0"/>
              <w:jc w:val="both"/>
            </w:pP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competitionBody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（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校赛描述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，</w:t>
            </w:r>
            <w:r>
              <w:rPr>
                <w:rFonts w:hint="default" w:ascii="宋体" w:hAnsi="宋体" w:cs="宋体"/>
                <w:kern w:val="0"/>
                <w:sz w:val="24"/>
                <w:szCs w:val="24"/>
                <w:lang w:eastAsia="zh-CN" w:bidi="ar"/>
              </w:rPr>
              <w:t>text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competionstartTime(校赛开始时间， datatime）</w:t>
            </w:r>
          </w:p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t>conpetionstartRegisterEndTime(校赛报名截止时间，datatime）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rPr>
                <w:rFonts w:hint="eastAsia" w:ascii="宋体"/>
                <w:sz w:val="24"/>
                <w:szCs w:val="24"/>
              </w:rPr>
            </w:pP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删除、修改、导入操作成功输出操作成功字符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</w:tblPrEx>
        <w:trPr>
          <w:tblCellSpacing w:w="0" w:type="dxa"/>
          <w:jc w:val="center"/>
        </w:trPr>
        <w:tc>
          <w:tcPr>
            <w:tcW w:w="14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b/>
                <w:kern w:val="0"/>
                <w:sz w:val="20"/>
                <w:szCs w:val="20"/>
                <w:lang w:val="en-US" w:eastAsia="zh-CN" w:bidi="ar"/>
              </w:rPr>
              <w:t>异常处理</w:t>
            </w:r>
          </w:p>
        </w:tc>
        <w:tc>
          <w:tcPr>
            <w:tcW w:w="66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>
            <w:pPr>
              <w:pStyle w:val="20"/>
              <w:keepNext w:val="0"/>
              <w:keepLines w:val="0"/>
              <w:widowControl/>
              <w:suppressLineNumbers w:val="0"/>
              <w:bidi w:val="0"/>
              <w:spacing w:before="0" w:beforeAutospacing="1" w:after="142" w:afterAutospacing="0" w:line="276" w:lineRule="auto"/>
              <w:ind w:left="0" w:right="0"/>
              <w:jc w:val="both"/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弹窗输出系统错误</w:t>
            </w:r>
          </w:p>
        </w:tc>
      </w:tr>
    </w:tbl>
    <w:p>
      <w:pPr>
        <w:pStyle w:val="3"/>
        <w:ind w:firstLine="480"/>
        <w:rPr>
          <w:rFonts w:hint="eastAsia"/>
        </w:rPr>
      </w:pPr>
    </w:p>
    <w:p>
      <w:pPr>
        <w:pStyle w:val="5"/>
      </w:pPr>
      <w:bookmarkStart w:id="96" w:name="_Toc17580"/>
      <w:r>
        <w:rPr>
          <w:rFonts w:hint="eastAsia"/>
        </w:rPr>
        <w:t>算法</w:t>
      </w:r>
      <w:bookmarkEnd w:id="96"/>
    </w:p>
    <w:p>
      <w:pPr>
        <w:pStyle w:val="3"/>
        <w:ind w:firstLine="480"/>
        <w:rPr>
          <w:b/>
          <w:bCs/>
        </w:rPr>
      </w:pPr>
      <w:r>
        <w:rPr>
          <w:b/>
          <w:bCs/>
        </w:rPr>
        <w:t>无</w:t>
      </w:r>
    </w:p>
    <w:p>
      <w:pPr>
        <w:pStyle w:val="5"/>
      </w:pPr>
      <w:bookmarkStart w:id="97" w:name="_Toc29595"/>
      <w:r>
        <w:rPr>
          <w:rFonts w:hint="eastAsia"/>
        </w:rPr>
        <w:t>处理流程</w:t>
      </w:r>
      <w:bookmarkEnd w:id="97"/>
    </w:p>
    <w:p>
      <w:pPr>
        <w:pStyle w:val="3"/>
        <w:spacing w:line="240" w:lineRule="auto"/>
      </w:pPr>
      <w:r>
        <w:drawing>
          <wp:inline distT="0" distB="0" distL="114300" distR="114300">
            <wp:extent cx="5271770" cy="5672455"/>
            <wp:effectExtent l="0" t="0" r="5080" b="4445"/>
            <wp:docPr id="12" name="图片 12" descr="深度截图_选择区域_20190418005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深度截图_选择区域_2019041800511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67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</w:pPr>
      <w:bookmarkStart w:id="98" w:name="_Toc24459"/>
      <w:r>
        <w:rPr>
          <w:rFonts w:hint="eastAsia"/>
        </w:rPr>
        <w:t>类设计</w:t>
      </w:r>
      <w:bookmarkEnd w:id="98"/>
    </w:p>
    <w:p>
      <w:pPr>
        <w:pStyle w:val="3"/>
        <w:ind w:firstLine="480"/>
      </w:pPr>
      <w:r>
        <w:rPr>
          <w:rFonts w:hint="eastAsia"/>
        </w:rPr>
        <w:t>给出本模块的类设计，包括类图和类说明。</w:t>
      </w:r>
    </w:p>
    <w:p>
      <w:pPr>
        <w:pStyle w:val="3"/>
        <w:ind w:firstLine="480"/>
      </w:pPr>
      <w:r>
        <w:rPr>
          <w:rFonts w:hint="eastAsia"/>
        </w:rPr>
        <w:t>对于J2EE应用，可以分控制类（例如用到的Servlet）、实体类（例如DAO）、业务类（例如处理业务的Handler）、视图类（例如JSP）、接口类（例如供别的模块调用的API）、工具类（例如对字符串进行处理的StringUtil）进行描述。JSP可以放在视图类中进行描述，描述包括使用到的重要的JavaScript。</w:t>
      </w:r>
    </w:p>
    <w:p>
      <w:pPr>
        <w:pStyle w:val="6"/>
      </w:pPr>
      <w:r>
        <w:rPr>
          <w:rFonts w:hint="eastAsia"/>
        </w:rPr>
        <w:t>类图</w:t>
      </w:r>
    </w:p>
    <w:p>
      <w:pPr>
        <w:pStyle w:val="3"/>
        <w:ind w:firstLine="480"/>
      </w:pPr>
      <w:r>
        <w:rPr>
          <w:rFonts w:hint="eastAsia"/>
        </w:rPr>
        <w:t>示例：</w:t>
      </w:r>
    </w:p>
    <w:tbl>
      <w:tblPr>
        <w:tblStyle w:val="22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06" w:type="dxa"/>
          </w:tcPr>
          <w:p>
            <w:pPr>
              <w:keepNext w:val="0"/>
              <w:keepLines w:val="0"/>
              <w:widowControl/>
              <w:suppressLineNumbers w:val="0"/>
              <w:spacing w:line="240" w:lineRule="auto"/>
              <w:jc w:val="left"/>
              <w:rPr>
                <w:rFonts w:hint="eastAsia" w:eastAsia="宋体"/>
                <w:b/>
                <w:color w:val="0000FF"/>
                <w:lang w:eastAsia="zh-CN"/>
              </w:rPr>
            </w:pPr>
            <w:r>
              <w:rPr>
                <w:rFonts w:hint="eastAsia" w:eastAsia="宋体"/>
                <w:b/>
                <w:color w:val="0000FF"/>
                <w:lang w:eastAsia="zh-CN"/>
              </w:rPr>
              <w:drawing>
                <wp:inline distT="0" distB="0" distL="114300" distR="114300">
                  <wp:extent cx="5135245" cy="2913380"/>
                  <wp:effectExtent l="0" t="0" r="8255" b="1270"/>
                  <wp:docPr id="4" name="图片 4" descr="competitionLe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 descr="competitionLei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245" cy="2913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39"/>
        <w:spacing w:after="156"/>
      </w:pPr>
      <w:r>
        <w:rPr>
          <w:rFonts w:hint="eastAsia"/>
        </w:rPr>
        <w:t>图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图 \* ARABIC \s 1 </w:instrText>
      </w:r>
      <w:r>
        <w:rPr>
          <w:rFonts w:hint="eastAsia"/>
        </w:rPr>
        <w:fldChar w:fldCharType="separate"/>
      </w:r>
      <w:r>
        <w:t>1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</w:rPr>
        <w:t>类图</w:t>
      </w:r>
    </w:p>
    <w:p>
      <w:pPr>
        <w:pStyle w:val="6"/>
      </w:pPr>
      <w:r>
        <w:rPr>
          <w:rFonts w:hint="eastAsia"/>
        </w:rPr>
        <w:t>类说明</w:t>
      </w:r>
    </w:p>
    <w:p>
      <w:pPr>
        <w:pStyle w:val="3"/>
        <w:ind w:firstLine="480"/>
      </w:pPr>
      <w:r>
        <w:rPr>
          <w:rFonts w:hint="eastAsia"/>
        </w:rPr>
        <w:t>描述类图中主要类的功能和方法。</w:t>
      </w:r>
    </w:p>
    <w:p>
      <w:pPr>
        <w:pStyle w:val="3"/>
        <w:ind w:firstLine="480"/>
      </w:pPr>
      <w:r>
        <w:rPr>
          <w:rFonts w:hint="eastAsia"/>
        </w:rPr>
        <w:t>示例：</w:t>
      </w:r>
    </w:p>
    <w:p>
      <w:pPr>
        <w:pStyle w:val="3"/>
        <w:numPr>
          <w:ilvl w:val="0"/>
          <w:numId w:val="6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Competition类说明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功能：对校赛信息进行管理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主要方法：获取实体属性</w:t>
      </w:r>
    </w:p>
    <w:p>
      <w:pPr>
        <w:pStyle w:val="3"/>
        <w:numPr>
          <w:ilvl w:val="0"/>
          <w:numId w:val="6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applyCompetition类说明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功能：对参与校赛信息进行管理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主要方法：获取实体属性</w:t>
      </w:r>
    </w:p>
    <w:p>
      <w:pPr>
        <w:pStyle w:val="3"/>
        <w:numPr>
          <w:ilvl w:val="0"/>
          <w:numId w:val="6"/>
        </w:numPr>
        <w:ind w:leftChars="100" w:firstLine="418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competitionService类说明</w:t>
      </w:r>
    </w:p>
    <w:p>
      <w:pPr>
        <w:pStyle w:val="3"/>
        <w:numPr>
          <w:ilvl w:val="0"/>
          <w:numId w:val="0"/>
        </w:numPr>
        <w:ind w:leftChars="100" w:firstLine="418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主要方法：对校赛进行管理，用户参加校赛</w:t>
      </w:r>
    </w:p>
    <w:p>
      <w:pPr>
        <w:pStyle w:val="3"/>
        <w:numPr>
          <w:ilvl w:val="0"/>
          <w:numId w:val="0"/>
        </w:numPr>
        <w:ind w:leftChars="100"/>
        <w:rPr>
          <w:rFonts w:hint="default"/>
          <w:lang w:val="en-US" w:eastAsia="zh-CN"/>
        </w:rPr>
      </w:pPr>
    </w:p>
    <w:p>
      <w:pPr>
        <w:pStyle w:val="2"/>
        <w:spacing w:before="312"/>
      </w:pPr>
      <w:bookmarkStart w:id="99" w:name="_Toc23287"/>
      <w:r>
        <w:rPr>
          <w:rFonts w:hint="eastAsia"/>
        </w:rPr>
        <w:t>内部接口设计</w:t>
      </w:r>
      <w:bookmarkEnd w:id="87"/>
      <w:bookmarkEnd w:id="88"/>
      <w:bookmarkEnd w:id="89"/>
      <w:bookmarkEnd w:id="90"/>
      <w:bookmarkEnd w:id="91"/>
      <w:bookmarkEnd w:id="99"/>
    </w:p>
    <w:p>
      <w:pPr>
        <w:pStyle w:val="3"/>
        <w:ind w:firstLine="480"/>
      </w:pPr>
      <w:r>
        <w:rPr>
          <w:rFonts w:hint="eastAsia"/>
        </w:rPr>
        <w:t>本系统内的各功能模块之间的接口。对每个模块提供的接口进行说明，需说明接口的使用者/调用者、接口的目的、内容、数据格式、读写方式、约束等。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STYLEREF 1 \s</w:instrText>
      </w:r>
      <w:r>
        <w:instrText xml:space="preserve"> </w:instrText>
      </w:r>
      <w:r>
        <w:fldChar w:fldCharType="separate"/>
      </w:r>
      <w:r>
        <w:t>4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表 \* ARABIC \s 1</w:instrText>
      </w:r>
      <w:r>
        <w:instrText xml:space="preserve"> </w:instrText>
      </w:r>
      <w:r>
        <w:fldChar w:fldCharType="separate"/>
      </w:r>
      <w:r>
        <w:t>1</w:t>
      </w:r>
      <w:r>
        <w:fldChar w:fldCharType="end"/>
      </w:r>
      <w:r>
        <w:t xml:space="preserve"> </w:t>
      </w:r>
      <w:r>
        <w:rPr>
          <w:rFonts w:hint="eastAsia" w:ascii="黑体" w:eastAsia="黑体"/>
        </w:rPr>
        <w:t>构件接口列表</w:t>
      </w:r>
    </w:p>
    <w:tbl>
      <w:tblPr>
        <w:tblStyle w:val="22"/>
        <w:tblW w:w="830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5"/>
        <w:gridCol w:w="1433"/>
        <w:gridCol w:w="2317"/>
        <w:gridCol w:w="1122"/>
        <w:gridCol w:w="22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7" w:hRule="atLeast"/>
          <w:jc w:val="center"/>
        </w:trPr>
        <w:tc>
          <w:tcPr>
            <w:tcW w:w="1185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模块名称</w:t>
            </w:r>
          </w:p>
        </w:tc>
        <w:tc>
          <w:tcPr>
            <w:tcW w:w="1433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接口编号</w:t>
            </w:r>
          </w:p>
        </w:tc>
        <w:tc>
          <w:tcPr>
            <w:tcW w:w="2317" w:type="dxa"/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接口名称</w:t>
            </w:r>
          </w:p>
        </w:tc>
        <w:tc>
          <w:tcPr>
            <w:tcW w:w="1122" w:type="dxa"/>
            <w:tcBorders>
              <w:top w:val="single" w:color="000000" w:sz="8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接口类型</w:t>
            </w:r>
          </w:p>
        </w:tc>
        <w:tc>
          <w:tcPr>
            <w:tcW w:w="2249" w:type="dxa"/>
            <w:tcBorders>
              <w:top w:val="single" w:color="000000" w:sz="8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  <w:sz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85" w:type="dxa"/>
            <w:vMerge w:val="restart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新闻模块</w:t>
            </w:r>
          </w:p>
        </w:tc>
        <w:tc>
          <w:tcPr>
            <w:tcW w:w="1433" w:type="dxa"/>
            <w:tcBorders>
              <w:top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BSY_XW01</w:t>
            </w:r>
          </w:p>
        </w:tc>
        <w:tc>
          <w:tcPr>
            <w:tcW w:w="2317" w:type="dxa"/>
            <w:tcBorders>
              <w:top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添加分类</w:t>
            </w:r>
          </w:p>
        </w:tc>
        <w:tc>
          <w:tcPr>
            <w:tcW w:w="112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48"/>
              <w:spacing w:line="240" w:lineRule="auto"/>
              <w:ind w:left="0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85" w:type="dxa"/>
            <w:vMerge w:val="continue"/>
            <w:vAlign w:val="center"/>
          </w:tcPr>
          <w:p>
            <w:pPr>
              <w:pStyle w:val="48"/>
              <w:spacing w:line="240" w:lineRule="auto"/>
              <w:jc w:val="center"/>
            </w:pPr>
          </w:p>
        </w:tc>
        <w:tc>
          <w:tcPr>
            <w:tcW w:w="1433" w:type="dxa"/>
            <w:tcBorders>
              <w:top w:val="single" w:color="000000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BSY_XW02</w:t>
            </w:r>
          </w:p>
        </w:tc>
        <w:tc>
          <w:tcPr>
            <w:tcW w:w="2317" w:type="dxa"/>
            <w:tcBorders>
              <w:top w:val="single" w:color="000000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添加新闻</w:t>
            </w:r>
          </w:p>
        </w:tc>
        <w:tc>
          <w:tcPr>
            <w:tcW w:w="112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48"/>
              <w:spacing w:line="240" w:lineRule="auto"/>
              <w:ind w:left="0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85" w:type="dxa"/>
            <w:vMerge w:val="restar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印象模块</w:t>
            </w:r>
          </w:p>
        </w:tc>
        <w:tc>
          <w:tcPr>
            <w:tcW w:w="1433" w:type="dxa"/>
            <w:tcBorders>
              <w:top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</w:pPr>
            <w:r>
              <w:rPr>
                <w:rFonts w:hint="eastAsia"/>
                <w:lang w:val="en-US" w:eastAsia="zh-CN"/>
              </w:rPr>
              <w:t>BSY_YX01</w:t>
            </w:r>
          </w:p>
        </w:tc>
        <w:tc>
          <w:tcPr>
            <w:tcW w:w="2317" w:type="dxa"/>
            <w:tcBorders>
              <w:top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获取印象列表</w:t>
            </w:r>
          </w:p>
        </w:tc>
        <w:tc>
          <w:tcPr>
            <w:tcW w:w="112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</w:pPr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48"/>
              <w:spacing w:line="240" w:lineRule="auto"/>
              <w:ind w:left="0" w:firstLine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  <w:jc w:val="center"/>
        </w:trPr>
        <w:tc>
          <w:tcPr>
            <w:tcW w:w="1185" w:type="dxa"/>
            <w:vMerge w:val="continue"/>
          </w:tcPr>
          <w:p>
            <w:pPr>
              <w:pStyle w:val="48"/>
              <w:spacing w:line="240" w:lineRule="auto"/>
            </w:pPr>
          </w:p>
        </w:tc>
        <w:tc>
          <w:tcPr>
            <w:tcW w:w="1433" w:type="dxa"/>
            <w:tcBorders>
              <w:top w:val="single" w:color="000000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/>
                <w:b/>
                <w:lang w:val="en-US"/>
              </w:rPr>
            </w:pPr>
            <w:r>
              <w:rPr>
                <w:rFonts w:hint="eastAsia"/>
                <w:lang w:val="en-US" w:eastAsia="zh-CN"/>
              </w:rPr>
              <w:t>BSY_YX02</w:t>
            </w:r>
          </w:p>
        </w:tc>
        <w:tc>
          <w:tcPr>
            <w:tcW w:w="2317" w:type="dxa"/>
            <w:tcBorders>
              <w:top w:val="single" w:color="000000" w:sz="8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rFonts w:hint="default" w:eastAsia="宋体"/>
                <w:b/>
                <w:lang w:val="en-US" w:eastAsia="zh-CN"/>
              </w:rPr>
            </w:pPr>
            <w:r>
              <w:rPr>
                <w:rFonts w:hint="eastAsia"/>
                <w:b w:val="0"/>
                <w:bCs/>
                <w:lang w:val="en-US" w:eastAsia="zh-CN"/>
              </w:rPr>
              <w:t>添加印象</w:t>
            </w:r>
          </w:p>
        </w:tc>
        <w:tc>
          <w:tcPr>
            <w:tcW w:w="1122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</w:tcPr>
          <w:p>
            <w:pPr>
              <w:pStyle w:val="48"/>
              <w:spacing w:line="240" w:lineRule="auto"/>
              <w:rPr>
                <w:b/>
              </w:rPr>
            </w:pPr>
            <w:r>
              <w:rPr>
                <w:rFonts w:hint="eastAsia"/>
                <w:sz w:val="18"/>
              </w:rPr>
              <w:t>内部</w:t>
            </w:r>
          </w:p>
        </w:tc>
        <w:tc>
          <w:tcPr>
            <w:tcW w:w="2249" w:type="dxa"/>
            <w:tcBorders>
              <w:top w:val="single" w:color="000000" w:sz="8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48"/>
              <w:spacing w:line="240" w:lineRule="auto"/>
              <w:rPr>
                <w:b/>
              </w:rPr>
            </w:pPr>
          </w:p>
        </w:tc>
      </w:tr>
    </w:tbl>
    <w:p>
      <w:pPr>
        <w:pStyle w:val="4"/>
      </w:pPr>
      <w:bookmarkStart w:id="100" w:name="_Toc28332"/>
      <w:r>
        <w:rPr>
          <w:rFonts w:hint="eastAsia"/>
          <w:lang w:val="en-US" w:eastAsia="zh-CN"/>
        </w:rPr>
        <w:t>添加分类</w:t>
      </w:r>
      <w:bookmarkEnd w:id="100"/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接口属性设计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添加分类</w:t>
      </w:r>
      <w:r>
        <w:rPr>
          <w:rFonts w:hint="eastAsia"/>
        </w:rPr>
        <w:t>接口说明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BSY_XW01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接口说明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管理员添加分类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数据来源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用户输入、classfication表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调用者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输入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classTitle - 分类名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输出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返回toast，提示成功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numPr>
          <w:ilvl w:val="0"/>
          <w:numId w:val="7"/>
        </w:numPr>
        <w:ind w:firstLineChars="0"/>
      </w:pPr>
      <w:r>
        <w:rPr>
          <w:rFonts w:hint="eastAsia"/>
        </w:rPr>
        <w:t>类设计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类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Classification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621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新闻分类表，用于存储分类信息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使用到的其他类</w:t>
            </w:r>
          </w:p>
        </w:tc>
        <w:tc>
          <w:tcPr>
            <w:tcW w:w="621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属性及方法描述</w:t>
            </w:r>
          </w:p>
        </w:tc>
        <w:tc>
          <w:tcPr>
            <w:tcW w:w="621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classId - 分类编号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classTitle - 分类名称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createUser - 创建者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createDate - 创建时间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updateUser - 更新用户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updateDate - 更新时间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isEffective - 是否删除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使用/交互</w:t>
            </w:r>
          </w:p>
        </w:tc>
        <w:tc>
          <w:tcPr>
            <w:tcW w:w="62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与前端页面交互，会及时返回操作结果</w:t>
            </w:r>
          </w:p>
        </w:tc>
      </w:tr>
    </w:tbl>
    <w:p>
      <w:pPr>
        <w:pStyle w:val="4"/>
      </w:pPr>
      <w:bookmarkStart w:id="101" w:name="_Toc5779"/>
      <w:bookmarkStart w:id="102" w:name="_Toc373097961"/>
      <w:bookmarkStart w:id="103" w:name="_Toc511421036"/>
      <w:r>
        <w:rPr>
          <w:rFonts w:hint="eastAsia"/>
          <w:lang w:val="en-US" w:eastAsia="zh-CN"/>
        </w:rPr>
        <w:t>添加新闻</w:t>
      </w:r>
      <w:bookmarkEnd w:id="101"/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接口属性设计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添加分类</w:t>
      </w:r>
      <w:r>
        <w:rPr>
          <w:rFonts w:hint="eastAsia"/>
        </w:rPr>
        <w:t>接口说明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ascii="宋体" w:hAnsi="宋体"/>
              </w:rPr>
            </w:pPr>
            <w:r>
              <w:rPr>
                <w:rFonts w:hint="eastAsia"/>
                <w:lang w:val="en-US" w:eastAsia="zh-CN"/>
              </w:rPr>
              <w:t>BSY_XW02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hint="default"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添加新闻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接口说明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管理员新闻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数据来源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用户输入、classfication、news表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调用者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输入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newsTitle - 新闻名称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newsBody - 新闻内容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Classes - 分类（list）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输出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返回toast，提示成功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类设计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类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621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存储新闻相关信息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使用到的其他类</w:t>
            </w:r>
          </w:p>
        </w:tc>
        <w:tc>
          <w:tcPr>
            <w:tcW w:w="621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News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属性及方法描述</w:t>
            </w:r>
          </w:p>
        </w:tc>
        <w:tc>
          <w:tcPr>
            <w:tcW w:w="6217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classId - 分类编号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classTitle - 分类名称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createUser - 创建者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createDate - 创建时间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updateUser - 更新用户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updateDate - 更新时间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classList - [] 所属分类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使用/交互</w:t>
            </w:r>
          </w:p>
        </w:tc>
        <w:tc>
          <w:tcPr>
            <w:tcW w:w="62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与前端页面交互，会及时返回操作结果</w:t>
            </w:r>
          </w:p>
        </w:tc>
      </w:tr>
      <w:bookmarkEnd w:id="102"/>
      <w:bookmarkEnd w:id="103"/>
    </w:tbl>
    <w:p/>
    <w:p>
      <w:pPr>
        <w:pStyle w:val="4"/>
      </w:pPr>
      <w:bookmarkStart w:id="104" w:name="_Toc22266"/>
      <w:r>
        <w:rPr>
          <w:rFonts w:hint="eastAsia"/>
          <w:lang w:val="en-US" w:eastAsia="zh-CN"/>
        </w:rPr>
        <w:t>获取印象列表</w:t>
      </w:r>
      <w:bookmarkEnd w:id="104"/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接口属性设计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添加分类</w:t>
      </w:r>
      <w:r>
        <w:rPr>
          <w:rFonts w:hint="eastAsia"/>
        </w:rPr>
        <w:t>接口说明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hint="default"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BSY_YX01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获取印象列表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接口说明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用户获取印象列表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数据来源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用户输入、impression、user表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调用者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输入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pageNum - 页码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pageSize - 一页数据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Order - 排序依据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aOrs - 升序/降序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输出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返回page，将信息展示在页面上。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类设计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类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6217" w:type="dxa"/>
            <w:vAlign w:val="top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用于显示分页情况下某一页的数据、页码、数据量、总页数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使用到的其他类</w:t>
            </w:r>
          </w:p>
        </w:tc>
        <w:tc>
          <w:tcPr>
            <w:tcW w:w="6217" w:type="dxa"/>
            <w:vAlign w:val="top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invitation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属性及方法描述</w:t>
            </w:r>
          </w:p>
        </w:tc>
        <w:tc>
          <w:tcPr>
            <w:tcW w:w="6217" w:type="dxa"/>
            <w:vAlign w:val="top"/>
          </w:tcPr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nowPage - 现在页码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totalPage - 总共页数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prePage - 前一页页码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nextPage - 后一页页码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Items - 数据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totleNum - 总共个数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使用/交互</w:t>
            </w:r>
          </w:p>
        </w:tc>
        <w:tc>
          <w:tcPr>
            <w:tcW w:w="6217" w:type="dxa"/>
            <w:vAlign w:val="top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与前端页面交互，会及时返回操作结果</w:t>
            </w:r>
          </w:p>
        </w:tc>
      </w:tr>
    </w:tbl>
    <w:p>
      <w:pPr>
        <w:pStyle w:val="3"/>
      </w:pPr>
    </w:p>
    <w:p>
      <w:pPr>
        <w:pStyle w:val="3"/>
      </w:pPr>
    </w:p>
    <w:p>
      <w:pPr>
        <w:pStyle w:val="4"/>
      </w:pPr>
      <w:bookmarkStart w:id="105" w:name="_Toc2529"/>
      <w:r>
        <w:rPr>
          <w:rFonts w:hint="eastAsia"/>
          <w:lang w:val="en-US" w:eastAsia="zh-CN"/>
        </w:rPr>
        <w:t>添加印象</w:t>
      </w:r>
      <w:bookmarkEnd w:id="105"/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接口属性设计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2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添加分类</w:t>
      </w:r>
      <w:r>
        <w:rPr>
          <w:rFonts w:hint="eastAsia"/>
        </w:rPr>
        <w:t>接口说明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6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接口编号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hint="default"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BSY_YX02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接口名称</w:t>
            </w:r>
          </w:p>
        </w:tc>
        <w:tc>
          <w:tcPr>
            <w:tcW w:w="6459" w:type="dxa"/>
            <w:shd w:val="clear" w:color="auto" w:fill="FFFFFF"/>
          </w:tcPr>
          <w:p>
            <w:pPr>
              <w:rPr>
                <w:rFonts w:hint="default" w:ascii="宋体" w:hAnsi="宋体"/>
                <w:lang w:val="en-US"/>
              </w:rPr>
            </w:pPr>
            <w:r>
              <w:rPr>
                <w:rFonts w:hint="eastAsia"/>
                <w:lang w:val="en-US" w:eastAsia="zh-CN"/>
              </w:rPr>
              <w:t>添加印象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接口说明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添加印象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数据来源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用户输入、impression、user表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调用者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输入</w:t>
            </w:r>
          </w:p>
        </w:tc>
        <w:tc>
          <w:tcPr>
            <w:tcW w:w="6459" w:type="dxa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imperssionTitle - 印象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userId - 评论的用户编号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5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输出</w:t>
            </w:r>
          </w:p>
        </w:tc>
        <w:tc>
          <w:tcPr>
            <w:tcW w:w="6459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返回toast，提示成功</w:t>
            </w:r>
          </w:p>
        </w:tc>
      </w:tr>
    </w:tbl>
    <w:p>
      <w:pPr>
        <w:pStyle w:val="3"/>
        <w:ind w:left="0" w:leftChars="0" w:firstLine="0" w:firstLineChars="0"/>
      </w:pPr>
    </w:p>
    <w:p>
      <w:pPr>
        <w:pStyle w:val="3"/>
        <w:numPr>
          <w:ilvl w:val="0"/>
          <w:numId w:val="0"/>
        </w:numPr>
        <w:ind w:left="480" w:leftChars="0"/>
      </w:pPr>
      <w:r>
        <w:rPr>
          <w:rFonts w:hint="eastAsia"/>
          <w:lang w:val="en-US" w:eastAsia="zh-CN"/>
        </w:rPr>
        <w:t>2.</w:t>
      </w:r>
      <w:r>
        <w:rPr>
          <w:rFonts w:hint="eastAsia"/>
        </w:rPr>
        <w:t>类设计</w:t>
      </w:r>
    </w:p>
    <w:p>
      <w:pPr>
        <w:pStyle w:val="42"/>
        <w:spacing w:before="156"/>
      </w:pPr>
      <w:r>
        <w:rPr>
          <w:rFonts w:hint="eastAsia"/>
        </w:rPr>
        <w:t>表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STYLEREF 1 \s </w:instrText>
      </w:r>
      <w:r>
        <w:rPr>
          <w:rFonts w:hint="eastAsia"/>
        </w:rPr>
        <w:fldChar w:fldCharType="separate"/>
      </w:r>
      <w:r>
        <w:t>4</w:t>
      </w:r>
      <w:r>
        <w:rPr>
          <w:rFonts w:hint="eastAsia"/>
        </w:rPr>
        <w:fldChar w:fldCharType="end"/>
      </w:r>
      <w:r>
        <w:rPr>
          <w:rFonts w:hint="eastAsia"/>
        </w:rPr>
        <w:noBreakHyphen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SEQ 表 \* ARABIC \s 1 </w:instrText>
      </w:r>
      <w:r>
        <w:rPr>
          <w:rFonts w:hint="eastAsia"/>
        </w:rPr>
        <w:fldChar w:fldCharType="separate"/>
      </w:r>
      <w:r>
        <w:t>3</w:t>
      </w:r>
      <w:r>
        <w:rPr>
          <w:rFonts w:hint="eastAsia"/>
        </w:rPr>
        <w:fldChar w:fldCharType="end"/>
      </w:r>
      <w:r>
        <w:t xml:space="preserve"> </w:t>
      </w:r>
      <w:r>
        <w:rPr>
          <w:rFonts w:hint="eastAsia"/>
          <w:lang w:val="en-US" w:eastAsia="zh-CN"/>
        </w:rPr>
        <w:t>分类</w:t>
      </w:r>
      <w:r>
        <w:rPr>
          <w:rFonts w:hint="eastAsia"/>
        </w:rPr>
        <w:t>类</w:t>
      </w:r>
    </w:p>
    <w:tbl>
      <w:tblPr>
        <w:tblStyle w:val="22"/>
        <w:tblW w:w="8014" w:type="dxa"/>
        <w:tblInd w:w="1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6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类名称</w:t>
            </w:r>
          </w:p>
        </w:tc>
        <w:tc>
          <w:tcPr>
            <w:tcW w:w="6217" w:type="dxa"/>
            <w:shd w:val="clear" w:color="auto" w:fill="FFFFFF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Impression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描述</w:t>
            </w:r>
          </w:p>
        </w:tc>
        <w:tc>
          <w:tcPr>
            <w:tcW w:w="6217" w:type="dxa"/>
          </w:tcPr>
          <w:p>
            <w:pPr>
              <w:rPr>
                <w:rFonts w:hint="default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存储印象相关信息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使用到的其他类</w:t>
            </w:r>
          </w:p>
        </w:tc>
        <w:tc>
          <w:tcPr>
            <w:tcW w:w="6217" w:type="dxa"/>
          </w:tcPr>
          <w:p>
            <w:pPr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1797" w:type="dxa"/>
            <w:shd w:val="clear" w:color="auto" w:fill="E6E6E6"/>
          </w:tcPr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属性及方法描述</w:t>
            </w:r>
          </w:p>
        </w:tc>
        <w:tc>
          <w:tcPr>
            <w:tcW w:w="6217" w:type="dxa"/>
          </w:tcPr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impressionId - 印象编号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impressionTitle - 印象内容</w:t>
            </w:r>
          </w:p>
          <w:p>
            <w:p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createUser - 创建人</w:t>
            </w:r>
          </w:p>
          <w:p>
            <w:pPr>
              <w:rPr>
                <w:rFonts w:hint="default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ImUser - 评论人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7" w:type="dxa"/>
            <w:shd w:val="clear" w:color="auto" w:fill="E6E6E6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使用/交互</w:t>
            </w:r>
          </w:p>
        </w:tc>
        <w:tc>
          <w:tcPr>
            <w:tcW w:w="6217" w:type="dxa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与前端页面交互，会及时返回操作结果</w:t>
            </w:r>
          </w:p>
        </w:tc>
      </w:tr>
    </w:tbl>
    <w:p/>
    <w:sectPr>
      <w:headerReference r:id="rId7" w:type="first"/>
      <w:footerReference r:id="rId9" w:type="first"/>
      <w:headerReference r:id="rId6" w:type="default"/>
      <w:footerReference r:id="rId8" w:type="default"/>
      <w:pgSz w:w="11906" w:h="16838"/>
      <w:pgMar w:top="1440" w:right="1800" w:bottom="1440" w:left="1800" w:header="851" w:footer="992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1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201060145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I</w:t>
        </w:r>
        <w:r>
          <w:fldChar w:fldCharType="end"/>
        </w:r>
      </w:p>
    </w:sdtContent>
  </w:sdt>
  <w:p>
    <w:pPr>
      <w:pStyle w:val="1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7 -</w:t>
        </w:r>
        <w:r>
          <w:fldChar w:fldCharType="end"/>
        </w:r>
      </w:p>
    </w:sdtContent>
  </w:sdt>
  <w:p>
    <w:pPr>
      <w:pStyle w:val="1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53402080"/>
      <w:docPartObj>
        <w:docPartGallery w:val="autotext"/>
      </w:docPartObj>
    </w:sdtPr>
    <w:sdtContent>
      <w:p>
        <w:pPr>
          <w:pStyle w:val="15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-</w:t>
        </w:r>
        <w:r>
          <w:t xml:space="preserve"> 1 -</w:t>
        </w:r>
        <w:r>
          <w:fldChar w:fldCharType="end"/>
        </w:r>
      </w:p>
    </w:sdtContent>
  </w:sdt>
  <w:p>
    <w:pPr>
      <w:pStyle w:val="15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ab/>
    </w:r>
    <w:r>
      <w:t>测试报告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>毕业设计文档</w:t>
    </w:r>
    <w:r>
      <w:tab/>
    </w:r>
    <w:r>
      <w:t>概要设计说明书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tabs>
        <w:tab w:val="clear" w:pos="4153"/>
      </w:tabs>
      <w:jc w:val="left"/>
    </w:pPr>
    <w:r>
      <w:t>毕业设计文档</w:t>
    </w:r>
    <w:r>
      <w:tab/>
    </w:r>
    <w:r>
      <w:t>文献综述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7BFFD"/>
    <w:multiLevelType w:val="singleLevel"/>
    <w:tmpl w:val="9C87BFFD"/>
    <w:lvl w:ilvl="0" w:tentative="0">
      <w:start w:val="2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1">
    <w:nsid w:val="A2D28F17"/>
    <w:multiLevelType w:val="singleLevel"/>
    <w:tmpl w:val="A2D28F17"/>
    <w:lvl w:ilvl="0" w:tentative="0">
      <w:start w:val="1"/>
      <w:numFmt w:val="chineseCounting"/>
      <w:lvlText w:val="(%1)"/>
      <w:lvlJc w:val="left"/>
      <w:pPr>
        <w:tabs>
          <w:tab w:val="left" w:pos="312"/>
        </w:tabs>
      </w:pPr>
      <w:rPr>
        <w:rFonts w:hint="eastAsia"/>
      </w:rPr>
    </w:lvl>
  </w:abstractNum>
  <w:abstractNum w:abstractNumId="2">
    <w:nsid w:val="DCF15910"/>
    <w:multiLevelType w:val="singleLevel"/>
    <w:tmpl w:val="DCF15910"/>
    <w:lvl w:ilvl="0" w:tentative="0">
      <w:start w:val="1"/>
      <w:numFmt w:val="decimal"/>
      <w:suff w:val="space"/>
      <w:lvlText w:val="[%1]"/>
      <w:lvlJc w:val="left"/>
    </w:lvl>
  </w:abstractNum>
  <w:abstractNum w:abstractNumId="3">
    <w:nsid w:val="12E76B11"/>
    <w:multiLevelType w:val="multilevel"/>
    <w:tmpl w:val="12E76B11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4"/>
      <w:lvlText w:val="%1.%2"/>
      <w:lvlJc w:val="left"/>
      <w:pPr>
        <w:ind w:left="576" w:hanging="576"/>
      </w:pPr>
    </w:lvl>
    <w:lvl w:ilvl="2" w:tentative="0">
      <w:start w:val="1"/>
      <w:numFmt w:val="decimal"/>
      <w:pStyle w:val="5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abstractNum w:abstractNumId="4">
    <w:nsid w:val="33046390"/>
    <w:multiLevelType w:val="multilevel"/>
    <w:tmpl w:val="33046390"/>
    <w:lvl w:ilvl="0" w:tentative="0">
      <w:start w:val="1"/>
      <w:numFmt w:val="decimal"/>
      <w:lvlText w:val="%1.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3C845C2E"/>
    <w:multiLevelType w:val="multilevel"/>
    <w:tmpl w:val="3C845C2E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3F991D2F"/>
    <w:multiLevelType w:val="multilevel"/>
    <w:tmpl w:val="3F991D2F"/>
    <w:lvl w:ilvl="0" w:tentative="0">
      <w:start w:val="1"/>
      <w:numFmt w:val="decimal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442"/>
    <w:rsid w:val="00346442"/>
    <w:rsid w:val="00595282"/>
    <w:rsid w:val="006411E9"/>
    <w:rsid w:val="085F77D3"/>
    <w:rsid w:val="3AF92B0C"/>
    <w:rsid w:val="48FF16FF"/>
    <w:rsid w:val="5BFFE56B"/>
    <w:rsid w:val="6E6E3491"/>
    <w:rsid w:val="D777E212"/>
    <w:rsid w:val="EEDFCEFD"/>
    <w:rsid w:val="FD9FA782"/>
    <w:rsid w:val="FF7FD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00" w:lineRule="exact"/>
      <w:jc w:val="both"/>
    </w:pPr>
    <w:rPr>
      <w:rFonts w:ascii="Times New Roman" w:hAnsi="Times New Roman" w:eastAsia="宋体" w:cstheme="minorBidi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3"/>
    <w:link w:val="27"/>
    <w:qFormat/>
    <w:uiPriority w:val="9"/>
    <w:pPr>
      <w:keepNext/>
      <w:keepLines/>
      <w:numPr>
        <w:ilvl w:val="0"/>
        <w:numId w:val="1"/>
      </w:numPr>
      <w:spacing w:before="100" w:beforeLines="100"/>
      <w:ind w:left="431" w:hanging="431"/>
      <w:outlineLvl w:val="0"/>
    </w:pPr>
    <w:rPr>
      <w:b/>
      <w:bCs/>
      <w:kern w:val="44"/>
      <w:sz w:val="30"/>
      <w:szCs w:val="44"/>
    </w:rPr>
  </w:style>
  <w:style w:type="paragraph" w:styleId="4">
    <w:name w:val="heading 2"/>
    <w:basedOn w:val="1"/>
    <w:next w:val="3"/>
    <w:link w:val="28"/>
    <w:qFormat/>
    <w:uiPriority w:val="9"/>
    <w:pPr>
      <w:keepNext/>
      <w:keepLines/>
      <w:numPr>
        <w:ilvl w:val="1"/>
        <w:numId w:val="1"/>
      </w:numPr>
      <w:ind w:left="578" w:hanging="578"/>
      <w:outlineLvl w:val="1"/>
    </w:pPr>
    <w:rPr>
      <w:rFonts w:cstheme="majorBidi"/>
      <w:b/>
      <w:bCs/>
      <w:sz w:val="30"/>
      <w:szCs w:val="32"/>
    </w:rPr>
  </w:style>
  <w:style w:type="paragraph" w:styleId="5">
    <w:name w:val="heading 3"/>
    <w:basedOn w:val="1"/>
    <w:next w:val="3"/>
    <w:link w:val="2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6">
    <w:name w:val="heading 4"/>
    <w:basedOn w:val="1"/>
    <w:next w:val="3"/>
    <w:link w:val="30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paragraph" w:styleId="7">
    <w:name w:val="heading 5"/>
    <w:basedOn w:val="1"/>
    <w:next w:val="3"/>
    <w:link w:val="31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8">
    <w:name w:val="heading 6"/>
    <w:basedOn w:val="1"/>
    <w:next w:val="3"/>
    <w:link w:val="32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9">
    <w:name w:val="heading 7"/>
    <w:basedOn w:val="1"/>
    <w:next w:val="3"/>
    <w:link w:val="33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0">
    <w:name w:val="heading 8"/>
    <w:basedOn w:val="1"/>
    <w:next w:val="3"/>
    <w:link w:val="34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1">
    <w:name w:val="heading 9"/>
    <w:basedOn w:val="1"/>
    <w:next w:val="3"/>
    <w:link w:val="35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中文正文"/>
    <w:basedOn w:val="1"/>
    <w:link w:val="36"/>
    <w:qFormat/>
    <w:uiPriority w:val="0"/>
    <w:pPr>
      <w:ind w:firstLine="200" w:firstLineChars="200"/>
    </w:pPr>
    <w:rPr>
      <w:sz w:val="24"/>
    </w:rPr>
  </w:style>
  <w:style w:type="paragraph" w:styleId="12">
    <w:name w:val="annotation text"/>
    <w:basedOn w:val="1"/>
    <w:link w:val="46"/>
    <w:unhideWhenUsed/>
    <w:qFormat/>
    <w:uiPriority w:val="99"/>
    <w:pPr>
      <w:jc w:val="left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Balloon Text"/>
    <w:basedOn w:val="1"/>
    <w:link w:val="49"/>
    <w:semiHidden/>
    <w:unhideWhenUsed/>
    <w:uiPriority w:val="99"/>
    <w:pPr>
      <w:spacing w:line="240" w:lineRule="auto"/>
    </w:pPr>
    <w:rPr>
      <w:sz w:val="18"/>
      <w:szCs w:val="18"/>
    </w:rPr>
  </w:style>
  <w:style w:type="paragraph" w:styleId="15">
    <w:name w:val="footer"/>
    <w:basedOn w:val="1"/>
    <w:link w:val="3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6">
    <w:name w:val="header"/>
    <w:basedOn w:val="1"/>
    <w:link w:val="3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7">
    <w:name w:val="toc 1"/>
    <w:basedOn w:val="1"/>
    <w:next w:val="1"/>
    <w:unhideWhenUsed/>
    <w:uiPriority w:val="39"/>
    <w:pPr>
      <w:tabs>
        <w:tab w:val="left" w:pos="420"/>
        <w:tab w:val="right" w:leader="dot" w:pos="8302"/>
      </w:tabs>
    </w:pPr>
  </w:style>
  <w:style w:type="paragraph" w:styleId="18">
    <w:name w:val="Subtitle"/>
    <w:basedOn w:val="1"/>
    <w:next w:val="1"/>
    <w:link w:val="45"/>
    <w:qFormat/>
    <w:uiPriority w:val="11"/>
    <w:pPr>
      <w:spacing w:before="240" w:after="60" w:line="312" w:lineRule="auto"/>
      <w:jc w:val="center"/>
      <w:outlineLvl w:val="0"/>
    </w:pPr>
    <w:rPr>
      <w:rFonts w:eastAsia="黑体" w:cstheme="majorBidi"/>
      <w:b/>
      <w:bCs/>
      <w:kern w:val="28"/>
      <w:sz w:val="44"/>
      <w:szCs w:val="32"/>
    </w:rPr>
  </w:style>
  <w:style w:type="paragraph" w:styleId="19">
    <w:name w:val="toc 2"/>
    <w:basedOn w:val="1"/>
    <w:next w:val="1"/>
    <w:unhideWhenUsed/>
    <w:qFormat/>
    <w:uiPriority w:val="39"/>
    <w:pPr>
      <w:tabs>
        <w:tab w:val="left" w:pos="1050"/>
        <w:tab w:val="right" w:leader="dot" w:pos="8302"/>
      </w:tabs>
      <w:ind w:left="420" w:leftChars="200"/>
    </w:pPr>
  </w:style>
  <w:style w:type="paragraph" w:styleId="20">
    <w:name w:val="Normal (Web)"/>
    <w:basedOn w:val="1"/>
    <w:semiHidden/>
    <w:unhideWhenUsed/>
    <w:qFormat/>
    <w:uiPriority w:val="99"/>
    <w:pPr>
      <w:bidi w:val="0"/>
      <w:spacing w:before="0" w:beforeAutospacing="1" w:after="142" w:afterAutospacing="0" w:line="276" w:lineRule="auto"/>
      <w:ind w:left="0" w:right="0"/>
      <w:jc w:val="both"/>
    </w:pPr>
    <w:rPr>
      <w:kern w:val="0"/>
      <w:sz w:val="24"/>
      <w:lang w:val="en-US" w:eastAsia="zh-CN" w:bidi="ar"/>
    </w:rPr>
  </w:style>
  <w:style w:type="paragraph" w:styleId="21">
    <w:name w:val="Title"/>
    <w:basedOn w:val="1"/>
    <w:next w:val="1"/>
    <w:link w:val="44"/>
    <w:qFormat/>
    <w:uiPriority w:val="10"/>
    <w:pPr>
      <w:spacing w:before="240" w:after="60"/>
      <w:jc w:val="center"/>
      <w:outlineLvl w:val="0"/>
    </w:pPr>
    <w:rPr>
      <w:rFonts w:cstheme="majorBidi"/>
      <w:b/>
      <w:bCs/>
      <w:sz w:val="52"/>
      <w:szCs w:val="32"/>
    </w:rPr>
  </w:style>
  <w:style w:type="character" w:styleId="24">
    <w:name w:val="FollowedHyperlink"/>
    <w:basedOn w:val="23"/>
    <w:semiHidden/>
    <w:unhideWhenUsed/>
    <w:qFormat/>
    <w:uiPriority w:val="99"/>
    <w:rPr>
      <w:color w:val="800080"/>
      <w:u w:val="single"/>
    </w:rPr>
  </w:style>
  <w:style w:type="character" w:styleId="25">
    <w:name w:val="Hyperlink"/>
    <w:basedOn w:val="2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6">
    <w:name w:val="annotation reference"/>
    <w:basedOn w:val="23"/>
    <w:semiHidden/>
    <w:unhideWhenUsed/>
    <w:uiPriority w:val="99"/>
    <w:rPr>
      <w:sz w:val="21"/>
      <w:szCs w:val="21"/>
    </w:rPr>
  </w:style>
  <w:style w:type="character" w:customStyle="1" w:styleId="27">
    <w:name w:val="标题 1 字符"/>
    <w:basedOn w:val="23"/>
    <w:link w:val="2"/>
    <w:uiPriority w:val="9"/>
    <w:rPr>
      <w:rFonts w:ascii="Times New Roman" w:hAnsi="Times New Roman" w:eastAsia="宋体"/>
      <w:b/>
      <w:bCs/>
      <w:kern w:val="44"/>
      <w:sz w:val="30"/>
      <w:szCs w:val="44"/>
    </w:rPr>
  </w:style>
  <w:style w:type="character" w:customStyle="1" w:styleId="28">
    <w:name w:val="标题 2 字符"/>
    <w:basedOn w:val="23"/>
    <w:link w:val="4"/>
    <w:qFormat/>
    <w:uiPriority w:val="9"/>
    <w:rPr>
      <w:rFonts w:ascii="Times New Roman" w:hAnsi="Times New Roman" w:eastAsia="宋体" w:cstheme="majorBidi"/>
      <w:b/>
      <w:bCs/>
      <w:sz w:val="30"/>
      <w:szCs w:val="32"/>
    </w:rPr>
  </w:style>
  <w:style w:type="character" w:customStyle="1" w:styleId="29">
    <w:name w:val="标题 3 字符"/>
    <w:basedOn w:val="23"/>
    <w:link w:val="5"/>
    <w:qFormat/>
    <w:uiPriority w:val="9"/>
    <w:rPr>
      <w:rFonts w:ascii="Times New Roman" w:hAnsi="Times New Roman" w:eastAsia="宋体"/>
      <w:b/>
      <w:bCs/>
      <w:sz w:val="32"/>
      <w:szCs w:val="32"/>
    </w:rPr>
  </w:style>
  <w:style w:type="character" w:customStyle="1" w:styleId="30">
    <w:name w:val="标题 4 字符"/>
    <w:basedOn w:val="23"/>
    <w:link w:val="6"/>
    <w:qFormat/>
    <w:uiPriority w:val="9"/>
    <w:rPr>
      <w:rFonts w:ascii="Times New Roman" w:hAnsi="Times New Roman" w:eastAsia="宋体" w:cstheme="majorBidi"/>
      <w:b/>
      <w:bCs/>
      <w:sz w:val="28"/>
      <w:szCs w:val="28"/>
    </w:rPr>
  </w:style>
  <w:style w:type="character" w:customStyle="1" w:styleId="31">
    <w:name w:val="标题 5 字符"/>
    <w:basedOn w:val="23"/>
    <w:link w:val="7"/>
    <w:qFormat/>
    <w:uiPriority w:val="9"/>
    <w:rPr>
      <w:rFonts w:ascii="Times New Roman" w:hAnsi="Times New Roman" w:eastAsia="宋体"/>
      <w:b/>
      <w:bCs/>
      <w:sz w:val="28"/>
      <w:szCs w:val="28"/>
    </w:rPr>
  </w:style>
  <w:style w:type="character" w:customStyle="1" w:styleId="32">
    <w:name w:val="标题 6 字符"/>
    <w:basedOn w:val="23"/>
    <w:link w:val="8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3">
    <w:name w:val="标题 7 字符"/>
    <w:basedOn w:val="23"/>
    <w:link w:val="9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34">
    <w:name w:val="标题 8 字符"/>
    <w:basedOn w:val="23"/>
    <w:link w:val="10"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标题 9 字符"/>
    <w:basedOn w:val="23"/>
    <w:link w:val="11"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6">
    <w:name w:val="中文正文 字符"/>
    <w:basedOn w:val="23"/>
    <w:link w:val="3"/>
    <w:qFormat/>
    <w:uiPriority w:val="0"/>
    <w:rPr>
      <w:rFonts w:ascii="Times New Roman" w:hAnsi="Times New Roman" w:eastAsia="宋体"/>
      <w:sz w:val="24"/>
      <w:szCs w:val="21"/>
    </w:rPr>
  </w:style>
  <w:style w:type="character" w:customStyle="1" w:styleId="37">
    <w:name w:val="页眉 字符"/>
    <w:basedOn w:val="23"/>
    <w:link w:val="16"/>
    <w:uiPriority w:val="99"/>
    <w:rPr>
      <w:rFonts w:ascii="Times New Roman" w:hAnsi="Times New Roman" w:eastAsia="宋体"/>
      <w:sz w:val="18"/>
      <w:szCs w:val="18"/>
    </w:rPr>
  </w:style>
  <w:style w:type="character" w:customStyle="1" w:styleId="38">
    <w:name w:val="页脚 字符"/>
    <w:basedOn w:val="23"/>
    <w:link w:val="15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39">
    <w:name w:val="图题"/>
    <w:basedOn w:val="1"/>
    <w:next w:val="3"/>
    <w:link w:val="41"/>
    <w:qFormat/>
    <w:uiPriority w:val="0"/>
    <w:pPr>
      <w:spacing w:after="50" w:afterLines="50"/>
      <w:jc w:val="center"/>
    </w:pPr>
  </w:style>
  <w:style w:type="paragraph" w:customStyle="1" w:styleId="40">
    <w:name w:val="图"/>
    <w:basedOn w:val="1"/>
    <w:next w:val="39"/>
    <w:qFormat/>
    <w:uiPriority w:val="0"/>
    <w:pPr>
      <w:keepNext/>
      <w:spacing w:before="50" w:beforeLines="50" w:line="240" w:lineRule="auto"/>
      <w:jc w:val="center"/>
    </w:pPr>
  </w:style>
  <w:style w:type="character" w:customStyle="1" w:styleId="41">
    <w:name w:val="图题 字符"/>
    <w:basedOn w:val="23"/>
    <w:link w:val="39"/>
    <w:qFormat/>
    <w:uiPriority w:val="0"/>
    <w:rPr>
      <w:rFonts w:ascii="Times New Roman" w:hAnsi="Times New Roman" w:eastAsia="宋体"/>
      <w:szCs w:val="21"/>
    </w:rPr>
  </w:style>
  <w:style w:type="paragraph" w:customStyle="1" w:styleId="42">
    <w:name w:val="表题"/>
    <w:basedOn w:val="1"/>
    <w:next w:val="1"/>
    <w:link w:val="43"/>
    <w:qFormat/>
    <w:uiPriority w:val="0"/>
    <w:pPr>
      <w:keepNext/>
      <w:spacing w:before="50" w:beforeLines="50"/>
      <w:jc w:val="center"/>
    </w:pPr>
    <w:rPr>
      <w:sz w:val="20"/>
    </w:rPr>
  </w:style>
  <w:style w:type="character" w:customStyle="1" w:styleId="43">
    <w:name w:val="表题 字符"/>
    <w:basedOn w:val="23"/>
    <w:link w:val="42"/>
    <w:qFormat/>
    <w:uiPriority w:val="0"/>
    <w:rPr>
      <w:rFonts w:ascii="Times New Roman" w:hAnsi="Times New Roman" w:eastAsia="宋体"/>
      <w:sz w:val="20"/>
      <w:szCs w:val="21"/>
    </w:rPr>
  </w:style>
  <w:style w:type="character" w:customStyle="1" w:styleId="44">
    <w:name w:val="标题 字符"/>
    <w:basedOn w:val="23"/>
    <w:link w:val="21"/>
    <w:qFormat/>
    <w:uiPriority w:val="10"/>
    <w:rPr>
      <w:rFonts w:ascii="Times New Roman" w:hAnsi="Times New Roman" w:eastAsia="宋体" w:cstheme="majorBidi"/>
      <w:b/>
      <w:bCs/>
      <w:sz w:val="52"/>
      <w:szCs w:val="32"/>
    </w:rPr>
  </w:style>
  <w:style w:type="character" w:customStyle="1" w:styleId="45">
    <w:name w:val="副标题 字符"/>
    <w:basedOn w:val="23"/>
    <w:link w:val="18"/>
    <w:qFormat/>
    <w:uiPriority w:val="11"/>
    <w:rPr>
      <w:rFonts w:ascii="Times New Roman" w:hAnsi="Times New Roman" w:eastAsia="黑体" w:cstheme="majorBidi"/>
      <w:b/>
      <w:bCs/>
      <w:kern w:val="28"/>
      <w:sz w:val="44"/>
      <w:szCs w:val="32"/>
    </w:rPr>
  </w:style>
  <w:style w:type="character" w:customStyle="1" w:styleId="46">
    <w:name w:val="批注文字 字符"/>
    <w:basedOn w:val="23"/>
    <w:link w:val="12"/>
    <w:qFormat/>
    <w:uiPriority w:val="99"/>
    <w:rPr>
      <w:rFonts w:ascii="Times New Roman" w:hAnsi="Times New Roman" w:eastAsia="宋体"/>
      <w:szCs w:val="21"/>
    </w:rPr>
  </w:style>
  <w:style w:type="character" w:styleId="47">
    <w:name w:val="Placeholder Text"/>
    <w:basedOn w:val="23"/>
    <w:semiHidden/>
    <w:qFormat/>
    <w:uiPriority w:val="99"/>
    <w:rPr>
      <w:color w:val="808080"/>
    </w:rPr>
  </w:style>
  <w:style w:type="paragraph" w:customStyle="1" w:styleId="48">
    <w:name w:val="表格文字"/>
    <w:basedOn w:val="1"/>
    <w:qFormat/>
    <w:uiPriority w:val="0"/>
    <w:pPr>
      <w:spacing w:line="360" w:lineRule="auto"/>
      <w:ind w:left="454" w:hanging="454"/>
    </w:pPr>
    <w:rPr>
      <w:rFonts w:ascii="宋体" w:hAnsi="宋体" w:cs="Times New Roman"/>
      <w:szCs w:val="18"/>
    </w:rPr>
  </w:style>
  <w:style w:type="character" w:customStyle="1" w:styleId="49">
    <w:name w:val="批注框文本 字符"/>
    <w:basedOn w:val="23"/>
    <w:link w:val="14"/>
    <w:semiHidden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50">
    <w:name w:val="cjk"/>
    <w:basedOn w:val="1"/>
    <w:qFormat/>
    <w:uiPriority w:val="0"/>
    <w:pPr>
      <w:jc w:val="left"/>
    </w:pPr>
    <w:rPr>
      <w:rFonts w:hint="eastAsia" w:ascii="宋体" w:hAnsi="宋体" w:eastAsia="宋体" w:cs="宋体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4.xml"/><Relationship Id="rId8" Type="http://schemas.openxmlformats.org/officeDocument/2006/relationships/footer" Target="footer3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glossaryDocument" Target="glossary/document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6A449DF8097B4243817425342A19D2A2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A5886E0-7415-42B4-A468-7D45AE08CB52}"/>
      </w:docPartPr>
      <w:docPartBody>
        <w:p>
          <w:pPr>
            <w:pStyle w:val="8"/>
          </w:pPr>
          <w:r>
            <w:rPr>
              <w:rStyle w:val="4"/>
            </w:rPr>
            <w:t>选择一项。</w:t>
          </w:r>
        </w:p>
      </w:docPartBody>
    </w:docPart>
    <w:docPart>
      <w:docPartPr>
        <w:name w:val="9768A02CD7E34FB6ACB51D10362FFBDD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2F3F366-6015-4A05-A6B1-A9D3D234FA86}"/>
      </w:docPartPr>
      <w:docPartBody>
        <w:p>
          <w:pPr>
            <w:pStyle w:val="9"/>
          </w:pPr>
          <w:r>
            <w:rPr>
              <w:rStyle w:val="4"/>
            </w:rPr>
            <w:t>单击此处输入日期。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878"/>
    <w:rsid w:val="00242878"/>
    <w:rsid w:val="00EF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  <w:lsdException w:qFormat="1" w:unhideWhenUsed="0" w:uiPriority="99" w:name="Placeholder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qFormat/>
    <w:uiPriority w:val="99"/>
    <w:rPr>
      <w:color w:val="808080"/>
    </w:rPr>
  </w:style>
  <w:style w:type="paragraph" w:customStyle="1" w:styleId="5">
    <w:name w:val="9A8ADEC6627E42A78DAE87B7FB067B99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6">
    <w:name w:val="49329A0632E346038B2DA8451021CAE6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7">
    <w:name w:val="ED848C7984F94FD38943FBF342745C84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8">
    <w:name w:val="6A449DF8097B4243817425342A19D2A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customStyle="1" w:styleId="9">
    <w:name w:val="9768A02CD7E34FB6ACB51D10362FFBDD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739</Words>
  <Characters>4217</Characters>
  <Lines>35</Lines>
  <Paragraphs>9</Paragraphs>
  <TotalTime>0</TotalTime>
  <ScaleCrop>false</ScaleCrop>
  <LinksUpToDate>false</LinksUpToDate>
  <CharactersWithSpaces>4947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2019-04-08T12:54:00Z</dcterms:created>
  <dc:creator>Tracy</dc:creator>
  <cp:lastModifiedBy>G。</cp:lastModifiedBy>
  <dcterms:modified xsi:type="dcterms:W3CDTF">2019-04-17T17:27:42Z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