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投资研究报告_20260403</w:t>
      </w:r>
    </w:p>
    <w:p>
      <w:r>
        <w:t>报告日期：2026-04-03</w:t>
      </w:r>
    </w:p>
    <w:p>
      <w:r>
        <w:t>分析师：王英</w:t>
      </w:r>
    </w:p>
    <w:p/>
    <w:p>
      <w:pPr>
        <w:pStyle w:val="Heading1"/>
      </w:pPr>
      <w:r>
        <w:t>政策环境</w:t>
      </w:r>
    </w:p>
    <w:p>
      <w:r>
        <w:t>近期市场情绪指标出现显著分化。CNN恐惧与贪婪指数目前处于“极度恐惧”区间，报22点，接近年内低点。然而，期权市场数据显示，标普500指数的看跌/看涨期权比率已从高位回落至0.65，表明部分投机资金情绪转向。同时，美国个人投资者协会(AAII)调查显示，看空比例仍高达48.7%，但较上周下降4.2个百分点。这种数据背离暗示市场恐慌情绪虽仍占主导，但边际上已出现触底修复的早期迹象。</w:t>
      </w:r>
    </w:p>
    <w:p>
      <w:r>
        <w:t>当前行业呈现寡头垄断格局，市场集中度持续提升。根据最新统计，前三家企业合计占据超过60%的市场份额，凭借其规模效应与品牌护城河，构筑了较高的进入壁垒。尽管新兴技术可能带来结构性变革，但头部企业凭借强大的研发投入与渠道控制力，预计仍将在中长期内主导市场发展。投资者应关注龙头企业的盈利稳定性与现金流状况，其防御性价值在不确定性环境中更为凸显。</w:t>
      </w:r>
    </w:p>
    <w:p>
      <w:r>
        <w:t>基于DCF与可比公司分析，我们对目标公司给出“买入”评级，12个月目标价为85.00元。核心逻辑在于其核心业务护城河稳固，未来三年盈利复合增长率预计达15%，显著高于行业平均。当前股价对应2024年预期市盈率为18倍，低于25倍的行业中枢及公司历史均值，估值具备吸引力。关键风险在于行业政策变化及原材料成本超预期上涨。</w:t>
      </w:r>
    </w:p>
    <w:p>
      <w:r>
        <w:t>近期客户动态显示，市场避险情绪有所升温。部分高净值客户正逐步调整资产配置，降低权益类资产敞口，转而增配高评级信用债与货币市场工具，以增强组合的防御性。我们观察到，客户对现金流稳定、股息率有保障的蓝筹股关注度提升，询价量环比增加15%。整体而言，客户行为趋于审慎，更注重本金安全与资产的流动性，这与当前宏观环境的不确定性相契合。我们建议维持均衡配置，优先选择基本面扎实、估值合理的标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行业</w:t>
            </w:r>
          </w:p>
        </w:tc>
        <w:tc>
          <w:tcPr>
            <w:tcW w:type="dxa" w:w="2160"/>
          </w:tcPr>
          <w:p>
            <w:r>
              <w:t>市值</w:t>
            </w:r>
          </w:p>
        </w:tc>
        <w:tc>
          <w:tcPr>
            <w:tcW w:type="dxa" w:w="2160"/>
          </w:tcPr>
          <w:p>
            <w:r>
              <w:t>增长率</w:t>
            </w:r>
          </w:p>
        </w:tc>
      </w:tr>
      <w:tr>
        <w:tc>
          <w:tcPr>
            <w:tcW w:type="dxa" w:w="2160"/>
          </w:tcPr>
          <w:p>
            <w:r>
              <w:t>方正科技传媒有限公司</w:t>
            </w:r>
          </w:p>
        </w:tc>
        <w:tc>
          <w:tcPr>
            <w:tcW w:type="dxa" w:w="2160"/>
          </w:tcPr>
          <w:p>
            <w:r>
              <w:t>半导体</w:t>
            </w:r>
          </w:p>
        </w:tc>
        <w:tc>
          <w:tcPr>
            <w:tcW w:type="dxa" w:w="2160"/>
          </w:tcPr>
          <w:p>
            <w:r>
              <w:t>762亿</w:t>
            </w:r>
          </w:p>
        </w:tc>
        <w:tc>
          <w:tcPr>
            <w:tcW w:type="dxa" w:w="2160"/>
          </w:tcPr>
          <w:p>
            <w:r>
              <w:t>10%</w:t>
            </w:r>
          </w:p>
        </w:tc>
      </w:tr>
      <w:tr>
        <w:tc>
          <w:tcPr>
            <w:tcW w:type="dxa" w:w="2160"/>
          </w:tcPr>
          <w:p>
            <w:r>
              <w:t>襄樊地球村科技有限公司</w:t>
            </w:r>
          </w:p>
        </w:tc>
        <w:tc>
          <w:tcPr>
            <w:tcW w:type="dxa" w:w="2160"/>
          </w:tcPr>
          <w:p>
            <w:r>
              <w:t>医疗科技</w:t>
            </w:r>
          </w:p>
        </w:tc>
        <w:tc>
          <w:tcPr>
            <w:tcW w:type="dxa" w:w="2160"/>
          </w:tcPr>
          <w:p>
            <w:r>
              <w:t>580亿</w:t>
            </w:r>
          </w:p>
        </w:tc>
        <w:tc>
          <w:tcPr>
            <w:tcW w:type="dxa" w:w="2160"/>
          </w:tcPr>
          <w:p>
            <w:r>
              <w:t>19%</w:t>
            </w:r>
          </w:p>
        </w:tc>
      </w:tr>
      <w:tr>
        <w:tc>
          <w:tcPr>
            <w:tcW w:type="dxa" w:w="2160"/>
          </w:tcPr>
          <w:p>
            <w:r>
              <w:t>济南亿次元传媒有限公司</w:t>
            </w:r>
          </w:p>
        </w:tc>
        <w:tc>
          <w:tcPr>
            <w:tcW w:type="dxa" w:w="2160"/>
          </w:tcPr>
          <w:p>
            <w:r>
              <w:t>云计算</w:t>
            </w:r>
          </w:p>
        </w:tc>
        <w:tc>
          <w:tcPr>
            <w:tcW w:type="dxa" w:w="2160"/>
          </w:tcPr>
          <w:p>
            <w:r>
              <w:t>652亿</w:t>
            </w:r>
          </w:p>
        </w:tc>
        <w:tc>
          <w:tcPr>
            <w:tcW w:type="dxa" w:w="2160"/>
          </w:tcPr>
          <w:p>
            <w:r>
              <w:t>23%</w:t>
            </w:r>
          </w:p>
        </w:tc>
      </w:tr>
      <w:tr>
        <w:tc>
          <w:tcPr>
            <w:tcW w:type="dxa" w:w="2160"/>
          </w:tcPr>
          <w:p>
            <w:r>
              <w:t>济南亿次元传媒有限公司</w:t>
            </w:r>
          </w:p>
        </w:tc>
        <w:tc>
          <w:tcPr>
            <w:tcW w:type="dxa" w:w="2160"/>
          </w:tcPr>
          <w:p>
            <w:r>
              <w:t>云计算</w:t>
            </w:r>
          </w:p>
        </w:tc>
        <w:tc>
          <w:tcPr>
            <w:tcW w:type="dxa" w:w="2160"/>
          </w:tcPr>
          <w:p>
            <w:r>
              <w:t>423亿</w:t>
            </w:r>
          </w:p>
        </w:tc>
        <w:tc>
          <w:tcPr>
            <w:tcW w:type="dxa" w:w="2160"/>
          </w:tcPr>
          <w:p>
            <w:r>
              <w:t>19%</w:t>
            </w:r>
          </w:p>
        </w:tc>
      </w:tr>
      <w:tr>
        <w:tc>
          <w:tcPr>
            <w:tcW w:type="dxa" w:w="2160"/>
          </w:tcPr>
          <w:p>
            <w:r>
              <w:t>数字100网络有限公司</w:t>
            </w:r>
          </w:p>
        </w:tc>
        <w:tc>
          <w:tcPr>
            <w:tcW w:type="dxa" w:w="2160"/>
          </w:tcPr>
          <w:p>
            <w:r>
              <w:t>消费科技</w:t>
            </w:r>
          </w:p>
        </w:tc>
        <w:tc>
          <w:tcPr>
            <w:tcW w:type="dxa" w:w="2160"/>
          </w:tcPr>
          <w:p>
            <w:r>
              <w:t>339亿</w:t>
            </w:r>
          </w:p>
        </w:tc>
        <w:tc>
          <w:tcPr>
            <w:tcW w:type="dxa" w:w="2160"/>
          </w:tcPr>
          <w:p>
            <w:r>
              <w:t>22%</w:t>
            </w:r>
          </w:p>
        </w:tc>
      </w:tr>
      <w:tr>
        <w:tc>
          <w:tcPr>
            <w:tcW w:type="dxa" w:w="2160"/>
          </w:tcPr>
          <w:p>
            <w:r>
              <w:t>浦华众城科技有限公司</w:t>
            </w:r>
          </w:p>
        </w:tc>
        <w:tc>
          <w:tcPr>
            <w:tcW w:type="dxa" w:w="2160"/>
          </w:tcPr>
          <w:p>
            <w:r>
              <w:t>生物技术</w:t>
            </w:r>
          </w:p>
        </w:tc>
        <w:tc>
          <w:tcPr>
            <w:tcW w:type="dxa" w:w="2160"/>
          </w:tcPr>
          <w:p>
            <w:r>
              <w:t>274亿</w:t>
            </w:r>
          </w:p>
        </w:tc>
        <w:tc>
          <w:tcPr>
            <w:tcW w:type="dxa" w:w="2160"/>
          </w:tcPr>
          <w:p>
            <w:r>
              <w:t>14%</w:t>
            </w:r>
          </w:p>
        </w:tc>
      </w:tr>
      <w:tr>
        <w:tc>
          <w:tcPr>
            <w:tcW w:type="dxa" w:w="2160"/>
          </w:tcPr>
          <w:p>
            <w:r>
              <w:t>凌颖信息网络有限公司</w:t>
            </w:r>
          </w:p>
        </w:tc>
        <w:tc>
          <w:tcPr>
            <w:tcW w:type="dxa" w:w="2160"/>
          </w:tcPr>
          <w:p>
            <w:r>
              <w:t>消费科技</w:t>
            </w:r>
          </w:p>
        </w:tc>
        <w:tc>
          <w:tcPr>
            <w:tcW w:type="dxa" w:w="2160"/>
          </w:tcPr>
          <w:p>
            <w:r>
              <w:t>731亿</w:t>
            </w:r>
          </w:p>
        </w:tc>
        <w:tc>
          <w:tcPr>
            <w:tcW w:type="dxa" w:w="2160"/>
          </w:tcPr>
          <w:p>
            <w:r>
              <w:t>8%</w:t>
            </w:r>
          </w:p>
        </w:tc>
      </w:tr>
      <w:tr>
        <w:tc>
          <w:tcPr>
            <w:tcW w:type="dxa" w:w="2160"/>
          </w:tcPr>
          <w:p>
            <w:r>
              <w:t>雨林木风计算机信息有限公司</w:t>
            </w:r>
          </w:p>
        </w:tc>
        <w:tc>
          <w:tcPr>
            <w:tcW w:type="dxa" w:w="2160"/>
          </w:tcPr>
          <w:p>
            <w:r>
              <w:t>区块链</w:t>
            </w:r>
          </w:p>
        </w:tc>
        <w:tc>
          <w:tcPr>
            <w:tcW w:type="dxa" w:w="2160"/>
          </w:tcPr>
          <w:p>
            <w:r>
              <w:t>224亿</w:t>
            </w:r>
          </w:p>
        </w:tc>
        <w:tc>
          <w:tcPr>
            <w:tcW w:type="dxa" w:w="2160"/>
          </w:tcPr>
          <w:p>
            <w:r>
              <w:t>31%</w:t>
            </w:r>
          </w:p>
        </w:tc>
      </w:tr>
      <w:tr>
        <w:tc>
          <w:tcPr>
            <w:tcW w:type="dxa" w:w="2160"/>
          </w:tcPr>
          <w:p>
            <w:r>
              <w:t>良诺科技有限公司</w:t>
            </w:r>
          </w:p>
        </w:tc>
        <w:tc>
          <w:tcPr>
            <w:tcW w:type="dxa" w:w="2160"/>
          </w:tcPr>
          <w:p>
            <w:r>
              <w:t>新能源</w:t>
            </w:r>
          </w:p>
        </w:tc>
        <w:tc>
          <w:tcPr>
            <w:tcW w:type="dxa" w:w="2160"/>
          </w:tcPr>
          <w:p>
            <w:r>
              <w:t>757亿</w:t>
            </w:r>
          </w:p>
        </w:tc>
        <w:tc>
          <w:tcPr>
            <w:tcW w:type="dxa" w:w="2160"/>
          </w:tcPr>
          <w:p>
            <w:r>
              <w:t>11%</w:t>
            </w:r>
          </w:p>
        </w:tc>
      </w:tr>
      <w:tr>
        <w:tc>
          <w:tcPr>
            <w:tcW w:type="dxa" w:w="2160"/>
          </w:tcPr>
          <w:p>
            <w:r>
              <w:t>浦华众城科技有限公司</w:t>
            </w:r>
          </w:p>
        </w:tc>
        <w:tc>
          <w:tcPr>
            <w:tcW w:type="dxa" w:w="2160"/>
          </w:tcPr>
          <w:p>
            <w:r>
              <w:t>生物技术</w:t>
            </w:r>
          </w:p>
        </w:tc>
        <w:tc>
          <w:tcPr>
            <w:tcW w:type="dxa" w:w="2160"/>
          </w:tcPr>
          <w:p>
            <w:r>
              <w:t>602亿</w:t>
            </w:r>
          </w:p>
        </w:tc>
        <w:tc>
          <w:tcPr>
            <w:tcW w:type="dxa" w:w="2160"/>
          </w:tcPr>
          <w:p>
            <w:r>
              <w:t>5%</w:t>
            </w:r>
          </w:p>
        </w:tc>
      </w:tr>
      <w:tr>
        <w:tc>
          <w:tcPr>
            <w:tcW w:type="dxa" w:w="2160"/>
          </w:tcPr>
          <w:p>
            <w:r>
              <w:t>趋势网络有限公司</w:t>
            </w:r>
          </w:p>
        </w:tc>
        <w:tc>
          <w:tcPr>
            <w:tcW w:type="dxa" w:w="2160"/>
          </w:tcPr>
          <w:p>
            <w:r>
              <w:t>消费科技</w:t>
            </w:r>
          </w:p>
        </w:tc>
        <w:tc>
          <w:tcPr>
            <w:tcW w:type="dxa" w:w="2160"/>
          </w:tcPr>
          <w:p>
            <w:r>
              <w:t>745亿</w:t>
            </w:r>
          </w:p>
        </w:tc>
        <w:tc>
          <w:tcPr>
            <w:tcW w:type="dxa" w:w="2160"/>
          </w:tcPr>
          <w:p>
            <w:r>
              <w:t>14%</w:t>
            </w:r>
          </w:p>
        </w:tc>
      </w:tr>
      <w:tr>
        <w:tc>
          <w:tcPr>
            <w:tcW w:type="dxa" w:w="2160"/>
          </w:tcPr>
          <w:p>
            <w:r>
              <w:t>维涛网络有限公司</w:t>
            </w:r>
          </w:p>
        </w:tc>
        <w:tc>
          <w:tcPr>
            <w:tcW w:type="dxa" w:w="2160"/>
          </w:tcPr>
          <w:p>
            <w:r>
              <w:t>机器人</w:t>
            </w:r>
          </w:p>
        </w:tc>
        <w:tc>
          <w:tcPr>
            <w:tcW w:type="dxa" w:w="2160"/>
          </w:tcPr>
          <w:p>
            <w:r>
              <w:t>793亿</w:t>
            </w:r>
          </w:p>
        </w:tc>
        <w:tc>
          <w:tcPr>
            <w:tcW w:type="dxa" w:w="2160"/>
          </w:tcPr>
          <w:p>
            <w:r>
              <w:t>8%</w:t>
            </w:r>
          </w:p>
        </w:tc>
      </w:tr>
    </w:tbl>
    <w:p>
      <w:pPr>
        <w:pStyle w:val="Heading1"/>
      </w:pPr>
      <w:r>
        <w:t>竞争格局分析</w:t>
      </w:r>
    </w:p>
    <w:p>
      <w:r>
        <w:t>我们观察到客户结构正发生深刻变化。机构投资者占比持续提升，其风险偏好趋于多元化，对ESG整合及另类资产配置的需求显著增强。同时，高净值个人客户更依赖数字化投顾平台，追求个性化解决方案。前瞻来看，能够提供全生命周期财富管理、并深度融合科技与专业投研能力的服务机构，将更有效地捕捉客户动态，构筑核心护城河。建议关注在此领域布局领先的头部平台。</w:t>
      </w:r>
    </w:p>
    <w:p>
      <w:r>
        <w:t>基于对当前市场数据的分析，我们提示投资者关注潜在的波动风险。近期市场隐含波动率（VIX指数）已攀升至20以上，较年初低位上涨超过50%，显示市场避险情绪显著升温。同时，主要股指的估值分位数处于历史高位，叠加宏观经济数据的不确定性，资产价格对负面信息的敏感度可能加剧。建议投资者审视持仓结构，适当增加防御性配置，并关注流动性管理。</w:t>
      </w:r>
    </w:p>
    <w:p>
      <w:r>
        <w:t>XX科技股份有限公司成立于2010年，是一家专注于人工智能解决方案的高新技术企业。公司目前拥有员工约1200名，其中研发人员占比超过65%。根据最新财报，公司2023年实现营业收入28.5亿元人民币，同比增长32.1%，净利润率达18.7%。公司核心产品在金融风控与智能制造领域市场占有率领先，已服务超过500家大型企业客户，展现出强劲的技术商业化能力与持续增长潜力。</w:t>
      </w:r>
    </w:p>
    <w:p>
      <w:r>
        <w:t>当前市场情绪呈现谨慎乐观态势。VIX恐慌指数回落至15附近，显示避险需求降温。然而，投资者对通胀路径与利率政策的预期仍存分歧，导致市场波动性结构性抬升。我们观察到资金正从防御板块轮动至部分早周期行业，但整体成交并未显著放量，表明情绪修复尚不稳固。建议投资者在结构性机会中保持均衡配置，密切关注宏观经济数据的边际变化。</w:t>
      </w:r>
    </w:p>
    <w:p>
      <w:r>
        <w:t>基于对宏观经济周期及行业基本面的审慎分析，我们维持对XX股份的“买入”评级，并设定未来12个月目标价为28.5元。核心逻辑在于，公司核心产品在新能源细分赛道市占率持续提升至行业前三，且其产能扩张计划与下游需求增长高度匹配。我们预计，随着新产线于本季度末投产，公司营收增速有望超越行业平均，叠加原材料成本压力缓解，其毛利率将环比改善，为股价上行提供坚实支撑。当前估值水平并未充分反映其成长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行业</w:t>
            </w:r>
          </w:p>
        </w:tc>
        <w:tc>
          <w:tcPr>
            <w:tcW w:type="dxa" w:w="2160"/>
          </w:tcPr>
          <w:p>
            <w:r>
              <w:t>市值</w:t>
            </w:r>
          </w:p>
        </w:tc>
        <w:tc>
          <w:tcPr>
            <w:tcW w:type="dxa" w:w="2160"/>
          </w:tcPr>
          <w:p>
            <w:r>
              <w:t>增长率</w:t>
            </w:r>
          </w:p>
        </w:tc>
      </w:tr>
      <w:tr>
        <w:tc>
          <w:tcPr>
            <w:tcW w:type="dxa" w:w="2160"/>
          </w:tcPr>
          <w:p>
            <w:r>
              <w:t>创联世纪传媒有限公司</w:t>
            </w:r>
          </w:p>
        </w:tc>
        <w:tc>
          <w:tcPr>
            <w:tcW w:type="dxa" w:w="2160"/>
          </w:tcPr>
          <w:p>
            <w:r>
              <w:t>量子计算</w:t>
            </w:r>
          </w:p>
        </w:tc>
        <w:tc>
          <w:tcPr>
            <w:tcW w:type="dxa" w:w="2160"/>
          </w:tcPr>
          <w:p>
            <w:r>
              <w:t>520亿</w:t>
            </w:r>
          </w:p>
        </w:tc>
        <w:tc>
          <w:tcPr>
            <w:tcW w:type="dxa" w:w="2160"/>
          </w:tcPr>
          <w:p>
            <w:r>
              <w:t>33%</w:t>
            </w:r>
          </w:p>
        </w:tc>
      </w:tr>
      <w:tr>
        <w:tc>
          <w:tcPr>
            <w:tcW w:type="dxa" w:w="2160"/>
          </w:tcPr>
          <w:p>
            <w:r>
              <w:t>盟新传媒有限公司</w:t>
            </w:r>
          </w:p>
        </w:tc>
        <w:tc>
          <w:tcPr>
            <w:tcW w:type="dxa" w:w="2160"/>
          </w:tcPr>
          <w:p>
            <w:r>
              <w:t>生物技术</w:t>
            </w:r>
          </w:p>
        </w:tc>
        <w:tc>
          <w:tcPr>
            <w:tcW w:type="dxa" w:w="2160"/>
          </w:tcPr>
          <w:p>
            <w:r>
              <w:t>791亿</w:t>
            </w:r>
          </w:p>
        </w:tc>
        <w:tc>
          <w:tcPr>
            <w:tcW w:type="dxa" w:w="2160"/>
          </w:tcPr>
          <w:p>
            <w:r>
              <w:t>27%</w:t>
            </w:r>
          </w:p>
        </w:tc>
      </w:tr>
      <w:tr>
        <w:tc>
          <w:tcPr>
            <w:tcW w:type="dxa" w:w="2160"/>
          </w:tcPr>
          <w:p>
            <w:r>
              <w:t>凌云网络有限公司</w:t>
            </w:r>
          </w:p>
        </w:tc>
        <w:tc>
          <w:tcPr>
            <w:tcW w:type="dxa" w:w="2160"/>
          </w:tcPr>
          <w:p>
            <w:r>
              <w:t>医疗科技</w:t>
            </w:r>
          </w:p>
        </w:tc>
        <w:tc>
          <w:tcPr>
            <w:tcW w:type="dxa" w:w="2160"/>
          </w:tcPr>
          <w:p>
            <w:r>
              <w:t>444亿</w:t>
            </w:r>
          </w:p>
        </w:tc>
        <w:tc>
          <w:tcPr>
            <w:tcW w:type="dxa" w:w="2160"/>
          </w:tcPr>
          <w:p>
            <w:r>
              <w:t>5%</w:t>
            </w:r>
          </w:p>
        </w:tc>
      </w:tr>
      <w:tr>
        <w:tc>
          <w:tcPr>
            <w:tcW w:type="dxa" w:w="2160"/>
          </w:tcPr>
          <w:p>
            <w:r>
              <w:t>群英传媒有限公司</w:t>
            </w:r>
          </w:p>
        </w:tc>
        <w:tc>
          <w:tcPr>
            <w:tcW w:type="dxa" w:w="2160"/>
          </w:tcPr>
          <w:p>
            <w:r>
              <w:t>生物技术</w:t>
            </w:r>
          </w:p>
        </w:tc>
        <w:tc>
          <w:tcPr>
            <w:tcW w:type="dxa" w:w="2160"/>
          </w:tcPr>
          <w:p>
            <w:r>
              <w:t>120亿</w:t>
            </w:r>
          </w:p>
        </w:tc>
        <w:tc>
          <w:tcPr>
            <w:tcW w:type="dxa" w:w="2160"/>
          </w:tcPr>
          <w:p>
            <w:r>
              <w:t>10%</w:t>
            </w:r>
          </w:p>
        </w:tc>
      </w:tr>
      <w:tr>
        <w:tc>
          <w:tcPr>
            <w:tcW w:type="dxa" w:w="2160"/>
          </w:tcPr>
          <w:p>
            <w:r>
              <w:t>恒聪百汇网络有限公司</w:t>
            </w:r>
          </w:p>
        </w:tc>
        <w:tc>
          <w:tcPr>
            <w:tcW w:type="dxa" w:w="2160"/>
          </w:tcPr>
          <w:p>
            <w:r>
              <w:t>消费科技</w:t>
            </w:r>
          </w:p>
        </w:tc>
        <w:tc>
          <w:tcPr>
            <w:tcW w:type="dxa" w:w="2160"/>
          </w:tcPr>
          <w:p>
            <w:r>
              <w:t>559亿</w:t>
            </w:r>
          </w:p>
        </w:tc>
        <w:tc>
          <w:tcPr>
            <w:tcW w:type="dxa" w:w="2160"/>
          </w:tcPr>
          <w:p>
            <w:r>
              <w:t>32%</w:t>
            </w:r>
          </w:p>
        </w:tc>
      </w:tr>
      <w:tr>
        <w:tc>
          <w:tcPr>
            <w:tcW w:type="dxa" w:w="2160"/>
          </w:tcPr>
          <w:p>
            <w:r>
              <w:t>良诺科技有限公司</w:t>
            </w:r>
          </w:p>
        </w:tc>
        <w:tc>
          <w:tcPr>
            <w:tcW w:type="dxa" w:w="2160"/>
          </w:tcPr>
          <w:p>
            <w:r>
              <w:t>新能源</w:t>
            </w:r>
          </w:p>
        </w:tc>
        <w:tc>
          <w:tcPr>
            <w:tcW w:type="dxa" w:w="2160"/>
          </w:tcPr>
          <w:p>
            <w:r>
              <w:t>55亿</w:t>
            </w:r>
          </w:p>
        </w:tc>
        <w:tc>
          <w:tcPr>
            <w:tcW w:type="dxa" w:w="2160"/>
          </w:tcPr>
          <w:p>
            <w:r>
              <w:t>7%</w:t>
            </w:r>
          </w:p>
        </w:tc>
      </w:tr>
      <w:tr>
        <w:tc>
          <w:tcPr>
            <w:tcW w:type="dxa" w:w="2160"/>
          </w:tcPr>
          <w:p>
            <w:r>
              <w:t>商软冠联信息有限公司</w:t>
            </w:r>
          </w:p>
        </w:tc>
        <w:tc>
          <w:tcPr>
            <w:tcW w:type="dxa" w:w="2160"/>
          </w:tcPr>
          <w:p>
            <w:r>
              <w:t>医疗科技</w:t>
            </w:r>
          </w:p>
        </w:tc>
        <w:tc>
          <w:tcPr>
            <w:tcW w:type="dxa" w:w="2160"/>
          </w:tcPr>
          <w:p>
            <w:r>
              <w:t>102亿</w:t>
            </w:r>
          </w:p>
        </w:tc>
        <w:tc>
          <w:tcPr>
            <w:tcW w:type="dxa" w:w="2160"/>
          </w:tcPr>
          <w:p>
            <w:r>
              <w:t>13%</w:t>
            </w:r>
          </w:p>
        </w:tc>
      </w:tr>
      <w:tr>
        <w:tc>
          <w:tcPr>
            <w:tcW w:type="dxa" w:w="2160"/>
          </w:tcPr>
          <w:p>
            <w:r>
              <w:t>昊嘉信息有限公司</w:t>
            </w:r>
          </w:p>
        </w:tc>
        <w:tc>
          <w:tcPr>
            <w:tcW w:type="dxa" w:w="2160"/>
          </w:tcPr>
          <w:p>
            <w:r>
              <w:t>消费科技</w:t>
            </w:r>
          </w:p>
        </w:tc>
        <w:tc>
          <w:tcPr>
            <w:tcW w:type="dxa" w:w="2160"/>
          </w:tcPr>
          <w:p>
            <w:r>
              <w:t>170亿</w:t>
            </w:r>
          </w:p>
        </w:tc>
        <w:tc>
          <w:tcPr>
            <w:tcW w:type="dxa" w:w="2160"/>
          </w:tcPr>
          <w:p>
            <w:r>
              <w:t>30%</w:t>
            </w:r>
          </w:p>
        </w:tc>
      </w:tr>
      <w:tr>
        <w:tc>
          <w:tcPr>
            <w:tcW w:type="dxa" w:w="2160"/>
          </w:tcPr>
          <w:p>
            <w:r>
              <w:t>商软冠联信息有限公司</w:t>
            </w:r>
          </w:p>
        </w:tc>
        <w:tc>
          <w:tcPr>
            <w:tcW w:type="dxa" w:w="2160"/>
          </w:tcPr>
          <w:p>
            <w:r>
              <w:t>医疗科技</w:t>
            </w:r>
          </w:p>
        </w:tc>
        <w:tc>
          <w:tcPr>
            <w:tcW w:type="dxa" w:w="2160"/>
          </w:tcPr>
          <w:p>
            <w:r>
              <w:t>692亿</w:t>
            </w:r>
          </w:p>
        </w:tc>
        <w:tc>
          <w:tcPr>
            <w:tcW w:type="dxa" w:w="2160"/>
          </w:tcPr>
          <w:p>
            <w:r>
              <w:t>12%</w:t>
            </w:r>
          </w:p>
        </w:tc>
      </w:tr>
      <w:tr>
        <w:tc>
          <w:tcPr>
            <w:tcW w:type="dxa" w:w="2160"/>
          </w:tcPr>
          <w:p>
            <w:r>
              <w:t>雨林木风计算机信息有限公司</w:t>
            </w:r>
          </w:p>
        </w:tc>
        <w:tc>
          <w:tcPr>
            <w:tcW w:type="dxa" w:w="2160"/>
          </w:tcPr>
          <w:p>
            <w:r>
              <w:t>消费科技</w:t>
            </w:r>
          </w:p>
        </w:tc>
        <w:tc>
          <w:tcPr>
            <w:tcW w:type="dxa" w:w="2160"/>
          </w:tcPr>
          <w:p>
            <w:r>
              <w:t>192亿</w:t>
            </w:r>
          </w:p>
        </w:tc>
        <w:tc>
          <w:tcPr>
            <w:tcW w:type="dxa" w:w="2160"/>
          </w:tcPr>
          <w:p>
            <w:r>
              <w:t>11%</w:t>
            </w:r>
          </w:p>
        </w:tc>
      </w:tr>
    </w:tbl>
    <w:p>
      <w:pPr>
        <w:pStyle w:val="Heading1"/>
      </w:pPr>
      <w:r>
        <w:t>政策环境</w:t>
      </w:r>
    </w:p>
    <w:p>
      <w:r>
        <w:t>XX科技成立于2015年，是一家专注于人工智能解决方案的SaaS服务商。截至2023年末，公司全球员工总数达1,200人，其中研发人员占比超过65%。根据其最新发布的年度财报，公司2023财年实现营业收入18.5亿元人民币，同比增长42.7%；毛利率稳定在72.3%。核心产品在金融风控与智能制造领域的市场占有率分别达到15%和8%，客户续费率连续三年保持在95%以上。</w:t>
      </w:r>
    </w:p>
    <w:p>
      <w:r>
        <w:t>近期市场情绪指标出现显著分化。CNN恐惧与贪婪指数目前位于35（恐惧区间），较上月45（中性）明显回落。然而，沪深两市融资余额逆势攀升至1.52万亿元，创年内新高，显示高风险偏好资金仍在积极布局。这种背离表明，尽管整体市场情绪趋于谨慎，但结构性做多动能依然强劲。我们判断，短期内市场或维持高波动，情绪面修复需等待更明确的宏观数据支撑。</w:t>
      </w:r>
    </w:p>
    <w:p>
      <w:r>
        <w:t>展望未来，市场面临多重不确定性风险。全球主要央行货币政策转向的节奏与力度，可能引发全球资产价格的剧烈重估与跨境资本流动波动。地缘政治紧张局势持续，对能源、粮食及关键供应链的潜在冲击不容忽视。此外，通胀粘性若超预期，将侵蚀企业利润并压制终端需求。投资者需警惕上述宏观因子的共振可能加剧市场波动，建议在构建投资组合时强化防御属性，侧重现金流稳健、定价能力强的优质资产，并保持充分的流动性以应对潜在冲击。</w:t>
      </w:r>
    </w:p>
    <w:p>
      <w:r>
        <w:t>当前，人工智能正从感知智能迈向决策智能，生成式AI的突破性进展正重塑多个行业的生产力范式。据IDC预测，全球AI市场规模将于2027年突破5000亿美元，年复合增长率超过20%。核心技术趋势聚焦于大模型即服务（MaaS）、边缘AI部署以及AI与自动化工作流的深度融合。我们认为，掌握核心算法、拥有高质量数据与强大算力基础设施的龙头企业将构筑长期护城河，建议重点关注其在垂直行业的商业化落地进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行业</w:t>
            </w:r>
          </w:p>
        </w:tc>
        <w:tc>
          <w:tcPr>
            <w:tcW w:type="dxa" w:w="2160"/>
          </w:tcPr>
          <w:p>
            <w:r>
              <w:t>市值</w:t>
            </w:r>
          </w:p>
        </w:tc>
        <w:tc>
          <w:tcPr>
            <w:tcW w:type="dxa" w:w="2160"/>
          </w:tcPr>
          <w:p>
            <w:r>
              <w:t>增长率</w:t>
            </w:r>
          </w:p>
        </w:tc>
      </w:tr>
      <w:tr>
        <w:tc>
          <w:tcPr>
            <w:tcW w:type="dxa" w:w="2160"/>
          </w:tcPr>
          <w:p>
            <w:r>
              <w:t>东方峻景传媒有限公司</w:t>
            </w:r>
          </w:p>
        </w:tc>
        <w:tc>
          <w:tcPr>
            <w:tcW w:type="dxa" w:w="2160"/>
          </w:tcPr>
          <w:p>
            <w:r>
              <w:t>半导体</w:t>
            </w:r>
          </w:p>
        </w:tc>
        <w:tc>
          <w:tcPr>
            <w:tcW w:type="dxa" w:w="2160"/>
          </w:tcPr>
          <w:p>
            <w:r>
              <w:t>682亿</w:t>
            </w:r>
          </w:p>
        </w:tc>
        <w:tc>
          <w:tcPr>
            <w:tcW w:type="dxa" w:w="2160"/>
          </w:tcPr>
          <w:p>
            <w:r>
              <w:t>5%</w:t>
            </w:r>
          </w:p>
        </w:tc>
      </w:tr>
      <w:tr>
        <w:tc>
          <w:tcPr>
            <w:tcW w:type="dxa" w:w="2160"/>
          </w:tcPr>
          <w:p>
            <w:r>
              <w:t>天开传媒有限公司</w:t>
            </w:r>
          </w:p>
        </w:tc>
        <w:tc>
          <w:tcPr>
            <w:tcW w:type="dxa" w:w="2160"/>
          </w:tcPr>
          <w:p>
            <w:r>
              <w:t>人工智能</w:t>
            </w:r>
          </w:p>
        </w:tc>
        <w:tc>
          <w:tcPr>
            <w:tcW w:type="dxa" w:w="2160"/>
          </w:tcPr>
          <w:p>
            <w:r>
              <w:t>376亿</w:t>
            </w:r>
          </w:p>
        </w:tc>
        <w:tc>
          <w:tcPr>
            <w:tcW w:type="dxa" w:w="2160"/>
          </w:tcPr>
          <w:p>
            <w:r>
              <w:t>16%</w:t>
            </w:r>
          </w:p>
        </w:tc>
      </w:tr>
      <w:tr>
        <w:tc>
          <w:tcPr>
            <w:tcW w:type="dxa" w:w="2160"/>
          </w:tcPr>
          <w:p>
            <w:r>
              <w:t>立信电子网络有限公司</w:t>
            </w:r>
          </w:p>
        </w:tc>
        <w:tc>
          <w:tcPr>
            <w:tcW w:type="dxa" w:w="2160"/>
          </w:tcPr>
          <w:p>
            <w:r>
              <w:t>医疗科技</w:t>
            </w:r>
          </w:p>
        </w:tc>
        <w:tc>
          <w:tcPr>
            <w:tcW w:type="dxa" w:w="2160"/>
          </w:tcPr>
          <w:p>
            <w:r>
              <w:t>211亿</w:t>
            </w:r>
          </w:p>
        </w:tc>
        <w:tc>
          <w:tcPr>
            <w:tcW w:type="dxa" w:w="2160"/>
          </w:tcPr>
          <w:p>
            <w:r>
              <w:t>13%</w:t>
            </w:r>
          </w:p>
        </w:tc>
      </w:tr>
      <w:tr>
        <w:tc>
          <w:tcPr>
            <w:tcW w:type="dxa" w:w="2160"/>
          </w:tcPr>
          <w:p>
            <w:r>
              <w:t>泰麒麟传媒有限公司</w:t>
            </w:r>
          </w:p>
        </w:tc>
        <w:tc>
          <w:tcPr>
            <w:tcW w:type="dxa" w:w="2160"/>
          </w:tcPr>
          <w:p>
            <w:r>
              <w:t>量子计算</w:t>
            </w:r>
          </w:p>
        </w:tc>
        <w:tc>
          <w:tcPr>
            <w:tcW w:type="dxa" w:w="2160"/>
          </w:tcPr>
          <w:p>
            <w:r>
              <w:t>467亿</w:t>
            </w:r>
          </w:p>
        </w:tc>
        <w:tc>
          <w:tcPr>
            <w:tcW w:type="dxa" w:w="2160"/>
          </w:tcPr>
          <w:p>
            <w:r>
              <w:t>32%</w:t>
            </w:r>
          </w:p>
        </w:tc>
      </w:tr>
      <w:tr>
        <w:tc>
          <w:tcPr>
            <w:tcW w:type="dxa" w:w="2160"/>
          </w:tcPr>
          <w:p>
            <w:r>
              <w:t>天开科技有限公司</w:t>
            </w:r>
          </w:p>
        </w:tc>
        <w:tc>
          <w:tcPr>
            <w:tcW w:type="dxa" w:w="2160"/>
          </w:tcPr>
          <w:p>
            <w:r>
              <w:t>医疗科技</w:t>
            </w:r>
          </w:p>
        </w:tc>
        <w:tc>
          <w:tcPr>
            <w:tcW w:type="dxa" w:w="2160"/>
          </w:tcPr>
          <w:p>
            <w:r>
              <w:t>352亿</w:t>
            </w:r>
          </w:p>
        </w:tc>
        <w:tc>
          <w:tcPr>
            <w:tcW w:type="dxa" w:w="2160"/>
          </w:tcPr>
          <w:p>
            <w:r>
              <w:t>19%</w:t>
            </w:r>
          </w:p>
        </w:tc>
      </w:tr>
      <w:tr>
        <w:tc>
          <w:tcPr>
            <w:tcW w:type="dxa" w:w="2160"/>
          </w:tcPr>
          <w:p>
            <w:r>
              <w:t>万迅电脑信息有限公司</w:t>
            </w:r>
          </w:p>
        </w:tc>
        <w:tc>
          <w:tcPr>
            <w:tcW w:type="dxa" w:w="2160"/>
          </w:tcPr>
          <w:p>
            <w:r>
              <w:t>量子计算</w:t>
            </w:r>
          </w:p>
        </w:tc>
        <w:tc>
          <w:tcPr>
            <w:tcW w:type="dxa" w:w="2160"/>
          </w:tcPr>
          <w:p>
            <w:r>
              <w:t>384亿</w:t>
            </w:r>
          </w:p>
        </w:tc>
        <w:tc>
          <w:tcPr>
            <w:tcW w:type="dxa" w:w="2160"/>
          </w:tcPr>
          <w:p>
            <w:r>
              <w:t>14%</w:t>
            </w:r>
          </w:p>
        </w:tc>
      </w:tr>
      <w:tr>
        <w:tc>
          <w:tcPr>
            <w:tcW w:type="dxa" w:w="2160"/>
          </w:tcPr>
          <w:p>
            <w:r>
              <w:t>万迅电脑信息有限公司</w:t>
            </w:r>
          </w:p>
        </w:tc>
        <w:tc>
          <w:tcPr>
            <w:tcW w:type="dxa" w:w="2160"/>
          </w:tcPr>
          <w:p>
            <w:r>
              <w:t>量子计算</w:t>
            </w:r>
          </w:p>
        </w:tc>
        <w:tc>
          <w:tcPr>
            <w:tcW w:type="dxa" w:w="2160"/>
          </w:tcPr>
          <w:p>
            <w:r>
              <w:t>261亿</w:t>
            </w:r>
          </w:p>
        </w:tc>
        <w:tc>
          <w:tcPr>
            <w:tcW w:type="dxa" w:w="2160"/>
          </w:tcPr>
          <w:p>
            <w:r>
              <w:t>35%</w:t>
            </w:r>
          </w:p>
        </w:tc>
      </w:tr>
      <w:tr>
        <w:tc>
          <w:tcPr>
            <w:tcW w:type="dxa" w:w="2160"/>
          </w:tcPr>
          <w:p>
            <w:r>
              <w:t>天开科技有限公司</w:t>
            </w:r>
          </w:p>
        </w:tc>
        <w:tc>
          <w:tcPr>
            <w:tcW w:type="dxa" w:w="2160"/>
          </w:tcPr>
          <w:p>
            <w:r>
              <w:t>云计算</w:t>
            </w:r>
          </w:p>
        </w:tc>
        <w:tc>
          <w:tcPr>
            <w:tcW w:type="dxa" w:w="2160"/>
          </w:tcPr>
          <w:p>
            <w:r>
              <w:t>263亿</w:t>
            </w:r>
          </w:p>
        </w:tc>
        <w:tc>
          <w:tcPr>
            <w:tcW w:type="dxa" w:w="2160"/>
          </w:tcPr>
          <w:p>
            <w:r>
              <w:t>6%</w:t>
            </w:r>
          </w:p>
        </w:tc>
      </w:tr>
      <w:tr>
        <w:tc>
          <w:tcPr>
            <w:tcW w:type="dxa" w:w="2160"/>
          </w:tcPr>
          <w:p>
            <w:r>
              <w:t>海创网络有限公司</w:t>
            </w:r>
          </w:p>
        </w:tc>
        <w:tc>
          <w:tcPr>
            <w:tcW w:type="dxa" w:w="2160"/>
          </w:tcPr>
          <w:p>
            <w:r>
              <w:t>云计算</w:t>
            </w:r>
          </w:p>
        </w:tc>
        <w:tc>
          <w:tcPr>
            <w:tcW w:type="dxa" w:w="2160"/>
          </w:tcPr>
          <w:p>
            <w:r>
              <w:t>437亿</w:t>
            </w:r>
          </w:p>
        </w:tc>
        <w:tc>
          <w:tcPr>
            <w:tcW w:type="dxa" w:w="2160"/>
          </w:tcPr>
          <w:p>
            <w:r>
              <w:t>5%</w:t>
            </w:r>
          </w:p>
        </w:tc>
      </w:tr>
    </w:tbl>
    <w:p>
      <w:pPr>
        <w:pStyle w:val="Heading1"/>
      </w:pPr>
      <w:r>
        <w:t>风险因素</w:t>
      </w:r>
    </w:p>
    <w:p>
      <w:r>
        <w:t>客户动态显示，机构投资者正加速从传统周期性板块向高增长科技领域进行资产再配置。我们观察到，过去一个季度，其对人工智能、半导体及新能源产业链的配置权重平均提升了约15个百分点。这一趋势预计将持续，主要驱动力在于上述行业年均超过20%的营收增速及明确的政策支持。我们判断，具备核心技术壁垒与清晰商业化路径的龙头企业，将在此轮资金迁徙中持续获得估值溢价。</w:t>
      </w:r>
    </w:p>
    <w:p>
      <w:r>
        <w:t>当前全球云计算市场竞争呈现“一超多强”格局。根据Gartner数据，2023年全球IaaS市场规模预计达1500亿美元，年增速约20%。亚马逊AWS凭借约33%的市场份额持续领先，微软Azure（约22%）与谷歌云（约11%）紧随其后，三者合计占据近七成市场。行业趋势显示，竞争正从基础设施层向平台与软件服务深化，人工智能与混合云解决方案成为关键差异化赛道，市场集中度预计将进一步提升。</w:t>
      </w:r>
    </w:p>
    <w:p>
      <w:r>
        <w:t>供应链分析是评估企业核心竞争力的关键环节。我们观察到，全球供应链正朝着数字化与区域化双重趋势演进。预计到2025年，全球供应链管理软件市场规模将超过240亿美元，年复合增长率约为10.2%。当前投资应重点关注那些通过物联网和大数据技术实现端到端可视化、并能灵活构建近岸或友岸供应链网络的龙头企业，其抗风险能力与运营效率将构筑显著的长期护城河。</w:t>
      </w:r>
    </w:p>
    <w:p>
      <w:r>
        <w:t>本公司成立于1998年，是一家在深交所主板上市的综合性制造企业。截至2023年末，公司拥有全职员工约5200人，总资产规模达185亿元人民币。过去三年，公司营业收入保持稳健增长，年均复合增长率约为5.2%，2023年实现营收89.3亿元，净利润为7.8亿元。公司财务结构健康，资产负债率维持在45%以下，现金流充裕，主营业务聚焦于具备技术壁垒的工业基础件领域，市场地位稳固。</w:t>
      </w:r>
    </w:p>
    <w:p>
      <w:r>
        <w:t>近期央行降准50个基点，释放长期资金约1万亿元。历史数据显示，类似宽松政策出台后三个月内，沪深300指数平均上涨约8.5%。结合当前制造业PMI（48.1）仍处收缩区间，本次政策旨在对冲经济下行压力。我们预计流动性改善将率先利好银行及高负债率行业，维持对金融板块的“增持”评级，目标估值上看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行业</w:t>
            </w:r>
          </w:p>
        </w:tc>
        <w:tc>
          <w:tcPr>
            <w:tcW w:type="dxa" w:w="2160"/>
          </w:tcPr>
          <w:p>
            <w:r>
              <w:t>市值</w:t>
            </w:r>
          </w:p>
        </w:tc>
        <w:tc>
          <w:tcPr>
            <w:tcW w:type="dxa" w:w="2160"/>
          </w:tcPr>
          <w:p>
            <w:r>
              <w:t>增长率</w:t>
            </w:r>
          </w:p>
        </w:tc>
      </w:tr>
      <w:tr>
        <w:tc>
          <w:tcPr>
            <w:tcW w:type="dxa" w:w="2160"/>
          </w:tcPr>
          <w:p>
            <w:r>
              <w:t>MBP软件传媒有限公司</w:t>
            </w:r>
          </w:p>
        </w:tc>
        <w:tc>
          <w:tcPr>
            <w:tcW w:type="dxa" w:w="2160"/>
          </w:tcPr>
          <w:p>
            <w:r>
              <w:t>机器人</w:t>
            </w:r>
          </w:p>
        </w:tc>
        <w:tc>
          <w:tcPr>
            <w:tcW w:type="dxa" w:w="2160"/>
          </w:tcPr>
          <w:p>
            <w:r>
              <w:t>565亿</w:t>
            </w:r>
          </w:p>
        </w:tc>
        <w:tc>
          <w:tcPr>
            <w:tcW w:type="dxa" w:w="2160"/>
          </w:tcPr>
          <w:p>
            <w:r>
              <w:t>14%</w:t>
            </w:r>
          </w:p>
        </w:tc>
      </w:tr>
      <w:tr>
        <w:tc>
          <w:tcPr>
            <w:tcW w:type="dxa" w:w="2160"/>
          </w:tcPr>
          <w:p>
            <w:r>
              <w:t>华泰通安网络有限公司</w:t>
            </w:r>
          </w:p>
        </w:tc>
        <w:tc>
          <w:tcPr>
            <w:tcW w:type="dxa" w:w="2160"/>
          </w:tcPr>
          <w:p>
            <w:r>
              <w:t>人工智能</w:t>
            </w:r>
          </w:p>
        </w:tc>
        <w:tc>
          <w:tcPr>
            <w:tcW w:type="dxa" w:w="2160"/>
          </w:tcPr>
          <w:p>
            <w:r>
              <w:t>66亿</w:t>
            </w:r>
          </w:p>
        </w:tc>
        <w:tc>
          <w:tcPr>
            <w:tcW w:type="dxa" w:w="2160"/>
          </w:tcPr>
          <w:p>
            <w:r>
              <w:t>21%</w:t>
            </w:r>
          </w:p>
        </w:tc>
      </w:tr>
      <w:tr>
        <w:tc>
          <w:tcPr>
            <w:tcW w:type="dxa" w:w="2160"/>
          </w:tcPr>
          <w:p>
            <w:r>
              <w:t>立信电子网络有限公司</w:t>
            </w:r>
          </w:p>
        </w:tc>
        <w:tc>
          <w:tcPr>
            <w:tcW w:type="dxa" w:w="2160"/>
          </w:tcPr>
          <w:p>
            <w:r>
              <w:t>医疗科技</w:t>
            </w:r>
          </w:p>
        </w:tc>
        <w:tc>
          <w:tcPr>
            <w:tcW w:type="dxa" w:w="2160"/>
          </w:tcPr>
          <w:p>
            <w:r>
              <w:t>608亿</w:t>
            </w:r>
          </w:p>
        </w:tc>
        <w:tc>
          <w:tcPr>
            <w:tcW w:type="dxa" w:w="2160"/>
          </w:tcPr>
          <w:p>
            <w:r>
              <w:t>6%</w:t>
            </w:r>
          </w:p>
        </w:tc>
      </w:tr>
      <w:tr>
        <w:tc>
          <w:tcPr>
            <w:tcW w:type="dxa" w:w="2160"/>
          </w:tcPr>
          <w:p>
            <w:r>
              <w:t>数字100网络有限公司</w:t>
            </w:r>
          </w:p>
        </w:tc>
        <w:tc>
          <w:tcPr>
            <w:tcW w:type="dxa" w:w="2160"/>
          </w:tcPr>
          <w:p>
            <w:r>
              <w:t>消费科技</w:t>
            </w:r>
          </w:p>
        </w:tc>
        <w:tc>
          <w:tcPr>
            <w:tcW w:type="dxa" w:w="2160"/>
          </w:tcPr>
          <w:p>
            <w:r>
              <w:t>121亿</w:t>
            </w:r>
          </w:p>
        </w:tc>
        <w:tc>
          <w:tcPr>
            <w:tcW w:type="dxa" w:w="2160"/>
          </w:tcPr>
          <w:p>
            <w:r>
              <w:t>7%</w:t>
            </w:r>
          </w:p>
        </w:tc>
      </w:tr>
      <w:tr>
        <w:tc>
          <w:tcPr>
            <w:tcW w:type="dxa" w:w="2160"/>
          </w:tcPr>
          <w:p>
            <w:r>
              <w:t>MBP软件科技有限公司</w:t>
            </w:r>
          </w:p>
        </w:tc>
        <w:tc>
          <w:tcPr>
            <w:tcW w:type="dxa" w:w="2160"/>
          </w:tcPr>
          <w:p>
            <w:r>
              <w:t>人工智能</w:t>
            </w:r>
          </w:p>
        </w:tc>
        <w:tc>
          <w:tcPr>
            <w:tcW w:type="dxa" w:w="2160"/>
          </w:tcPr>
          <w:p>
            <w:r>
              <w:t>336亿</w:t>
            </w:r>
          </w:p>
        </w:tc>
        <w:tc>
          <w:tcPr>
            <w:tcW w:type="dxa" w:w="2160"/>
          </w:tcPr>
          <w:p>
            <w:r>
              <w:t>14%</w:t>
            </w:r>
          </w:p>
        </w:tc>
      </w:tr>
      <w:tr>
        <w:tc>
          <w:tcPr>
            <w:tcW w:type="dxa" w:w="2160"/>
          </w:tcPr>
          <w:p>
            <w:r>
              <w:t>鸿睿思博网络有限公司</w:t>
            </w:r>
          </w:p>
        </w:tc>
        <w:tc>
          <w:tcPr>
            <w:tcW w:type="dxa" w:w="2160"/>
          </w:tcPr>
          <w:p>
            <w:r>
              <w:t>人工智能</w:t>
            </w:r>
          </w:p>
        </w:tc>
        <w:tc>
          <w:tcPr>
            <w:tcW w:type="dxa" w:w="2160"/>
          </w:tcPr>
          <w:p>
            <w:r>
              <w:t>453亿</w:t>
            </w:r>
          </w:p>
        </w:tc>
        <w:tc>
          <w:tcPr>
            <w:tcW w:type="dxa" w:w="2160"/>
          </w:tcPr>
          <w:p>
            <w:r>
              <w:t>15%</w:t>
            </w:r>
          </w:p>
        </w:tc>
      </w:tr>
      <w:tr>
        <w:tc>
          <w:tcPr>
            <w:tcW w:type="dxa" w:w="2160"/>
          </w:tcPr>
          <w:p>
            <w:r>
              <w:t>恒聪百汇网络有限公司</w:t>
            </w:r>
          </w:p>
        </w:tc>
        <w:tc>
          <w:tcPr>
            <w:tcW w:type="dxa" w:w="2160"/>
          </w:tcPr>
          <w:p>
            <w:r>
              <w:t>消费科技</w:t>
            </w:r>
          </w:p>
        </w:tc>
        <w:tc>
          <w:tcPr>
            <w:tcW w:type="dxa" w:w="2160"/>
          </w:tcPr>
          <w:p>
            <w:r>
              <w:t>481亿</w:t>
            </w:r>
          </w:p>
        </w:tc>
        <w:tc>
          <w:tcPr>
            <w:tcW w:type="dxa" w:w="2160"/>
          </w:tcPr>
          <w:p>
            <w:r>
              <w:t>27%</w:t>
            </w:r>
          </w:p>
        </w:tc>
      </w:tr>
      <w:tr>
        <w:tc>
          <w:tcPr>
            <w:tcW w:type="dxa" w:w="2160"/>
          </w:tcPr>
          <w:p>
            <w:r>
              <w:t>济南亿次元传媒有限公司</w:t>
            </w:r>
          </w:p>
        </w:tc>
        <w:tc>
          <w:tcPr>
            <w:tcW w:type="dxa" w:w="2160"/>
          </w:tcPr>
          <w:p>
            <w:r>
              <w:t>云计算</w:t>
            </w:r>
          </w:p>
        </w:tc>
        <w:tc>
          <w:tcPr>
            <w:tcW w:type="dxa" w:w="2160"/>
          </w:tcPr>
          <w:p>
            <w:r>
              <w:t>264亿</w:t>
            </w:r>
          </w:p>
        </w:tc>
        <w:tc>
          <w:tcPr>
            <w:tcW w:type="dxa" w:w="2160"/>
          </w:tcPr>
          <w:p>
            <w:r>
              <w:t>32%</w:t>
            </w:r>
          </w:p>
        </w:tc>
      </w:tr>
      <w:tr>
        <w:tc>
          <w:tcPr>
            <w:tcW w:type="dxa" w:w="2160"/>
          </w:tcPr>
          <w:p>
            <w:r>
              <w:t>天开科技有限公司</w:t>
            </w:r>
          </w:p>
        </w:tc>
        <w:tc>
          <w:tcPr>
            <w:tcW w:type="dxa" w:w="2160"/>
          </w:tcPr>
          <w:p>
            <w:r>
              <w:t>云计算</w:t>
            </w:r>
          </w:p>
        </w:tc>
        <w:tc>
          <w:tcPr>
            <w:tcW w:type="dxa" w:w="2160"/>
          </w:tcPr>
          <w:p>
            <w:r>
              <w:t>623亿</w:t>
            </w:r>
          </w:p>
        </w:tc>
        <w:tc>
          <w:tcPr>
            <w:tcW w:type="dxa" w:w="2160"/>
          </w:tcPr>
          <w:p>
            <w:r>
              <w:t>22%</w:t>
            </w:r>
          </w:p>
        </w:tc>
      </w:tr>
      <w:tr>
        <w:tc>
          <w:tcPr>
            <w:tcW w:type="dxa" w:w="2160"/>
          </w:tcPr>
          <w:p>
            <w:r>
              <w:t>凌云网络有限公司</w:t>
            </w:r>
          </w:p>
        </w:tc>
        <w:tc>
          <w:tcPr>
            <w:tcW w:type="dxa" w:w="2160"/>
          </w:tcPr>
          <w:p>
            <w:r>
              <w:t>医疗科技</w:t>
            </w:r>
          </w:p>
        </w:tc>
        <w:tc>
          <w:tcPr>
            <w:tcW w:type="dxa" w:w="2160"/>
          </w:tcPr>
          <w:p>
            <w:r>
              <w:t>120亿</w:t>
            </w:r>
          </w:p>
        </w:tc>
        <w:tc>
          <w:tcPr>
            <w:tcW w:type="dxa" w:w="2160"/>
          </w:tcPr>
          <w:p>
            <w:r>
              <w:t>21%</w:t>
            </w:r>
          </w:p>
        </w:tc>
      </w:tr>
      <w:tr>
        <w:tc>
          <w:tcPr>
            <w:tcW w:type="dxa" w:w="2160"/>
          </w:tcPr>
          <w:p>
            <w:r>
              <w:t>华远软件传媒有限公司</w:t>
            </w:r>
          </w:p>
        </w:tc>
        <w:tc>
          <w:tcPr>
            <w:tcW w:type="dxa" w:w="2160"/>
          </w:tcPr>
          <w:p>
            <w:r>
              <w:t>量子计算</w:t>
            </w:r>
          </w:p>
        </w:tc>
        <w:tc>
          <w:tcPr>
            <w:tcW w:type="dxa" w:w="2160"/>
          </w:tcPr>
          <w:p>
            <w:r>
              <w:t>654亿</w:t>
            </w:r>
          </w:p>
        </w:tc>
        <w:tc>
          <w:tcPr>
            <w:tcW w:type="dxa" w:w="2160"/>
          </w:tcPr>
          <w:p>
            <w:r>
              <w:t>29%</w:t>
            </w:r>
          </w:p>
        </w:tc>
      </w:tr>
      <w:tr>
        <w:tc>
          <w:tcPr>
            <w:tcW w:type="dxa" w:w="2160"/>
          </w:tcPr>
          <w:p>
            <w:r>
              <w:t>华远软件传媒有限公司</w:t>
            </w:r>
          </w:p>
        </w:tc>
        <w:tc>
          <w:tcPr>
            <w:tcW w:type="dxa" w:w="2160"/>
          </w:tcPr>
          <w:p>
            <w:r>
              <w:t>量子计算</w:t>
            </w:r>
          </w:p>
        </w:tc>
        <w:tc>
          <w:tcPr>
            <w:tcW w:type="dxa" w:w="2160"/>
          </w:tcPr>
          <w:p>
            <w:r>
              <w:t>739亿</w:t>
            </w:r>
          </w:p>
        </w:tc>
        <w:tc>
          <w:tcPr>
            <w:tcW w:type="dxa" w:w="2160"/>
          </w:tcPr>
          <w:p>
            <w:r>
              <w:t>34%</w:t>
            </w:r>
          </w:p>
        </w:tc>
      </w:tr>
    </w:tbl>
    <w:p>
      <w:pPr>
        <w:pStyle w:val="Heading1"/>
      </w:pPr>
      <w:r>
        <w:t>同业对比</w:t>
      </w:r>
    </w:p>
    <w:p>
      <w:r>
        <w:t>当前行业呈现寡头垄断格局，CR5市场份额合计超过70%。市场集中度持续提升，头部企业凭借规模效应与研发优势，不断挤压中小厂商生存空间。价格竞争趋缓，竞争焦点转向技术迭代、产品差异化与生态构建。预计未来三年，具备核心技术壁垒与完整解决方案的龙头企业，将进一步扩大领先优势，行业马太效应显著。</w:t>
      </w:r>
    </w:p>
    <w:p>
      <w:r>
        <w:t>XX科技股份有限公司成立于2010年，是一家专注于人工智能芯片设计的高新技术企业。公司目前拥有员工约1200人，其中研发人员占比超过70%。根据其最新发布的年度报告，公司2023年实现营业收入58.7亿元人民币，同比增长32.5%。凭借其自主研发的“玄芯”系列产品在能效比上的领先优势，公司已成功进入国内多家主流云服务商及智能汽车制造商的供应链体系，市场地位稳固，展现出强劲的增长潜力。</w:t>
      </w:r>
    </w:p>
    <w:p>
      <w:r>
        <w:t>人工智能正重塑金融投资领域。全球AI在金融科技的市场规模预计于2025年突破3000亿美元，年复合增长率超过20%。核心趋势包括算法驱动的量化交易、基于大数据的智能投顾以及风险管理的预测性分析。该技术通过提升决策效率与精度，显著优化资产配置并降低系统性风险，已成为机构投资者构建核心竞争力的关键。建议重点关注在算法与算力层面拥有深厚壁垒的领先企业。</w:t>
      </w:r>
    </w:p>
    <w:p>
      <w:r>
        <w:t>当前，人工智能与云计算的融合正驱动新一轮技术基础设施升级。全球AI芯片市场规模预计在2025年突破800亿美元，年复合增长率超过30%。核心趋势在于，专用芯片（ASIC）因其在能效比上的显著优势，正逐步侵蚀传统GPU在训练与推理环节的份额。同时，边缘计算与AI的结合将算力下沉，为物联网和实时决策应用开辟了广阔市场。我们判断，掌握核心架构与生态的平台型企业将享有长期溢价。</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行业</w:t>
            </w:r>
          </w:p>
        </w:tc>
        <w:tc>
          <w:tcPr>
            <w:tcW w:type="dxa" w:w="2160"/>
          </w:tcPr>
          <w:p>
            <w:r>
              <w:t>市值</w:t>
            </w:r>
          </w:p>
        </w:tc>
        <w:tc>
          <w:tcPr>
            <w:tcW w:type="dxa" w:w="2160"/>
          </w:tcPr>
          <w:p>
            <w:r>
              <w:t>增长率</w:t>
            </w:r>
          </w:p>
        </w:tc>
      </w:tr>
      <w:tr>
        <w:tc>
          <w:tcPr>
            <w:tcW w:type="dxa" w:w="2160"/>
          </w:tcPr>
          <w:p>
            <w:r>
              <w:t>济南亿次元传媒有限公司</w:t>
            </w:r>
          </w:p>
        </w:tc>
        <w:tc>
          <w:tcPr>
            <w:tcW w:type="dxa" w:w="2160"/>
          </w:tcPr>
          <w:p>
            <w:r>
              <w:t>云计算</w:t>
            </w:r>
          </w:p>
        </w:tc>
        <w:tc>
          <w:tcPr>
            <w:tcW w:type="dxa" w:w="2160"/>
          </w:tcPr>
          <w:p>
            <w:r>
              <w:t>434亿</w:t>
            </w:r>
          </w:p>
        </w:tc>
        <w:tc>
          <w:tcPr>
            <w:tcW w:type="dxa" w:w="2160"/>
          </w:tcPr>
          <w:p>
            <w:r>
              <w:t>30%</w:t>
            </w:r>
          </w:p>
        </w:tc>
      </w:tr>
      <w:tr>
        <w:tc>
          <w:tcPr>
            <w:tcW w:type="dxa" w:w="2160"/>
          </w:tcPr>
          <w:p>
            <w:r>
              <w:t>雨林木风计算机信息有限公司</w:t>
            </w:r>
          </w:p>
        </w:tc>
        <w:tc>
          <w:tcPr>
            <w:tcW w:type="dxa" w:w="2160"/>
          </w:tcPr>
          <w:p>
            <w:r>
              <w:t>区块链</w:t>
            </w:r>
          </w:p>
        </w:tc>
        <w:tc>
          <w:tcPr>
            <w:tcW w:type="dxa" w:w="2160"/>
          </w:tcPr>
          <w:p>
            <w:r>
              <w:t>554亿</w:t>
            </w:r>
          </w:p>
        </w:tc>
        <w:tc>
          <w:tcPr>
            <w:tcW w:type="dxa" w:w="2160"/>
          </w:tcPr>
          <w:p>
            <w:r>
              <w:t>15%</w:t>
            </w:r>
          </w:p>
        </w:tc>
      </w:tr>
      <w:tr>
        <w:tc>
          <w:tcPr>
            <w:tcW w:type="dxa" w:w="2160"/>
          </w:tcPr>
          <w:p>
            <w:r>
              <w:t>立信电子网络有限公司</w:t>
            </w:r>
          </w:p>
        </w:tc>
        <w:tc>
          <w:tcPr>
            <w:tcW w:type="dxa" w:w="2160"/>
          </w:tcPr>
          <w:p>
            <w:r>
              <w:t>医疗科技</w:t>
            </w:r>
          </w:p>
        </w:tc>
        <w:tc>
          <w:tcPr>
            <w:tcW w:type="dxa" w:w="2160"/>
          </w:tcPr>
          <w:p>
            <w:r>
              <w:t>361亿</w:t>
            </w:r>
          </w:p>
        </w:tc>
        <w:tc>
          <w:tcPr>
            <w:tcW w:type="dxa" w:w="2160"/>
          </w:tcPr>
          <w:p>
            <w:r>
              <w:t>27%</w:t>
            </w:r>
          </w:p>
        </w:tc>
      </w:tr>
      <w:tr>
        <w:tc>
          <w:tcPr>
            <w:tcW w:type="dxa" w:w="2160"/>
          </w:tcPr>
          <w:p>
            <w:r>
              <w:t>MBP软件传媒有限公司</w:t>
            </w:r>
          </w:p>
        </w:tc>
        <w:tc>
          <w:tcPr>
            <w:tcW w:type="dxa" w:w="2160"/>
          </w:tcPr>
          <w:p>
            <w:r>
              <w:t>机器人</w:t>
            </w:r>
          </w:p>
        </w:tc>
        <w:tc>
          <w:tcPr>
            <w:tcW w:type="dxa" w:w="2160"/>
          </w:tcPr>
          <w:p>
            <w:r>
              <w:t>214亿</w:t>
            </w:r>
          </w:p>
        </w:tc>
        <w:tc>
          <w:tcPr>
            <w:tcW w:type="dxa" w:w="2160"/>
          </w:tcPr>
          <w:p>
            <w:r>
              <w:t>29%</w:t>
            </w:r>
          </w:p>
        </w:tc>
      </w:tr>
      <w:tr>
        <w:tc>
          <w:tcPr>
            <w:tcW w:type="dxa" w:w="2160"/>
          </w:tcPr>
          <w:p>
            <w:r>
              <w:t>济南亿次元科技有限公司</w:t>
            </w:r>
          </w:p>
        </w:tc>
        <w:tc>
          <w:tcPr>
            <w:tcW w:type="dxa" w:w="2160"/>
          </w:tcPr>
          <w:p>
            <w:r>
              <w:t>半导体</w:t>
            </w:r>
          </w:p>
        </w:tc>
        <w:tc>
          <w:tcPr>
            <w:tcW w:type="dxa" w:w="2160"/>
          </w:tcPr>
          <w:p>
            <w:r>
              <w:t>307亿</w:t>
            </w:r>
          </w:p>
        </w:tc>
        <w:tc>
          <w:tcPr>
            <w:tcW w:type="dxa" w:w="2160"/>
          </w:tcPr>
          <w:p>
            <w:r>
              <w:t>11%</w:t>
            </w:r>
          </w:p>
        </w:tc>
      </w:tr>
      <w:tr>
        <w:tc>
          <w:tcPr>
            <w:tcW w:type="dxa" w:w="2160"/>
          </w:tcPr>
          <w:p>
            <w:r>
              <w:t>方正科技传媒有限公司</w:t>
            </w:r>
          </w:p>
        </w:tc>
        <w:tc>
          <w:tcPr>
            <w:tcW w:type="dxa" w:w="2160"/>
          </w:tcPr>
          <w:p>
            <w:r>
              <w:t>医疗科技</w:t>
            </w:r>
          </w:p>
        </w:tc>
        <w:tc>
          <w:tcPr>
            <w:tcW w:type="dxa" w:w="2160"/>
          </w:tcPr>
          <w:p>
            <w:r>
              <w:t>90亿</w:t>
            </w:r>
          </w:p>
        </w:tc>
        <w:tc>
          <w:tcPr>
            <w:tcW w:type="dxa" w:w="2160"/>
          </w:tcPr>
          <w:p>
            <w:r>
              <w:t>12%</w:t>
            </w:r>
          </w:p>
        </w:tc>
      </w:tr>
      <w:tr>
        <w:tc>
          <w:tcPr>
            <w:tcW w:type="dxa" w:w="2160"/>
          </w:tcPr>
          <w:p>
            <w:r>
              <w:t>时空盒数字信息有限公司</w:t>
            </w:r>
          </w:p>
        </w:tc>
        <w:tc>
          <w:tcPr>
            <w:tcW w:type="dxa" w:w="2160"/>
          </w:tcPr>
          <w:p>
            <w:r>
              <w:t>人工智能</w:t>
            </w:r>
          </w:p>
        </w:tc>
        <w:tc>
          <w:tcPr>
            <w:tcW w:type="dxa" w:w="2160"/>
          </w:tcPr>
          <w:p>
            <w:r>
              <w:t>370亿</w:t>
            </w:r>
          </w:p>
        </w:tc>
        <w:tc>
          <w:tcPr>
            <w:tcW w:type="dxa" w:w="2160"/>
          </w:tcPr>
          <w:p>
            <w:r>
              <w:t>33%</w:t>
            </w:r>
          </w:p>
        </w:tc>
      </w:tr>
      <w:tr>
        <w:tc>
          <w:tcPr>
            <w:tcW w:type="dxa" w:w="2160"/>
          </w:tcPr>
          <w:p>
            <w:r>
              <w:t>鸿睿思博网络有限公司</w:t>
            </w:r>
          </w:p>
        </w:tc>
        <w:tc>
          <w:tcPr>
            <w:tcW w:type="dxa" w:w="2160"/>
          </w:tcPr>
          <w:p>
            <w:r>
              <w:t>人工智能</w:t>
            </w:r>
          </w:p>
        </w:tc>
        <w:tc>
          <w:tcPr>
            <w:tcW w:type="dxa" w:w="2160"/>
          </w:tcPr>
          <w:p>
            <w:r>
              <w:t>184亿</w:t>
            </w:r>
          </w:p>
        </w:tc>
        <w:tc>
          <w:tcPr>
            <w:tcW w:type="dxa" w:w="2160"/>
          </w:tcPr>
          <w:p>
            <w:r>
              <w:t>23%</w:t>
            </w:r>
          </w:p>
        </w:tc>
      </w:tr>
      <w:tr>
        <w:tc>
          <w:tcPr>
            <w:tcW w:type="dxa" w:w="2160"/>
          </w:tcPr>
          <w:p>
            <w:r>
              <w:t>华远软件传媒有限公司</w:t>
            </w:r>
          </w:p>
        </w:tc>
        <w:tc>
          <w:tcPr>
            <w:tcW w:type="dxa" w:w="2160"/>
          </w:tcPr>
          <w:p>
            <w:r>
              <w:t>量子计算</w:t>
            </w:r>
          </w:p>
        </w:tc>
        <w:tc>
          <w:tcPr>
            <w:tcW w:type="dxa" w:w="2160"/>
          </w:tcPr>
          <w:p>
            <w:r>
              <w:t>441亿</w:t>
            </w:r>
          </w:p>
        </w:tc>
        <w:tc>
          <w:tcPr>
            <w:tcW w:type="dxa" w:w="2160"/>
          </w:tcPr>
          <w:p>
            <w:r>
              <w:t>32%</w:t>
            </w:r>
          </w:p>
        </w:tc>
      </w:tr>
      <w:tr>
        <w:tc>
          <w:tcPr>
            <w:tcW w:type="dxa" w:w="2160"/>
          </w:tcPr>
          <w:p>
            <w:r>
              <w:t>华泰通安网络有限公司</w:t>
            </w:r>
          </w:p>
        </w:tc>
        <w:tc>
          <w:tcPr>
            <w:tcW w:type="dxa" w:w="2160"/>
          </w:tcPr>
          <w:p>
            <w:r>
              <w:t>人工智能</w:t>
            </w:r>
          </w:p>
        </w:tc>
        <w:tc>
          <w:tcPr>
            <w:tcW w:type="dxa" w:w="2160"/>
          </w:tcPr>
          <w:p>
            <w:r>
              <w:t>178亿</w:t>
            </w:r>
          </w:p>
        </w:tc>
        <w:tc>
          <w:tcPr>
            <w:tcW w:type="dxa" w:w="2160"/>
          </w:tcPr>
          <w:p>
            <w:r>
              <w:t>29%</w:t>
            </w:r>
          </w:p>
        </w:tc>
      </w:tr>
    </w:tbl>
    <w:p>
      <w:pPr>
        <w:pStyle w:val="Heading1"/>
      </w:pPr>
      <w:r>
        <w:t>竞争格局分析</w:t>
      </w:r>
    </w:p>
    <w:p>
      <w:r>
        <w:t>基于审慎的财务模型，我们对目标公司未来三年的盈利前景进行预测。我们预计其营收将以年均约5-8%的温和增速增长，主要驱动力来自核心业务的自然扩张与成本控制。净利润率预计将维持在12%-15%的稳健区间。我们的预测已充分考虑宏观经济不确定性及行业竞争加剧等下行风险，未包含过于激进的增长假设。现金流生成能力预计保持强劲，为股息支付和内生性投资提供稳固支撑。整体财务展望偏向保守稳健。</w:t>
      </w:r>
    </w:p>
    <w:p>
      <w:r>
        <w:t>新能源汽车行业正经历高速增长。2023年全球市场规模预计突破1万亿美元，年复合增长率超过20%。核心驱动力来自各国碳中和政策推动与电池技术持续降本。行业趋势呈现智能化与高端化，自动驾驶和800V高压快充成为竞争焦点。预计未来三年，产业链利润将逐步从上游资源向下游整车与智能化部件转移。</w:t>
      </w:r>
    </w:p>
    <w:p>
      <w:r>
        <w:t>当前市场情绪趋于谨慎，风险偏好有所回落。VIX指数近期从低位温和反弹，显示避险需求上升。尽管宏观经济基本面未出现显著恶化，但地缘政治不确定性及对主要央行货币政策路径的疑虑，正抑制投资者的乐观情绪。我们建议采取防御性配置，适度增持现金流稳定、估值合理的优质资产，并保持一定的流动性以应对市场波动。短期内，市场可能延续区间震荡格局。</w:t>
      </w:r>
    </w:p>
    <w:p>
      <w:r>
        <w:t>基于对全球供应链的量化分析，我们观察到关键趋势。2023年，全球供应链管理软件市场规模预计达189亿美元，年复合增长率（CAGR）为10.8%。数据表明，企业正加速向实时可视性与韧性转型，对物联网（IoT）和人工智能（AI）解决方案的需求显著提升，这驱动了相关技术供应商的营收增长。我们判断，投资应聚焦于具备强大数据分析能力与平台生态的头部技术提供商。</w:t>
      </w:r>
    </w:p>
    <w:p>
      <w:r>
        <w:t>基于DCF及可比公司分析，我们对A公司给出“买入”评级，12个月目标价为85元。核心逻辑在于：公司作为新能源电池材料龙头，深度绑定全球主流客户，其技术壁垒与产能扩张节奏领先行业。当前股价对应2024年预期市盈率仅18倍，显著低于行业平均的25倍，未能充分反映其未来两年30%的复合盈利增长预期。关键催化剂在于下半年新产能释放及长单落地，估值具备明确修复空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公司</w:t>
            </w:r>
          </w:p>
        </w:tc>
        <w:tc>
          <w:tcPr>
            <w:tcW w:type="dxa" w:w="2160"/>
          </w:tcPr>
          <w:p>
            <w:r>
              <w:t>行业</w:t>
            </w:r>
          </w:p>
        </w:tc>
        <w:tc>
          <w:tcPr>
            <w:tcW w:type="dxa" w:w="2160"/>
          </w:tcPr>
          <w:p>
            <w:r>
              <w:t>市值</w:t>
            </w:r>
          </w:p>
        </w:tc>
        <w:tc>
          <w:tcPr>
            <w:tcW w:type="dxa" w:w="2160"/>
          </w:tcPr>
          <w:p>
            <w:r>
              <w:t>增长率</w:t>
            </w:r>
          </w:p>
        </w:tc>
      </w:tr>
      <w:tr>
        <w:tc>
          <w:tcPr>
            <w:tcW w:type="dxa" w:w="2160"/>
          </w:tcPr>
          <w:p>
            <w:r>
              <w:t>华远软件传媒有限公司</w:t>
            </w:r>
          </w:p>
        </w:tc>
        <w:tc>
          <w:tcPr>
            <w:tcW w:type="dxa" w:w="2160"/>
          </w:tcPr>
          <w:p>
            <w:r>
              <w:t>量子计算</w:t>
            </w:r>
          </w:p>
        </w:tc>
        <w:tc>
          <w:tcPr>
            <w:tcW w:type="dxa" w:w="2160"/>
          </w:tcPr>
          <w:p>
            <w:r>
              <w:t>762亿</w:t>
            </w:r>
          </w:p>
        </w:tc>
        <w:tc>
          <w:tcPr>
            <w:tcW w:type="dxa" w:w="2160"/>
          </w:tcPr>
          <w:p>
            <w:r>
              <w:t>29%</w:t>
            </w:r>
          </w:p>
        </w:tc>
      </w:tr>
      <w:tr>
        <w:tc>
          <w:tcPr>
            <w:tcW w:type="dxa" w:w="2160"/>
          </w:tcPr>
          <w:p>
            <w:r>
              <w:t>天开科技有限公司</w:t>
            </w:r>
          </w:p>
        </w:tc>
        <w:tc>
          <w:tcPr>
            <w:tcW w:type="dxa" w:w="2160"/>
          </w:tcPr>
          <w:p>
            <w:r>
              <w:t>医疗科技</w:t>
            </w:r>
          </w:p>
        </w:tc>
        <w:tc>
          <w:tcPr>
            <w:tcW w:type="dxa" w:w="2160"/>
          </w:tcPr>
          <w:p>
            <w:r>
              <w:t>456亿</w:t>
            </w:r>
          </w:p>
        </w:tc>
        <w:tc>
          <w:tcPr>
            <w:tcW w:type="dxa" w:w="2160"/>
          </w:tcPr>
          <w:p>
            <w:r>
              <w:t>7%</w:t>
            </w:r>
          </w:p>
        </w:tc>
      </w:tr>
      <w:tr>
        <w:tc>
          <w:tcPr>
            <w:tcW w:type="dxa" w:w="2160"/>
          </w:tcPr>
          <w:p>
            <w:r>
              <w:t>襄樊地球村科技有限公司</w:t>
            </w:r>
          </w:p>
        </w:tc>
        <w:tc>
          <w:tcPr>
            <w:tcW w:type="dxa" w:w="2160"/>
          </w:tcPr>
          <w:p>
            <w:r>
              <w:t>医疗科技</w:t>
            </w:r>
          </w:p>
        </w:tc>
        <w:tc>
          <w:tcPr>
            <w:tcW w:type="dxa" w:w="2160"/>
          </w:tcPr>
          <w:p>
            <w:r>
              <w:t>651亿</w:t>
            </w:r>
          </w:p>
        </w:tc>
        <w:tc>
          <w:tcPr>
            <w:tcW w:type="dxa" w:w="2160"/>
          </w:tcPr>
          <w:p>
            <w:r>
              <w:t>13%</w:t>
            </w:r>
          </w:p>
        </w:tc>
      </w:tr>
      <w:tr>
        <w:tc>
          <w:tcPr>
            <w:tcW w:type="dxa" w:w="2160"/>
          </w:tcPr>
          <w:p>
            <w:r>
              <w:t>商软冠联信息有限公司</w:t>
            </w:r>
          </w:p>
        </w:tc>
        <w:tc>
          <w:tcPr>
            <w:tcW w:type="dxa" w:w="2160"/>
          </w:tcPr>
          <w:p>
            <w:r>
              <w:t>医疗科技</w:t>
            </w:r>
          </w:p>
        </w:tc>
        <w:tc>
          <w:tcPr>
            <w:tcW w:type="dxa" w:w="2160"/>
          </w:tcPr>
          <w:p>
            <w:r>
              <w:t>456亿</w:t>
            </w:r>
          </w:p>
        </w:tc>
        <w:tc>
          <w:tcPr>
            <w:tcW w:type="dxa" w:w="2160"/>
          </w:tcPr>
          <w:p>
            <w:r>
              <w:t>8%</w:t>
            </w:r>
          </w:p>
        </w:tc>
      </w:tr>
      <w:tr>
        <w:tc>
          <w:tcPr>
            <w:tcW w:type="dxa" w:w="2160"/>
          </w:tcPr>
          <w:p>
            <w:r>
              <w:t>华成育卓传媒有限公司</w:t>
            </w:r>
          </w:p>
        </w:tc>
        <w:tc>
          <w:tcPr>
            <w:tcW w:type="dxa" w:w="2160"/>
          </w:tcPr>
          <w:p>
            <w:r>
              <w:t>医疗科技</w:t>
            </w:r>
          </w:p>
        </w:tc>
        <w:tc>
          <w:tcPr>
            <w:tcW w:type="dxa" w:w="2160"/>
          </w:tcPr>
          <w:p>
            <w:r>
              <w:t>362亿</w:t>
            </w:r>
          </w:p>
        </w:tc>
        <w:tc>
          <w:tcPr>
            <w:tcW w:type="dxa" w:w="2160"/>
          </w:tcPr>
          <w:p>
            <w:r>
              <w:t>29%</w:t>
            </w:r>
          </w:p>
        </w:tc>
      </w:tr>
      <w:tr>
        <w:tc>
          <w:tcPr>
            <w:tcW w:type="dxa" w:w="2160"/>
          </w:tcPr>
          <w:p>
            <w:r>
              <w:t>MBP软件传媒有限公司</w:t>
            </w:r>
          </w:p>
        </w:tc>
        <w:tc>
          <w:tcPr>
            <w:tcW w:type="dxa" w:w="2160"/>
          </w:tcPr>
          <w:p>
            <w:r>
              <w:t>机器人</w:t>
            </w:r>
          </w:p>
        </w:tc>
        <w:tc>
          <w:tcPr>
            <w:tcW w:type="dxa" w:w="2160"/>
          </w:tcPr>
          <w:p>
            <w:r>
              <w:t>467亿</w:t>
            </w:r>
          </w:p>
        </w:tc>
        <w:tc>
          <w:tcPr>
            <w:tcW w:type="dxa" w:w="2160"/>
          </w:tcPr>
          <w:p>
            <w:r>
              <w:t>30%</w:t>
            </w:r>
          </w:p>
        </w:tc>
      </w:tr>
      <w:tr>
        <w:tc>
          <w:tcPr>
            <w:tcW w:type="dxa" w:w="2160"/>
          </w:tcPr>
          <w:p>
            <w:r>
              <w:t>凌云网络有限公司</w:t>
            </w:r>
          </w:p>
        </w:tc>
        <w:tc>
          <w:tcPr>
            <w:tcW w:type="dxa" w:w="2160"/>
          </w:tcPr>
          <w:p>
            <w:r>
              <w:t>医疗科技</w:t>
            </w:r>
          </w:p>
        </w:tc>
        <w:tc>
          <w:tcPr>
            <w:tcW w:type="dxa" w:w="2160"/>
          </w:tcPr>
          <w:p>
            <w:r>
              <w:t>300亿</w:t>
            </w:r>
          </w:p>
        </w:tc>
        <w:tc>
          <w:tcPr>
            <w:tcW w:type="dxa" w:w="2160"/>
          </w:tcPr>
          <w:p>
            <w:r>
              <w:t>11%</w:t>
            </w:r>
          </w:p>
        </w:tc>
      </w:tr>
      <w:tr>
        <w:tc>
          <w:tcPr>
            <w:tcW w:type="dxa" w:w="2160"/>
          </w:tcPr>
          <w:p>
            <w:r>
              <w:t>立信电子网络有限公司</w:t>
            </w:r>
          </w:p>
        </w:tc>
        <w:tc>
          <w:tcPr>
            <w:tcW w:type="dxa" w:w="2160"/>
          </w:tcPr>
          <w:p>
            <w:r>
              <w:t>医疗科技</w:t>
            </w:r>
          </w:p>
        </w:tc>
        <w:tc>
          <w:tcPr>
            <w:tcW w:type="dxa" w:w="2160"/>
          </w:tcPr>
          <w:p>
            <w:r>
              <w:t>307亿</w:t>
            </w:r>
          </w:p>
        </w:tc>
        <w:tc>
          <w:tcPr>
            <w:tcW w:type="dxa" w:w="2160"/>
          </w:tcPr>
          <w:p>
            <w:r>
              <w:t>26%</w:t>
            </w:r>
          </w:p>
        </w:tc>
      </w:tr>
      <w:tr>
        <w:tc>
          <w:tcPr>
            <w:tcW w:type="dxa" w:w="2160"/>
          </w:tcPr>
          <w:p>
            <w:r>
              <w:t>良诺传媒有限公司</w:t>
            </w:r>
          </w:p>
        </w:tc>
        <w:tc>
          <w:tcPr>
            <w:tcW w:type="dxa" w:w="2160"/>
          </w:tcPr>
          <w:p>
            <w:r>
              <w:t>医疗科技</w:t>
            </w:r>
          </w:p>
        </w:tc>
        <w:tc>
          <w:tcPr>
            <w:tcW w:type="dxa" w:w="2160"/>
          </w:tcPr>
          <w:p>
            <w:r>
              <w:t>663亿</w:t>
            </w:r>
          </w:p>
        </w:tc>
        <w:tc>
          <w:tcPr>
            <w:tcW w:type="dxa" w:w="2160"/>
          </w:tcPr>
          <w:p>
            <w:r>
              <w:t>25%</w:t>
            </w:r>
          </w:p>
        </w:tc>
      </w:tr>
      <w:tr>
        <w:tc>
          <w:tcPr>
            <w:tcW w:type="dxa" w:w="2160"/>
          </w:tcPr>
          <w:p>
            <w:r>
              <w:t>时空盒数字信息有限公司</w:t>
            </w:r>
          </w:p>
        </w:tc>
        <w:tc>
          <w:tcPr>
            <w:tcW w:type="dxa" w:w="2160"/>
          </w:tcPr>
          <w:p>
            <w:r>
              <w:t>人工智能</w:t>
            </w:r>
          </w:p>
        </w:tc>
        <w:tc>
          <w:tcPr>
            <w:tcW w:type="dxa" w:w="2160"/>
          </w:tcPr>
          <w:p>
            <w:r>
              <w:t>525亿</w:t>
            </w:r>
          </w:p>
        </w:tc>
        <w:tc>
          <w:tcPr>
            <w:tcW w:type="dxa" w:w="2160"/>
          </w:tcPr>
          <w:p>
            <w:r>
              <w:t>5%</w:t>
            </w:r>
          </w:p>
        </w:tc>
      </w:tr>
      <w:tr>
        <w:tc>
          <w:tcPr>
            <w:tcW w:type="dxa" w:w="2160"/>
          </w:tcPr>
          <w:p>
            <w:r>
              <w:t>诺依曼软件网络有限公司</w:t>
            </w:r>
          </w:p>
        </w:tc>
        <w:tc>
          <w:tcPr>
            <w:tcW w:type="dxa" w:w="2160"/>
          </w:tcPr>
          <w:p>
            <w:r>
              <w:t>消费科技</w:t>
            </w:r>
          </w:p>
        </w:tc>
        <w:tc>
          <w:tcPr>
            <w:tcW w:type="dxa" w:w="2160"/>
          </w:tcPr>
          <w:p>
            <w:r>
              <w:t>757亿</w:t>
            </w:r>
          </w:p>
        </w:tc>
        <w:tc>
          <w:tcPr>
            <w:tcW w:type="dxa" w:w="2160"/>
          </w:tcPr>
          <w:p>
            <w:r>
              <w:t>24%</w:t>
            </w:r>
          </w:p>
        </w:tc>
      </w:tr>
    </w:tbl>
    <w:p>
      <w:pPr>
        <w:pStyle w:val="Heading1"/>
      </w:pPr>
      <w:r>
        <w:t>投资结论</w:t>
      </w:r>
    </w:p>
    <w:p>
      <w:r>
        <w:t>行业处于成长期，龙头公司估值合理，建议重点关注。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