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03 — World Ecology &amp; Restoration</w:t>
      </w:r>
    </w:p>
    <w:p>
      <w:pPr>
        <w:jc w:val="center"/>
      </w:pPr>
      <w:r>
        <w:rPr>
          <w:i/>
        </w:rPr>
        <w:t>Restoration Engine, ecological state, habitats, biodiversity, and world response</w:t>
      </w:r>
    </w:p>
    <w:p>
      <w:pPr>
        <w:pStyle w:val="Heading1"/>
      </w:pPr>
      <w:r>
        <w:t>1. Restoration Engine</w:t>
      </w:r>
    </w:p>
    <w:p>
      <w:r>
        <w:t>The Restoration Engine is reconstructed as the system that converts player actions into ecological/world-state consequences. It is foundational rather than a single quest or item.</w:t>
      </w:r>
    </w:p>
    <w:p>
      <w:pPr>
        <w:pStyle w:val="Heading1"/>
      </w:pPr>
      <w:r>
        <w:t>2. Ecological State</w:t>
      </w:r>
    </w:p>
    <w:tbl>
      <w:tblPr>
        <w:tblStyle w:val="TableGrid"/>
        <w:tblW w:type="auto" w:w="0"/>
        <w:tblLook w:firstColumn="1" w:firstRow="1" w:lastColumn="0" w:lastRow="0" w:noHBand="0" w:noVBand="1" w:val="04A0"/>
      </w:tblPr>
      <w:tblGrid>
        <w:gridCol w:w="3312"/>
        <w:gridCol w:w="3312"/>
        <w:gridCol w:w="3312"/>
      </w:tblGrid>
      <w:tr>
        <w:tc>
          <w:tcPr>
            <w:tcW w:type="dxa" w:w="3312"/>
          </w:tcPr>
          <w:p>
            <w:r>
              <w:t>Concept</w:t>
            </w:r>
          </w:p>
        </w:tc>
        <w:tc>
          <w:tcPr>
            <w:tcW w:type="dxa" w:w="3312"/>
          </w:tcPr>
          <w:p>
            <w:r>
              <w:t>Role</w:t>
            </w:r>
          </w:p>
        </w:tc>
        <w:tc>
          <w:tcPr>
            <w:tcW w:type="dxa" w:w="3312"/>
          </w:tcPr>
          <w:p>
            <w:r>
              <w:t>Status</w:t>
            </w:r>
          </w:p>
        </w:tc>
      </w:tr>
      <w:tr>
        <w:tc>
          <w:tcPr>
            <w:tcW w:type="dxa" w:w="3312"/>
          </w:tcPr>
          <w:p>
            <w:r>
              <w:t>Ecological State</w:t>
            </w:r>
          </w:p>
        </w:tc>
        <w:tc>
          <w:tcPr>
            <w:tcW w:type="dxa" w:w="3312"/>
          </w:tcPr>
          <w:p>
            <w:r>
              <w:t>Condition of Pokémon/ecological systems.</w:t>
            </w:r>
          </w:p>
        </w:tc>
        <w:tc>
          <w:tcPr>
            <w:tcW w:type="dxa" w:w="3312"/>
          </w:tcPr>
          <w:p>
            <w:r>
              <w:t>STRONG RECONSTRUCTION</w:t>
            </w:r>
          </w:p>
        </w:tc>
      </w:tr>
      <w:tr>
        <w:tc>
          <w:tcPr>
            <w:tcW w:type="dxa" w:w="3312"/>
          </w:tcPr>
          <w:p>
            <w:r>
              <w:t>Biodiversity / World Health</w:t>
            </w:r>
          </w:p>
        </w:tc>
        <w:tc>
          <w:tcPr>
            <w:tcW w:type="dxa" w:w="3312"/>
          </w:tcPr>
          <w:p>
            <w:r>
              <w:t>Higher-level ecological metrics/conditions.</w:t>
            </w:r>
          </w:p>
        </w:tc>
        <w:tc>
          <w:tcPr>
            <w:tcW w:type="dxa" w:w="3312"/>
          </w:tcPr>
          <w:p>
            <w:r>
              <w:t>STRONG RECONSTRUCTION</w:t>
            </w:r>
          </w:p>
        </w:tc>
      </w:tr>
      <w:tr>
        <w:tc>
          <w:tcPr>
            <w:tcW w:type="dxa" w:w="3312"/>
          </w:tcPr>
          <w:p>
            <w:r>
              <w:t>Restoration Stages</w:t>
            </w:r>
          </w:p>
        </w:tc>
        <w:tc>
          <w:tcPr>
            <w:tcW w:type="dxa" w:w="3312"/>
          </w:tcPr>
          <w:p>
            <w:r>
              <w:t>Dormant → Recovering → Stable → Flourishing → Resonant.</w:t>
            </w:r>
          </w:p>
        </w:tc>
        <w:tc>
          <w:tcPr>
            <w:tcW w:type="dxa" w:w="3312"/>
          </w:tcPr>
          <w:p>
            <w:r>
              <w:t>STRONG RECONSTRUCTION</w:t>
            </w:r>
          </w:p>
        </w:tc>
      </w:tr>
      <w:tr>
        <w:tc>
          <w:tcPr>
            <w:tcW w:type="dxa" w:w="3312"/>
          </w:tcPr>
          <w:p>
            <w:r>
              <w:t>Ecological Apex</w:t>
            </w:r>
          </w:p>
        </w:tc>
        <w:tc>
          <w:tcPr>
            <w:tcW w:type="dxa" w:w="3312"/>
          </w:tcPr>
          <w:p>
            <w:r>
              <w:t>Umbrella classification for ecologically significant Pokémon.</w:t>
            </w:r>
          </w:p>
        </w:tc>
        <w:tc>
          <w:tcPr>
            <w:tcW w:type="dxa" w:w="3312"/>
          </w:tcPr>
          <w:p>
            <w:r>
              <w:t>LOCKED</w:t>
            </w:r>
          </w:p>
        </w:tc>
      </w:tr>
      <w:tr>
        <w:tc>
          <w:tcPr>
            <w:tcW w:type="dxa" w:w="3312"/>
          </w:tcPr>
          <w:p>
            <w:r>
              <w:t>Titan Pokémon</w:t>
            </w:r>
          </w:p>
        </w:tc>
        <w:tc>
          <w:tcPr>
            <w:tcW w:type="dxa" w:w="3312"/>
          </w:tcPr>
          <w:p>
            <w:r>
              <w:t>Ecological Apex subfamily.</w:t>
            </w:r>
          </w:p>
        </w:tc>
        <w:tc>
          <w:tcPr>
            <w:tcW w:type="dxa" w:w="3312"/>
          </w:tcPr>
          <w:p>
            <w:r>
              <w:t>LOCKED CLASSIFICATION</w:t>
            </w:r>
          </w:p>
        </w:tc>
      </w:tr>
      <w:tr>
        <w:tc>
          <w:tcPr>
            <w:tcW w:type="dxa" w:w="3312"/>
          </w:tcPr>
          <w:p>
            <w:r>
              <w:t>Distorted Pokémon</w:t>
            </w:r>
          </w:p>
        </w:tc>
        <w:tc>
          <w:tcPr>
            <w:tcW w:type="dxa" w:w="3312"/>
          </w:tcPr>
          <w:p>
            <w:r>
              <w:t>Ecological-state axis.</w:t>
            </w:r>
          </w:p>
        </w:tc>
        <w:tc>
          <w:tcPr>
            <w:tcW w:type="dxa" w:w="3312"/>
          </w:tcPr>
          <w:p>
            <w:r>
              <w:t>LOCKED</w:t>
            </w:r>
          </w:p>
        </w:tc>
      </w:tr>
      <w:tr>
        <w:tc>
          <w:tcPr>
            <w:tcW w:type="dxa" w:w="3312"/>
          </w:tcPr>
          <w:p>
            <w:r>
              <w:t>Twisted</w:t>
            </w:r>
          </w:p>
        </w:tc>
        <w:tc>
          <w:tcPr>
            <w:tcW w:type="dxa" w:w="3312"/>
          </w:tcPr>
          <w:p>
            <w:r>
              <w:t>Developed/distinct Distorted case.</w:t>
            </w:r>
          </w:p>
        </w:tc>
        <w:tc>
          <w:tcPr>
            <w:tcW w:type="dxa" w:w="3312"/>
          </w:tcPr>
          <w:p>
            <w:r>
              <w:t>LOCKED</w:t>
            </w:r>
          </w:p>
        </w:tc>
      </w:tr>
    </w:tbl>
    <w:p>
      <w:pPr>
        <w:pStyle w:val="Heading1"/>
      </w:pPr>
      <w:r>
        <w:t>3. World response</w:t>
      </w:r>
    </w:p>
    <w:p>
      <w:pPr>
        <w:pStyle w:val="ListBullet"/>
      </w:pPr>
      <w:r>
        <w:t>Restoration should affect habitats and ecological presentation, not merely a quest counter.</w:t>
      </w:r>
    </w:p>
    <w:p>
      <w:pPr>
        <w:pStyle w:val="ListBullet"/>
      </w:pPr>
      <w:r>
        <w:t>Recovered material points toward changes in species availability, habitats, populations, phenomena, and resources.</w:t>
      </w:r>
    </w:p>
    <w:p>
      <w:pPr>
        <w:pStyle w:val="ListBullet"/>
      </w:pPr>
      <w:r>
        <w:t>Native Cobblemon 1.8 Habitat Blocks and living AI behavior create a technical foundation for the custom ecological layer.</w:t>
      </w:r>
    </w:p>
    <w:p>
      <w:pPr>
        <w:pStyle w:val="ListBullet"/>
      </w:pPr>
      <w:r>
        <w:t>Potential ecological census and restoration-visible spawning remain proposals, not current canon mechanics.</w:t>
      </w:r>
    </w:p>
    <w:p>
      <w:pPr>
        <w:pStyle w:val="Heading1"/>
      </w:pPr>
      <w:r>
        <w:t>4. Restoration infrastructure</w:t>
      </w:r>
    </w:p>
    <w:p>
      <w:r>
        <w:t>The Restoration Observatory is a major interaction landmark. The recovered structure centers on an 18-socket architecture with a central focal element. A separate 19th position is documented as deliberately unexplained in Hearthhome-era material; its exact meaning remains unresolved.</w:t>
      </w:r>
    </w:p>
    <w:p>
      <w:pPr>
        <w:pStyle w:val="Heading1"/>
      </w:pPr>
      <w:r>
        <w:t>5. Landmarks</w:t>
      </w:r>
    </w:p>
    <w:p>
      <w:r>
        <w:t>The recovered visual/build material establishes a strong reconstruction around a World Tree, Observatory/Ritual Plaza, river/waterfall valley, floating islands, and a settlement. Observatory variants remain distinguishable: a ground-level pillar-ring concept, a floating archway concept, and a later Tree-Ring Fusion proposal. The latter is a proposal, not silently promoted to canon.</w:t>
      </w:r>
    </w:p>
    <w:p>
      <w:pPr>
        <w:pStyle w:val="Heading1"/>
      </w:pPr>
      <w:r>
        <w:t>6. Ecological Apex distinctions</w:t>
      </w:r>
    </w:p>
    <w:p>
      <w:r>
        <w:t>Apex, Titan, Alpha, Distorted, and other special states are not to be forced into a single ladder. The reconstruction treats ecological significance, phenotype, ecological condition, Resonance state, and aberration as potentially orthogonal dimensions.</w:t>
      </w:r>
    </w:p>
    <w:p>
      <w:pPr>
        <w:pStyle w:val="Heading1"/>
      </w:pPr>
      <w:r>
        <w:t>7. Technical boundary</w:t>
      </w:r>
    </w:p>
    <w:p>
      <w:r>
        <w:t>Native Cobblemon features such as Habitat Blocks, Type Gem growth, native Alpha behavior, Marks, and living AI are implementation substrates. They do not automatically become C.E.R. lore mechanics merely because the mod supports them.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C.E.R. — Canonical Reconstruction / 2026-09-25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 Canonical Reconstruction — World Ecology &amp; Restoration</dc:title>
  <dc:subject>C.E.R. canonical reconstruction</dc:subject>
  <dc:creator>Reconstruction pass, September 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