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COBBLEMON: ECOLOGICAL RESONANCE — AUTHORITIES ARCHIVE</w:t>
      </w:r>
    </w:p>
    <w:p>
      <w:pPr>
        <w:jc w:val="center"/>
      </w:pPr>
      <w:r>
        <w:rPr>
          <w:i/>
          <w:sz w:val="24"/>
        </w:rPr>
        <w:t>Phase I — Governance, Methodology &amp; Provenance</w:t>
      </w:r>
    </w:p>
    <w:p/>
    <w:p>
      <w:r>
        <w:t>This is a Phase I working reconstruction of the Cobblemon: Ecological Resonance archive. Historical material is preserved before canonical status is assigned. Nothing is treated as canon merely because it appears earlier in a source document, and uncertainty is preserved rather than invented.</w:t>
      </w:r>
    </w:p>
    <w:p>
      <w:pPr>
        <w:pStyle w:val="Heading1"/>
      </w:pPr>
      <w:r>
        <w:t>Archive Preservation Principle</w:t>
      </w:r>
    </w:p>
    <w:p>
      <w:r>
        <w:t>Historical material is preserved first; canonical status is determined afterward. Rejected, superseded, obsolete, contradictory, abandoned, and no-longer-desired ideas are not deleted because they document project evolution, design rationale, reusable components, and distinctions.</w:t>
      </w:r>
    </w:p>
    <w:p>
      <w:pPr>
        <w:pStyle w:val="Heading1"/>
      </w:pPr>
      <w:r>
        <w:t>Reconstruction Method</w:t>
      </w:r>
    </w:p>
    <w:p>
      <w:r>
        <w:t>1. Archive Recovery — gather conversations and historical material.</w:t>
      </w:r>
    </w:p>
    <w:p>
      <w:r>
        <w:t>2. Chronology — restore historical/causal sequence.</w:t>
      </w:r>
    </w:p>
    <w:p>
      <w:r>
        <w:t>3. Concept Graph — identify concepts, systems, terminology, relationships, and development.</w:t>
      </w:r>
    </w:p>
    <w:p>
      <w:r>
        <w:t>4. Contradiction Resolution — distinguish revisions, different systems/contexts, and genuine unresolved conflicts.</w:t>
      </w:r>
    </w:p>
    <w:p>
      <w:r>
        <w:t>5. Canon Extraction — determine current/canonical design versus historical material.</w:t>
      </w:r>
    </w:p>
    <w:p>
      <w:r>
        <w:t>6. Implementation Mapping — translate reconstructed design into practical/technical modpack structure.</w:t>
      </w:r>
    </w:p>
    <w:p>
      <w:pPr>
        <w:pStyle w:val="Heading1"/>
      </w:pPr>
      <w:r>
        <w:t>Four-Archive Structure</w:t>
      </w:r>
    </w:p>
    <w:p>
      <w:r>
        <w:rPr>
          <w:b/>
        </w:rPr>
        <w:t xml:space="preserve">Master Archive: </w:t>
      </w:r>
      <w:r>
        <w:t>What C.E.R. is — systems, mechanics, design, history, integrations, decisions.</w:t>
      </w:r>
    </w:p>
    <w:p>
      <w:r>
        <w:rPr>
          <w:b/>
        </w:rPr>
        <w:t xml:space="preserve">Authorities Archive: </w:t>
      </w:r>
      <w:r>
        <w:t>How C.E.R. is governed/developed — rules, permissions, F.R.M., provenance, project principles.</w:t>
      </w:r>
    </w:p>
    <w:p>
      <w:r>
        <w:rPr>
          <w:b/>
        </w:rPr>
        <w:t xml:space="preserve">Interaction Archive: </w:t>
      </w:r>
      <w:r>
        <w:t>What happened around C.E.R. that might matter someday — meaningful tangents, inspirations, reactions, accidental idea seeds.</w:t>
      </w:r>
    </w:p>
    <w:p>
      <w:r>
        <w:rPr>
          <w:b/>
        </w:rPr>
        <w:t xml:space="preserve">Supplemental Archive: </w:t>
      </w:r>
      <w:r>
        <w:t>Worth preserving but not naturally belonging to the other three.</w:t>
      </w:r>
    </w:p>
    <w:p>
      <w:pPr>
        <w:pStyle w:val="Heading1"/>
      </w:pPr>
      <w:r>
        <w:t>F.R.M. / Cross-Referencing</w:t>
      </w:r>
    </w:p>
    <w:p>
      <w:r>
        <w:t>Cross-reference material across all source documents and relevant source context. Provenance should distinguish user-originated ideas, assistant-originated suggestions, collaborative development, and external sources where the evidence supports that distinction. “Okay, rework it taking into account everything discussed after that...” was explicitly identified as an example of Retrospective Rework / Integration Authority.</w:t>
      </w:r>
    </w:p>
    <w:p>
      <w:pPr>
        <w:pStyle w:val="Heading1"/>
      </w:pPr>
      <w:r>
        <w:t>Chronology Governance</w:t>
      </w:r>
    </w:p>
    <w:p>
      <w:r>
        <w:t>Document order, internal conversational order, and reconstructed project chronology are separate layers. A later-supplied chat can contain an earlier-established concept, and an earlier-supplied chat can contain a later refinement. Do not rewrite history merely to make the archive look tidy. Established chronology, likely chronology, and chronology uncertain should remain distinguishable.</w:t>
      </w:r>
    </w:p>
    <w:p>
      <w:pPr>
        <w:pStyle w:val="Heading1"/>
      </w:pPr>
      <w:r>
        <w:t>Editorial Integrity Sweep</w:t>
      </w:r>
    </w:p>
    <w:p>
      <w:r>
        <w:t>Spelling, grammar, punctuation, broken transcription, duplicated words, capitalization, formatting, headings/lists, and terminology consistency may be cleaned during reconstruction, but editorial cleanup must never silently change historical meaning.</w:t>
      </w:r>
    </w:p>
    <w:p>
      <w:pPr>
        <w:pStyle w:val="Heading1"/>
      </w:pPr>
      <w:r>
        <w:t>Technical Archive Authority</w:t>
      </w:r>
    </w:p>
    <w:p>
      <w:r>
        <w:t>The JavaScript/KubeJS archive belongs in the historical record as technical-development history. Suggested categories include Implemented, Proposed, Experimental, Rejected, Superseded, Failed, Technical Discovery, Reusable, and Unknown. Code should not be described as verified implementation unless the source supports that conclusion.</w:t>
      </w:r>
    </w:p>
    <w:p>
      <w:pPr>
        <w:pStyle w:val="Heading1"/>
      </w:pPr>
      <w:r>
        <w:t>Canonical Terminology</w:t>
      </w:r>
    </w:p>
    <w:p>
      <w:r>
        <w:t>Canonical terminology is normalized only after historical terminology and its evolution are recovered. Earlier names remain preserved as historical terminology rather than being silently replaced everywhere.</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