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Cobblemon: Ecological Resonance</w:t>
      </w:r>
    </w:p>
    <w:p>
      <w:pPr>
        <w:pStyle w:val="Heading1"/>
        <w:spacing w:after="100"/>
      </w:pPr>
      <w:r>
        <w:t xml:space="preserve">Supplemental Archive</w:t>
      </w:r>
    </w:p>
    <w:p>
      <w:pPr>
        <w:spacing w:after="120"/>
      </w:pPr>
      <w:r>
        <w:rPr>
          <w:i/>
          <w:iCs/>
        </w:rPr>
        <w:t xml:space="preserve">Compiled by Claude, September 2026. Per the Authorities Archive, this archive covers material that doesn't cleanly fit Master, Authorities, or Interaction, but is worth preserving — not a garbage bin; entries here can be promoted to another archive later via Cross-Referencing once they have somewhere to go. Also honestly short: most “loose ends” in the transcripts turned out to already have a clear home in the Master Archive's own open-questions/circle-back sections (Part 4), so this archive holds only what genuinely has nowhere else to go yet.</w:t>
      </w:r>
    </w:p>
    <w:p>
      <w:pPr>
        <w:pStyle w:val="Heading2"/>
        <w:spacing w:after="150" w:before="300"/>
      </w:pPr>
      <w:r>
        <w:t xml:space="preserve">1. The Term Bank</w:t>
      </w:r>
    </w:p>
    <w:p>
      <w:pPr>
        <w:spacing w:after="120"/>
      </w:pPr>
      <w:r>
        <w:t xml:space="preserve">A formally established concept distinct from the locked terminology list: the Term Bank holds terms that have been coined or reserved but don't yet have a confirmed application — not officially part of the design, just preserved in case a use emerges later. Per F.R.M. (Authorities Archive), Term Banking is an authority Claude has inherited.</w:t>
      </w:r>
    </w:p>
    <w:p>
      <w:pPr>
        <w:pStyle w:val="Heading3"/>
        <w:spacing w:after="100" w:before="200"/>
      </w:pPr>
      <w:r>
        <w:t xml:space="preserve">Currently banked terms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“Affinity Relationship” — reserved during a discussion about which type pairings should have Resonance interactions (Master Archive Part 1's Harmonized/Conflicting pairs). Explicitly saved as possibly useful for an official term later, with no confirmed application yet.</w:t>
      </w:r>
    </w:p>
    <w:p>
      <w:pPr>
        <w:spacing w:after="120"/>
      </w:pPr>
      <w:r>
        <w:t xml:space="preserve">Status: 🟡 Candidate / banked, not in use. Add future banked terms here as they come up rather than starting a new list.</w:t>
      </w:r>
    </w:p>
    <w:p>
      <w:pPr>
        <w:pStyle w:val="Heading2"/>
        <w:spacing w:after="150" w:before="300"/>
      </w:pPr>
      <w:r>
        <w:t xml:space="preserve">2. Stray Design-Restraint Quotes</w:t>
      </w:r>
    </w:p>
    <w:p>
      <w:pPr>
        <w:spacing w:after="120"/>
      </w:pPr>
      <w:r>
        <w:t xml:space="preserve">A few short lines from the transcripts function as memorable shorthand for principles already documented at length elsewhere in the Master/Authorities Archives. Preserved here as quick-reference phrasing rather than re-explained: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keeping magic in its place: “Magic should interact with the world rather than become Ars Nouveau: The Modpack” — shorthand for the Three Pillars principle that no single mod should swallow the project's identity (Master Archive Part 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Fusion failure: explicitly and repeatedly reinforced as never permanently punishing (Master Archive Part 3) — stated with enough emphasis in the transcripts (including a rueful “we learned this lesson before implementing it”) that it's worth flagging as a hard-won rule rather than a casual preference.</w:t>
      </w:r>
    </w:p>
    <w:p>
      <w:pPr>
        <w:pStyle w:val="Heading2"/>
        <w:spacing w:after="150" w:before="300"/>
      </w:pPr>
      <w:r>
        <w:t xml:space="preserve">3. Genuinely Unplaced Items</w:t>
      </w:r>
    </w:p>
    <w:p>
      <w:pPr>
        <w:spacing w:after="120"/>
      </w:pPr>
      <w:r>
        <w:t xml:space="preserve">Nothing else surfaced during this pass that didn't already have a home in Master, Authorities, or Interaction. If review of the finished archives turns up something that doesn't fit elsewhere, it belongs here — this archive stays open for that purpose going forward.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2026-09-11T13:57:40.200Z</dcterms:created>
  <dcterms:modified xsi:type="dcterms:W3CDTF">2026-09-11T13:57:40.200Z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