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370E" w:rsidRPr="0024370E" w:rsidRDefault="0024370E" w:rsidP="0024370E">
      <w:pPr>
        <w:spacing w:after="0" w:line="240" w:lineRule="auto"/>
        <w:rPr>
          <w:rFonts w:ascii="Times New Roman" w:eastAsia="Calibri" w:hAnsi="Times New Roman" w:cs="Times New Roman"/>
          <w:bCs/>
          <w:i/>
          <w:kern w:val="0"/>
          <w:sz w:val="24"/>
          <w:szCs w:val="24"/>
          <w14:ligatures w14:val="none"/>
        </w:rPr>
      </w:pPr>
    </w:p>
    <w:p w:rsidR="0024370E" w:rsidRPr="0024370E" w:rsidRDefault="0024370E" w:rsidP="0024370E">
      <w:pPr>
        <w:spacing w:after="0" w:line="240" w:lineRule="auto"/>
        <w:ind w:left="567" w:right="663"/>
        <w:jc w:val="both"/>
        <w:rPr>
          <w:rFonts w:ascii="Times New Roman" w:eastAsia="Calibri" w:hAnsi="Times New Roman" w:cs="Times New Roman"/>
          <w:bCs/>
          <w:iCs/>
          <w:kern w:val="0"/>
          <w:sz w:val="24"/>
          <w:szCs w:val="24"/>
          <w14:ligatures w14:val="none"/>
        </w:rPr>
      </w:pPr>
      <w:r w:rsidRPr="0024370E">
        <w:rPr>
          <w:rFonts w:ascii="Times New Roman" w:eastAsia="Calibri" w:hAnsi="Times New Roman" w:cs="Times New Roman"/>
          <w:bCs/>
          <w:iCs/>
          <w:kern w:val="0"/>
          <w:sz w:val="24"/>
          <w:szCs w:val="24"/>
          <w14:ligatures w14:val="none"/>
        </w:rPr>
        <w:t>Depuis de nombreuses années, nous opérons sur divers chantiers ou nous réalisons pour le service industriel concerné des travaux allant du poste haute tension jusqu’aux prise et luminaires en passant par les TGBT, inverseurs de source, Batterie de condensateurs, …</w:t>
      </w:r>
    </w:p>
    <w:p w:rsidR="0024370E" w:rsidRPr="0024370E" w:rsidRDefault="0024370E" w:rsidP="0024370E">
      <w:pPr>
        <w:spacing w:after="0" w:line="240" w:lineRule="auto"/>
        <w:ind w:left="567" w:right="663"/>
        <w:jc w:val="both"/>
        <w:rPr>
          <w:rFonts w:ascii="Times New Roman" w:eastAsia="Calibri" w:hAnsi="Times New Roman" w:cs="Times New Roman"/>
          <w:bCs/>
          <w:iCs/>
          <w:kern w:val="0"/>
          <w:sz w:val="24"/>
          <w:szCs w:val="24"/>
          <w14:ligatures w14:val="none"/>
        </w:rPr>
      </w:pPr>
    </w:p>
    <w:p w:rsidR="0024370E" w:rsidRPr="0024370E" w:rsidRDefault="0024370E" w:rsidP="0024370E">
      <w:pPr>
        <w:spacing w:after="0" w:line="240" w:lineRule="auto"/>
        <w:ind w:left="567" w:right="663"/>
        <w:jc w:val="both"/>
        <w:rPr>
          <w:rFonts w:ascii="Times New Roman" w:eastAsia="Calibri" w:hAnsi="Times New Roman" w:cs="Times New Roman"/>
          <w:bCs/>
          <w:iCs/>
          <w:kern w:val="0"/>
          <w:sz w:val="24"/>
          <w:szCs w:val="24"/>
          <w14:ligatures w14:val="none"/>
        </w:rPr>
      </w:pPr>
      <w:r w:rsidRPr="0024370E">
        <w:rPr>
          <w:rFonts w:ascii="Times New Roman" w:eastAsia="Calibri" w:hAnsi="Times New Roman" w:cs="Times New Roman"/>
          <w:bCs/>
          <w:iCs/>
          <w:kern w:val="0"/>
          <w:sz w:val="24"/>
          <w:szCs w:val="24"/>
          <w14:ligatures w14:val="none"/>
        </w:rPr>
        <w:t>Liste non exhaustive des chantiers réalisés ces dernières années :</w:t>
      </w:r>
    </w:p>
    <w:p w:rsidR="0024370E" w:rsidRPr="0024370E" w:rsidRDefault="0024370E" w:rsidP="0024370E">
      <w:pPr>
        <w:spacing w:after="0" w:line="240" w:lineRule="auto"/>
        <w:ind w:left="567" w:right="663"/>
        <w:jc w:val="both"/>
        <w:rPr>
          <w:rFonts w:ascii="Times New Roman" w:eastAsia="Calibri" w:hAnsi="Times New Roman" w:cs="Times New Roman"/>
          <w:bCs/>
          <w:iCs/>
          <w:kern w:val="0"/>
          <w:sz w:val="24"/>
          <w:szCs w:val="24"/>
          <w14:ligatures w14:val="none"/>
        </w:rPr>
      </w:pPr>
    </w:p>
    <w:p w:rsidR="0024370E" w:rsidRPr="0024370E" w:rsidRDefault="0024370E" w:rsidP="0024370E">
      <w:pPr>
        <w:numPr>
          <w:ilvl w:val="0"/>
          <w:numId w:val="1"/>
        </w:numPr>
        <w:autoSpaceDE w:val="0"/>
        <w:autoSpaceDN w:val="0"/>
        <w:adjustRightInd w:val="0"/>
        <w:spacing w:after="0" w:line="240" w:lineRule="auto"/>
        <w:ind w:right="379"/>
        <w:jc w:val="both"/>
        <w:rPr>
          <w:rFonts w:ascii="Times New Roman" w:eastAsia="Times New Roman" w:hAnsi="Times New Roman" w:cs="Times New Roman"/>
          <w:color w:val="000000"/>
          <w:kern w:val="0"/>
          <w:sz w:val="24"/>
          <w:szCs w:val="24"/>
          <w:lang w:eastAsia="fr-FR"/>
          <w14:ligatures w14:val="none"/>
        </w:rPr>
      </w:pPr>
      <w:r w:rsidRPr="0024370E">
        <w:rPr>
          <w:rFonts w:ascii="Times New Roman" w:eastAsia="Times New Roman" w:hAnsi="Times New Roman" w:cs="Times New Roman"/>
          <w:color w:val="000000"/>
          <w:kern w:val="0"/>
          <w:sz w:val="24"/>
          <w:szCs w:val="24"/>
          <w:lang w:eastAsia="fr-FR"/>
          <w14:ligatures w14:val="none"/>
        </w:rPr>
        <w:t>Météo France, remise en état partielle du radar du diamant et alimentation de l’onduleur,</w:t>
      </w:r>
    </w:p>
    <w:p w:rsidR="0024370E" w:rsidRPr="0024370E" w:rsidRDefault="0024370E" w:rsidP="0024370E">
      <w:pPr>
        <w:numPr>
          <w:ilvl w:val="0"/>
          <w:numId w:val="1"/>
        </w:numPr>
        <w:autoSpaceDE w:val="0"/>
        <w:autoSpaceDN w:val="0"/>
        <w:adjustRightInd w:val="0"/>
        <w:spacing w:after="0" w:line="240" w:lineRule="auto"/>
        <w:ind w:right="379"/>
        <w:jc w:val="both"/>
        <w:rPr>
          <w:rFonts w:ascii="Times New Roman" w:eastAsia="Times New Roman" w:hAnsi="Times New Roman" w:cs="Times New Roman"/>
          <w:color w:val="000000"/>
          <w:kern w:val="0"/>
          <w:sz w:val="24"/>
          <w:szCs w:val="24"/>
          <w:lang w:eastAsia="fr-FR"/>
          <w14:ligatures w14:val="none"/>
        </w:rPr>
      </w:pPr>
      <w:r w:rsidRPr="0024370E">
        <w:rPr>
          <w:rFonts w:ascii="Times New Roman" w:eastAsia="Times New Roman" w:hAnsi="Times New Roman" w:cs="Times New Roman"/>
          <w:color w:val="000000"/>
          <w:kern w:val="0"/>
          <w:sz w:val="24"/>
          <w:szCs w:val="24"/>
          <w:lang w:eastAsia="fr-FR"/>
          <w14:ligatures w14:val="none"/>
        </w:rPr>
        <w:t>Dépôt de Sodeva place d’Armes, remise en conformité du bâtiment et réfection de l’éclairage, remise à neuf de la baie informatique,</w:t>
      </w:r>
    </w:p>
    <w:p w:rsidR="0024370E" w:rsidRPr="0024370E" w:rsidRDefault="0024370E" w:rsidP="0024370E">
      <w:pPr>
        <w:numPr>
          <w:ilvl w:val="0"/>
          <w:numId w:val="1"/>
        </w:numPr>
        <w:autoSpaceDE w:val="0"/>
        <w:autoSpaceDN w:val="0"/>
        <w:adjustRightInd w:val="0"/>
        <w:spacing w:after="0" w:line="240" w:lineRule="auto"/>
        <w:ind w:right="379"/>
        <w:jc w:val="both"/>
        <w:rPr>
          <w:rFonts w:ascii="Times New Roman" w:eastAsia="Times New Roman" w:hAnsi="Times New Roman" w:cs="Times New Roman"/>
          <w:color w:val="000000"/>
          <w:kern w:val="0"/>
          <w:sz w:val="24"/>
          <w:szCs w:val="24"/>
          <w:lang w:eastAsia="fr-FR"/>
          <w14:ligatures w14:val="none"/>
        </w:rPr>
      </w:pPr>
      <w:r w:rsidRPr="0024370E">
        <w:rPr>
          <w:rFonts w:ascii="Times New Roman" w:eastAsia="Times New Roman" w:hAnsi="Times New Roman" w:cs="Times New Roman"/>
          <w:color w:val="000000"/>
          <w:kern w:val="0"/>
          <w:sz w:val="24"/>
          <w:szCs w:val="24"/>
          <w:lang w:eastAsia="fr-FR"/>
          <w14:ligatures w14:val="none"/>
        </w:rPr>
        <w:t>TDF, diverses remises en conformité de plusieurs sites, y compris au siège social,</w:t>
      </w:r>
    </w:p>
    <w:p w:rsidR="0024370E" w:rsidRPr="0024370E" w:rsidRDefault="0024370E" w:rsidP="0024370E">
      <w:pPr>
        <w:numPr>
          <w:ilvl w:val="0"/>
          <w:numId w:val="1"/>
        </w:numPr>
        <w:autoSpaceDE w:val="0"/>
        <w:autoSpaceDN w:val="0"/>
        <w:adjustRightInd w:val="0"/>
        <w:spacing w:after="0" w:line="240" w:lineRule="auto"/>
        <w:ind w:right="379"/>
        <w:jc w:val="both"/>
        <w:rPr>
          <w:rFonts w:ascii="Times New Roman" w:eastAsia="Times New Roman" w:hAnsi="Times New Roman" w:cs="Times New Roman"/>
          <w:color w:val="000000"/>
          <w:kern w:val="0"/>
          <w:sz w:val="24"/>
          <w:szCs w:val="24"/>
          <w:lang w:eastAsia="fr-FR"/>
          <w14:ligatures w14:val="none"/>
        </w:rPr>
      </w:pPr>
      <w:r w:rsidRPr="0024370E">
        <w:rPr>
          <w:rFonts w:ascii="Times New Roman" w:eastAsia="Times New Roman" w:hAnsi="Times New Roman" w:cs="Times New Roman"/>
          <w:color w:val="000000"/>
          <w:kern w:val="0"/>
          <w:sz w:val="24"/>
          <w:szCs w:val="24"/>
          <w:lang w:eastAsia="fr-FR"/>
          <w14:ligatures w14:val="none"/>
        </w:rPr>
        <w:t>Bamitel, travaux d’extension du bâtiment et rénovation de la zone d’accueil + travaux de mise en conformité,</w:t>
      </w:r>
    </w:p>
    <w:p w:rsidR="0024370E" w:rsidRPr="0024370E" w:rsidRDefault="0024370E" w:rsidP="0024370E">
      <w:pPr>
        <w:numPr>
          <w:ilvl w:val="0"/>
          <w:numId w:val="1"/>
        </w:numPr>
        <w:autoSpaceDE w:val="0"/>
        <w:autoSpaceDN w:val="0"/>
        <w:adjustRightInd w:val="0"/>
        <w:spacing w:after="0" w:line="240" w:lineRule="auto"/>
        <w:ind w:right="379"/>
        <w:jc w:val="both"/>
        <w:rPr>
          <w:rFonts w:ascii="Times New Roman" w:eastAsia="Times New Roman" w:hAnsi="Times New Roman" w:cs="Times New Roman"/>
          <w:color w:val="000000"/>
          <w:kern w:val="0"/>
          <w:sz w:val="24"/>
          <w:szCs w:val="24"/>
          <w:lang w:eastAsia="fr-FR"/>
          <w14:ligatures w14:val="none"/>
        </w:rPr>
      </w:pPr>
      <w:r w:rsidRPr="0024370E">
        <w:rPr>
          <w:rFonts w:ascii="Times New Roman" w:eastAsia="Times New Roman" w:hAnsi="Times New Roman" w:cs="Times New Roman"/>
          <w:color w:val="000000"/>
          <w:kern w:val="0"/>
          <w:sz w:val="24"/>
          <w:szCs w:val="24"/>
          <w:lang w:eastAsia="fr-FR"/>
          <w14:ligatures w14:val="none"/>
        </w:rPr>
        <w:t>MDV, divers travaux, réfection de l’éclairage, mise en conformité, passage de câble et raccordement d’appareillage …</w:t>
      </w:r>
    </w:p>
    <w:p w:rsidR="0024370E" w:rsidRPr="0024370E" w:rsidRDefault="0024370E" w:rsidP="0024370E">
      <w:pPr>
        <w:numPr>
          <w:ilvl w:val="0"/>
          <w:numId w:val="1"/>
        </w:numPr>
        <w:autoSpaceDE w:val="0"/>
        <w:autoSpaceDN w:val="0"/>
        <w:adjustRightInd w:val="0"/>
        <w:spacing w:after="0" w:line="240" w:lineRule="auto"/>
        <w:ind w:right="379"/>
        <w:jc w:val="both"/>
        <w:rPr>
          <w:rFonts w:ascii="Times New Roman" w:eastAsia="Times New Roman" w:hAnsi="Times New Roman" w:cs="Times New Roman"/>
          <w:color w:val="000000"/>
          <w:kern w:val="0"/>
          <w:sz w:val="24"/>
          <w:szCs w:val="24"/>
          <w:lang w:eastAsia="fr-FR"/>
          <w14:ligatures w14:val="none"/>
        </w:rPr>
      </w:pPr>
      <w:r w:rsidRPr="0024370E">
        <w:rPr>
          <w:rFonts w:ascii="Times New Roman" w:eastAsia="Times New Roman" w:hAnsi="Times New Roman" w:cs="Times New Roman"/>
          <w:color w:val="000000"/>
          <w:kern w:val="0"/>
          <w:sz w:val="24"/>
          <w:szCs w:val="24"/>
          <w:lang w:eastAsia="fr-FR"/>
          <w14:ligatures w14:val="none"/>
        </w:rPr>
        <w:t>Distillerie La Favorite, alimentation TGBT vinasse,</w:t>
      </w:r>
    </w:p>
    <w:p w:rsidR="0024370E" w:rsidRPr="0024370E" w:rsidRDefault="0024370E" w:rsidP="0024370E">
      <w:pPr>
        <w:numPr>
          <w:ilvl w:val="0"/>
          <w:numId w:val="1"/>
        </w:numPr>
        <w:autoSpaceDE w:val="0"/>
        <w:autoSpaceDN w:val="0"/>
        <w:adjustRightInd w:val="0"/>
        <w:spacing w:after="0" w:line="240" w:lineRule="auto"/>
        <w:ind w:right="379"/>
        <w:jc w:val="both"/>
        <w:rPr>
          <w:rFonts w:ascii="Times New Roman" w:eastAsia="Times New Roman" w:hAnsi="Times New Roman" w:cs="Times New Roman"/>
          <w:color w:val="000000"/>
          <w:kern w:val="0"/>
          <w:sz w:val="24"/>
          <w:szCs w:val="24"/>
          <w:lang w:eastAsia="fr-FR"/>
          <w14:ligatures w14:val="none"/>
        </w:rPr>
      </w:pPr>
      <w:r w:rsidRPr="0024370E">
        <w:rPr>
          <w:rFonts w:ascii="Times New Roman" w:eastAsia="Times New Roman" w:hAnsi="Times New Roman" w:cs="Times New Roman"/>
          <w:color w:val="000000"/>
          <w:kern w:val="0"/>
          <w:sz w:val="24"/>
          <w:szCs w:val="24"/>
          <w:lang w:eastAsia="fr-FR"/>
          <w14:ligatures w14:val="none"/>
        </w:rPr>
        <w:t>Phytocenter, rénovation générale du bâtiment,</w:t>
      </w:r>
    </w:p>
    <w:p w:rsidR="0024370E" w:rsidRPr="0024370E" w:rsidRDefault="0024370E" w:rsidP="0024370E">
      <w:pPr>
        <w:numPr>
          <w:ilvl w:val="0"/>
          <w:numId w:val="1"/>
        </w:numPr>
        <w:autoSpaceDE w:val="0"/>
        <w:autoSpaceDN w:val="0"/>
        <w:adjustRightInd w:val="0"/>
        <w:spacing w:after="0" w:line="240" w:lineRule="auto"/>
        <w:ind w:right="379"/>
        <w:jc w:val="both"/>
        <w:rPr>
          <w:rFonts w:ascii="Times New Roman" w:eastAsia="Times New Roman" w:hAnsi="Times New Roman" w:cs="Times New Roman"/>
          <w:color w:val="000000"/>
          <w:kern w:val="0"/>
          <w:sz w:val="24"/>
          <w:szCs w:val="24"/>
          <w:lang w:eastAsia="fr-FR"/>
          <w14:ligatures w14:val="none"/>
        </w:rPr>
      </w:pPr>
      <w:r w:rsidRPr="0024370E">
        <w:rPr>
          <w:rFonts w:ascii="Times New Roman" w:eastAsia="Times New Roman" w:hAnsi="Times New Roman" w:cs="Times New Roman"/>
          <w:color w:val="000000"/>
          <w:kern w:val="0"/>
          <w:sz w:val="24"/>
          <w:szCs w:val="24"/>
          <w:lang w:eastAsia="fr-FR"/>
          <w14:ligatures w14:val="none"/>
        </w:rPr>
        <w:t>Pneugom, installation neuve pour bureaux,</w:t>
      </w:r>
    </w:p>
    <w:p w:rsidR="0024370E" w:rsidRPr="0024370E" w:rsidRDefault="0024370E" w:rsidP="0024370E">
      <w:pPr>
        <w:numPr>
          <w:ilvl w:val="0"/>
          <w:numId w:val="1"/>
        </w:numPr>
        <w:autoSpaceDE w:val="0"/>
        <w:autoSpaceDN w:val="0"/>
        <w:adjustRightInd w:val="0"/>
        <w:spacing w:after="0" w:line="240" w:lineRule="auto"/>
        <w:ind w:right="379"/>
        <w:jc w:val="both"/>
        <w:rPr>
          <w:rFonts w:ascii="Times New Roman" w:eastAsia="Times New Roman" w:hAnsi="Times New Roman" w:cs="Times New Roman"/>
          <w:color w:val="000000"/>
          <w:kern w:val="0"/>
          <w:sz w:val="24"/>
          <w:szCs w:val="24"/>
          <w:lang w:eastAsia="fr-FR"/>
          <w14:ligatures w14:val="none"/>
        </w:rPr>
      </w:pPr>
      <w:r w:rsidRPr="0024370E">
        <w:rPr>
          <w:rFonts w:ascii="Times New Roman" w:eastAsia="Times New Roman" w:hAnsi="Times New Roman" w:cs="Times New Roman"/>
          <w:color w:val="000000"/>
          <w:kern w:val="0"/>
          <w:sz w:val="24"/>
          <w:szCs w:val="24"/>
          <w:lang w:eastAsia="fr-FR"/>
          <w14:ligatures w14:val="none"/>
        </w:rPr>
        <w:t>Usine sucrière du galion, installation de paratonnerres.</w:t>
      </w:r>
    </w:p>
    <w:p w:rsidR="0024370E" w:rsidRPr="0024370E" w:rsidRDefault="0024370E" w:rsidP="0024370E">
      <w:pPr>
        <w:spacing w:after="0" w:line="240" w:lineRule="auto"/>
        <w:rPr>
          <w:rFonts w:ascii="Times New Roman" w:eastAsia="Calibri" w:hAnsi="Times New Roman" w:cs="Times New Roman"/>
          <w:kern w:val="0"/>
          <w:sz w:val="24"/>
          <w:szCs w:val="24"/>
          <w14:ligatures w14:val="none"/>
        </w:rPr>
      </w:pPr>
    </w:p>
    <w:p w:rsidR="0024370E" w:rsidRPr="0024370E" w:rsidRDefault="0024370E" w:rsidP="0024370E">
      <w:pPr>
        <w:spacing w:after="0" w:line="240" w:lineRule="auto"/>
        <w:rPr>
          <w:rFonts w:ascii="Times New Roman" w:eastAsia="Calibri" w:hAnsi="Times New Roman" w:cs="Times New Roman"/>
          <w:kern w:val="0"/>
          <w:sz w:val="24"/>
          <w:szCs w:val="24"/>
          <w14:ligatures w14:val="none"/>
        </w:rPr>
      </w:pPr>
    </w:p>
    <w:p w:rsidR="0024370E" w:rsidRPr="0024370E" w:rsidRDefault="0024370E" w:rsidP="0024370E">
      <w:pPr>
        <w:spacing w:after="0" w:line="240" w:lineRule="auto"/>
        <w:rPr>
          <w:rFonts w:ascii="Times New Roman" w:eastAsia="Calibri" w:hAnsi="Times New Roman" w:cs="Times New Roman"/>
          <w:kern w:val="0"/>
          <w:sz w:val="24"/>
          <w:szCs w:val="24"/>
          <w14:ligatures w14:val="none"/>
        </w:rPr>
      </w:pPr>
    </w:p>
    <w:p w:rsidR="0024370E" w:rsidRPr="0024370E" w:rsidRDefault="0024370E" w:rsidP="0024370E">
      <w:pPr>
        <w:spacing w:after="0" w:line="240" w:lineRule="auto"/>
        <w:rPr>
          <w:rFonts w:ascii="Times New Roman" w:eastAsia="Calibri" w:hAnsi="Times New Roman" w:cs="Times New Roman"/>
          <w:kern w:val="0"/>
          <w:sz w:val="24"/>
          <w:szCs w:val="24"/>
          <w14:ligatures w14:val="none"/>
        </w:rPr>
      </w:pPr>
    </w:p>
    <w:p w:rsidR="0024370E" w:rsidRPr="0024370E" w:rsidRDefault="0024370E" w:rsidP="0024370E">
      <w:pPr>
        <w:spacing w:after="0" w:line="240" w:lineRule="auto"/>
        <w:rPr>
          <w:rFonts w:ascii="Times New Roman" w:eastAsia="Calibri" w:hAnsi="Times New Roman" w:cs="Times New Roman"/>
          <w:color w:val="0000FF"/>
          <w:kern w:val="0"/>
          <w:sz w:val="24"/>
          <w:szCs w:val="24"/>
          <w14:ligatures w14:val="none"/>
        </w:rPr>
      </w:pPr>
    </w:p>
    <w:p w:rsidR="00795390" w:rsidRPr="0024370E" w:rsidRDefault="00795390" w:rsidP="0024370E">
      <w:bookmarkStart w:id="0" w:name="_GoBack"/>
      <w:bookmarkEnd w:id="0"/>
    </w:p>
    <w:sectPr w:rsidR="00795390" w:rsidRPr="0024370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8C019C"/>
    <w:multiLevelType w:val="hybridMultilevel"/>
    <w:tmpl w:val="D8FE400E"/>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hint="default"/>
      </w:rPr>
    </w:lvl>
    <w:lvl w:ilvl="8" w:tplc="040C0005" w:tentative="1">
      <w:start w:val="1"/>
      <w:numFmt w:val="bullet"/>
      <w:lvlText w:val=""/>
      <w:lvlJc w:val="left"/>
      <w:pPr>
        <w:ind w:left="704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E81"/>
    <w:rsid w:val="0024370E"/>
    <w:rsid w:val="00463E81"/>
    <w:rsid w:val="005C58D6"/>
    <w:rsid w:val="0079539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FEBE7F-B001-49CF-A559-3D8FC4887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164</Words>
  <Characters>905</Characters>
  <Application>Microsoft Office Word</Application>
  <DocSecurity>0</DocSecurity>
  <Lines>7</Lines>
  <Paragraphs>2</Paragraphs>
  <ScaleCrop>false</ScaleCrop>
  <Company/>
  <LinksUpToDate>false</LinksUpToDate>
  <CharactersWithSpaces>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2026-08-29T15:55:00Z</dcterms:created>
  <dcterms:modified xsi:type="dcterms:W3CDTF">2026-08-30T02:24:00Z</dcterms:modified>
</cp:coreProperties>
</file>