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Status</w:t>
      </w:r>
      <w:r>
        <w:t xml:space="preserve"> </w:t>
      </w:r>
      <w:r>
        <w:t xml:space="preserve">of</w:t>
      </w:r>
      <w:r>
        <w:t xml:space="preserve"> </w:t>
      </w:r>
      <w:r>
        <w:t xml:space="preserve">dead</w:t>
      </w:r>
      <w:r>
        <w:t xml:space="preserve"> </w:t>
      </w:r>
      <w:r>
        <w:t xml:space="preserve">positives</w:t>
      </w:r>
      <w:r>
        <w:t xml:space="preserve"> </w:t>
      </w:r>
      <w:r>
        <w:t xml:space="preserve">recovery</w:t>
      </w:r>
    </w:p>
    <w:p>
      <w:pPr>
        <w:pStyle w:val="Subtitle"/>
      </w:pPr>
      <w:r>
        <w:t xml:space="preserve">Meeting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Gus,</w:t>
      </w:r>
      <w:r>
        <w:t xml:space="preserve"> </w:t>
      </w:r>
      <w:r>
        <w:t xml:space="preserve">Gisella,</w:t>
      </w:r>
      <w:r>
        <w:t xml:space="preserve"> </w:t>
      </w:r>
      <w:r>
        <w:t xml:space="preserve">Andrea</w:t>
      </w:r>
    </w:p>
    <w:p>
      <w:pPr>
        <w:pStyle w:val="Date"/>
      </w:pPr>
      <w:r>
        <w:t xml:space="preserve">2015-01-20</w:t>
      </w:r>
      <w:r>
        <w:t xml:space="preserve"> </w:t>
      </w:r>
      <w:r>
        <w:t xml:space="preserve">(Tuesday)</w:t>
      </w:r>
    </w:p>
    <w:p>
      <w:pPr>
        <w:pStyle w:val="Heading1"/>
      </w:pPr>
      <w:bookmarkStart w:id="21" w:name="discussed"/>
      <w:bookmarkEnd w:id="21"/>
      <w:r>
        <w:t xml:space="preserve">Discussed</w:t>
      </w:r>
    </w:p>
    <w:p>
      <w:pPr>
        <w:pStyle w:val="Compact"/>
        <w:numPr>
          <w:numId w:val="1001"/>
          <w:ilvl w:val="0"/>
        </w:numPr>
      </w:pPr>
      <w:r>
        <w:t xml:space="preserve">Methods</w:t>
      </w:r>
    </w:p>
    <w:p>
      <w:pPr>
        <w:pStyle w:val="Compact"/>
        <w:numPr>
          <w:numId w:val="1002"/>
          <w:ilvl w:val="1"/>
        </w:numPr>
      </w:pPr>
      <w:r>
        <w:t xml:space="preserve">need to be collated into one doc</w:t>
      </w:r>
    </w:p>
    <w:p>
      <w:pPr>
        <w:pStyle w:val="Compact"/>
        <w:numPr>
          <w:numId w:val="1001"/>
          <w:ilvl w:val="0"/>
        </w:numPr>
      </w:pPr>
      <w:r>
        <w:t xml:space="preserve">Status of LD analysis and how to choose cut-off</w:t>
      </w:r>
    </w:p>
    <w:p>
      <w:pPr>
        <w:pStyle w:val="Compact"/>
        <w:numPr>
          <w:numId w:val="1003"/>
          <w:ilvl w:val="1"/>
        </w:numPr>
      </w:pPr>
      <w:r>
        <w:t xml:space="preserve">look at tryp paper and email Mark regarding this</w:t>
      </w:r>
    </w:p>
    <w:p>
      <w:pPr>
        <w:pStyle w:val="Compact"/>
        <w:numPr>
          <w:numId w:val="1001"/>
          <w:ilvl w:val="0"/>
        </w:numPr>
      </w:pPr>
      <w:r>
        <w:t xml:space="preserve">Status of hapFLK (haplotype analysis) and state of results</w:t>
      </w:r>
    </w:p>
    <w:p>
      <w:pPr>
        <w:pStyle w:val="Compact"/>
        <w:numPr>
          <w:numId w:val="1004"/>
          <w:ilvl w:val="1"/>
        </w:numPr>
      </w:pPr>
      <w:r>
        <w:t xml:space="preserve">email to author is sent and waiting for response</w:t>
      </w:r>
    </w:p>
    <w:p>
      <w:pPr>
        <w:pStyle w:val="Compact"/>
        <w:numPr>
          <w:numId w:val="1004"/>
          <w:ilvl w:val="1"/>
        </w:numPr>
      </w:pPr>
      <w:r>
        <w:t xml:space="preserve">contacting Noonan and/or Jeff Townsend regarding this</w:t>
      </w:r>
    </w:p>
    <w:p>
      <w:pPr>
        <w:pStyle w:val="Compact"/>
        <w:numPr>
          <w:numId w:val="1001"/>
          <w:ilvl w:val="0"/>
        </w:numPr>
      </w:pPr>
      <w:r>
        <w:t xml:space="preserve">Structure of paper</w:t>
      </w:r>
    </w:p>
    <w:p>
      <w:pPr>
        <w:pStyle w:val="Compact"/>
        <w:numPr>
          <w:numId w:val="1005"/>
          <w:ilvl w:val="1"/>
        </w:numPr>
      </w:pPr>
      <w:r>
        <w:t xml:space="preserve">Development of the base SNP set</w:t>
      </w:r>
    </w:p>
    <w:p>
      <w:pPr>
        <w:pStyle w:val="Compact"/>
        <w:numPr>
          <w:numId w:val="1006"/>
          <w:ilvl w:val="2"/>
        </w:numPr>
      </w:pPr>
      <w:r>
        <w:t xml:space="preserve">a process I am not clear on at the moment</w:t>
      </w:r>
    </w:p>
    <w:p>
      <w:pPr>
        <w:pStyle w:val="Compact"/>
        <w:numPr>
          <w:numId w:val="1005"/>
          <w:ilvl w:val="1"/>
        </w:numPr>
      </w:pPr>
      <w:r>
        <w:t xml:space="preserve">Linkage Analysis</w:t>
      </w:r>
    </w:p>
    <w:p>
      <w:pPr>
        <w:pStyle w:val="Compact"/>
        <w:numPr>
          <w:numId w:val="1005"/>
          <w:ilvl w:val="1"/>
        </w:numPr>
      </w:pPr>
      <w:r>
        <w:t xml:space="preserve">Functional Annotation of filtered SNPs</w:t>
      </w:r>
    </w:p>
    <w:p>
      <w:pPr>
        <w:pStyle w:val="Compact"/>
        <w:numPr>
          <w:numId w:val="1005"/>
          <w:ilvl w:val="1"/>
        </w:numPr>
      </w:pPr>
      <w:r>
        <w:t xml:space="preserve">Discussion</w:t>
      </w:r>
    </w:p>
    <w:p>
      <w:pPr>
        <w:pStyle w:val="Compact"/>
        <w:numPr>
          <w:numId w:val="1007"/>
          <w:ilvl w:val="2"/>
        </w:numPr>
      </w:pPr>
      <w:r>
        <w:t xml:space="preserve">establish the ability to do this scale of work in</w:t>
      </w:r>
      <w:r>
        <w:t xml:space="preserve"> </w:t>
      </w:r>
      <w:r>
        <w:rPr>
          <w:i/>
        </w:rPr>
        <w:t xml:space="preserve">G. f. fuscipes</w:t>
      </w:r>
    </w:p>
    <w:p>
      <w:pPr>
        <w:pStyle w:val="Compact"/>
        <w:numPr>
          <w:numId w:val="1007"/>
          <w:ilvl w:val="2"/>
        </w:numPr>
      </w:pPr>
      <w:r>
        <w:t xml:space="preserve">limits of the dataset as it now stands</w:t>
      </w:r>
    </w:p>
    <w:p>
      <w:pPr>
        <w:pStyle w:val="Compact"/>
        <w:numPr>
          <w:numId w:val="1007"/>
          <w:ilvl w:val="2"/>
        </w:numPr>
      </w:pPr>
      <w:r>
        <w:t xml:space="preserve">Never-the-less, hypotheses can be formulated and here they are…</w:t>
      </w:r>
    </w:p>
    <w:p>
      <w:pPr>
        <w:pStyle w:val="Heading1"/>
      </w:pPr>
      <w:bookmarkStart w:id="22" w:name="currentfuture-plans"/>
      <w:bookmarkEnd w:id="22"/>
      <w:r>
        <w:t xml:space="preserve">Current/future plans</w:t>
      </w:r>
    </w:p>
    <w:p>
      <w:r>
        <w:rPr>
          <w:b/>
        </w:rPr>
        <w:t xml:space="preserve">Gisella: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email Washington group about methods of Seq prep and analysis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email Aksoy group about linkage status of</w:t>
      </w:r>
      <w:r>
        <w:t xml:space="preserve"> </w:t>
      </w:r>
      <w:r>
        <w:rPr>
          <w:i/>
        </w:rPr>
        <w:t xml:space="preserve">G. m. morsitans</w:t>
      </w:r>
    </w:p>
    <w:p>
      <w:r>
        <w:rPr>
          <w:b/>
        </w:rPr>
        <w:t xml:space="preserve">Andrea: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Re-run RAD pipeline showing Gus whats going on and writing up the pieces.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Contact Noonan and/or Townsend regarding</w:t>
      </w:r>
      <w:r>
        <w:t xml:space="preserve"> </w:t>
      </w:r>
      <w:r>
        <w:rPr>
          <w:rStyle w:val="VerbatimChar"/>
        </w:rPr>
        <w:t xml:space="preserve">hapFLK</w:t>
      </w:r>
      <w:r>
        <w:t xml:space="preserve"> </w:t>
      </w:r>
      <w:r>
        <w:t xml:space="preserve">stuff</w:t>
      </w:r>
    </w:p>
    <w:p>
      <w:r>
        <w:rPr>
          <w:b/>
        </w:rPr>
        <w:t xml:space="preserve">Gus: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email Mark about Tryp LD analysis in his paper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read Tryp paper for same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install latest</w:t>
      </w:r>
      <w:r>
        <w:t xml:space="preserve"> </w:t>
      </w:r>
      <w:r>
        <w:rPr>
          <w:rStyle w:val="VerbatimChar"/>
        </w:rPr>
        <w:t xml:space="preserve">Stacks</w:t>
      </w:r>
      <w:r>
        <w:t xml:space="preserve"> </w:t>
      </w:r>
      <w:r>
        <w:t xml:space="preserve">version on</w:t>
      </w:r>
      <w:r>
        <w:t xml:space="preserve"> </w:t>
      </w:r>
      <w:r>
        <w:rPr>
          <w:rStyle w:val="VerbatimChar"/>
        </w:rPr>
        <w:t xml:space="preserve">louise</w:t>
      </w:r>
      <w:r>
        <w:t xml:space="preserve"> </w:t>
      </w:r>
      <w:r>
        <w:t xml:space="preserve">and make runable by Andrea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return</w:t>
      </w:r>
      <w:r>
        <w:t xml:space="preserve"> </w:t>
      </w:r>
      <w:r>
        <w:rPr>
          <w:rStyle w:val="VerbatimChar"/>
        </w:rPr>
        <w:t xml:space="preserve">hapFLK</w:t>
      </w:r>
      <w:r>
        <w:t xml:space="preserve"> </w:t>
      </w:r>
      <w:r>
        <w:t xml:space="preserve">script to original code and copy altered version to new name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Generate descriptive statistics and figures of the LD results as a whole rather than by contig where possible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upon decision of which near-by genes are</w:t>
      </w:r>
      <w:r>
        <w:t xml:space="preserve"> </w:t>
      </w:r>
      <w:r>
        <w:t xml:space="preserve">“</w:t>
      </w:r>
      <w:r>
        <w:t xml:space="preserve">interesting</w:t>
      </w:r>
      <w:r>
        <w:t xml:space="preserve">”</w:t>
      </w:r>
      <w:r>
        <w:t xml:space="preserve"> </w:t>
      </w:r>
      <w:r>
        <w:t xml:space="preserve">send summary of info known about them to Aksoy group for ideas.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b3cc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d785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316145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of dead positives recovery</dc:title>
  <dc:creator>Gus, Gisella, Andrea</dc:creator>
</cp:coreProperties>
</file>