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of</w:t>
      </w:r>
      <w:r>
        <w:t xml:space="preserve"> </w:t>
      </w:r>
      <w:r>
        <w:t xml:space="preserve">dead</w:t>
      </w:r>
      <w:r>
        <w:t xml:space="preserve"> </w:t>
      </w:r>
      <w:r>
        <w:t xml:space="preserve">positives</w:t>
      </w:r>
      <w:r>
        <w:t xml:space="preserve"> </w:t>
      </w:r>
      <w:r>
        <w:t xml:space="preserve">recovery</w:t>
      </w:r>
    </w:p>
    <w:p>
      <w:pPr>
        <w:pStyle w:val="Subtitle"/>
      </w:pPr>
      <w:r>
        <w:t xml:space="preserve">Meeting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Gus,</w:t>
      </w:r>
      <w:r>
        <w:t xml:space="preserve"> </w:t>
      </w:r>
      <w:r>
        <w:t xml:space="preserve">Gisella,</w:t>
      </w:r>
      <w:r>
        <w:t xml:space="preserve"> </w:t>
      </w:r>
      <w:r>
        <w:t xml:space="preserve">Kirstin</w:t>
      </w:r>
    </w:p>
    <w:p>
      <w:pPr>
        <w:pStyle w:val="Date"/>
      </w:pPr>
      <w:r>
        <w:t xml:space="preserve">2015-01-14</w:t>
      </w:r>
      <w:r>
        <w:t xml:space="preserve"> </w:t>
      </w:r>
      <w:r>
        <w:t xml:space="preserve">(Wednesday)</w:t>
      </w:r>
    </w:p>
    <w:p>
      <w:pPr>
        <w:pStyle w:val="Heading1"/>
      </w:pPr>
      <w:bookmarkStart w:id="21" w:name="discussed"/>
      <w:bookmarkEnd w:id="21"/>
      <w:r>
        <w:t xml:space="preserve">Discussed</w:t>
      </w:r>
    </w:p>
    <w:p>
      <w:pPr>
        <w:pStyle w:val="Heading2"/>
      </w:pPr>
      <w:bookmarkStart w:id="22" w:name="changes-to-screen-procedures"/>
      <w:bookmarkEnd w:id="22"/>
      <w:r>
        <w:t xml:space="preserve">Changes to screen procedures</w:t>
      </w:r>
    </w:p>
    <w:p>
      <w:pPr>
        <w:pStyle w:val="Compact"/>
        <w:numPr>
          <w:numId w:val="1001"/>
          <w:ilvl w:val="0"/>
        </w:numPr>
      </w:pPr>
      <w:r>
        <w:t xml:space="preserve">pooling rxns abandoned for individual PCR</w:t>
      </w:r>
    </w:p>
    <w:p>
      <w:pPr>
        <w:pStyle w:val="Compact"/>
        <w:numPr>
          <w:numId w:val="1001"/>
          <w:ilvl w:val="0"/>
        </w:numPr>
      </w:pPr>
      <w:r>
        <w:t xml:space="preserve">gels run as pools instead</w:t>
      </w:r>
    </w:p>
    <w:p>
      <w:pPr>
        <w:pStyle w:val="Compact"/>
        <w:numPr>
          <w:numId w:val="1001"/>
          <w:ilvl w:val="0"/>
        </w:numPr>
      </w:pPr>
      <w:r>
        <w:t xml:space="preserve">this is probably best since even with individuals, the sensitivity is not great</w:t>
      </w:r>
    </w:p>
    <w:p>
      <w:pPr>
        <w:pStyle w:val="Compact"/>
        <w:numPr>
          <w:numId w:val="1001"/>
          <w:ilvl w:val="0"/>
        </w:numPr>
      </w:pPr>
      <w:r>
        <w:t xml:space="preserve">added additional PCR rxn using product of first as template to increase sensitivity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t xml:space="preserve">2 plates tested (~200 individuals)</w:t>
      </w:r>
    </w:p>
    <w:p>
      <w:pPr>
        <w:pStyle w:val="Compact"/>
        <w:numPr>
          <w:numId w:val="1002"/>
          <w:ilvl w:val="0"/>
        </w:numPr>
      </w:pPr>
      <w:r>
        <w:t xml:space="preserve">Plate 1: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AKA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Results:</w:t>
      </w:r>
      <w:r>
        <w:t xml:space="preserve"> </w:t>
      </w:r>
      <w:r>
        <w:t xml:space="preserve">3 positives detected</w:t>
      </w:r>
    </w:p>
    <w:p>
      <w:pPr>
        <w:pStyle w:val="Compact"/>
        <w:numPr>
          <w:numId w:val="1002"/>
          <w:ilvl w:val="0"/>
        </w:numPr>
      </w:pPr>
      <w:r>
        <w:t xml:space="preserve">Plate 2: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Mix of the high infection villages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Results:</w:t>
      </w:r>
      <w:r>
        <w:t xml:space="preserve"> </w:t>
      </w:r>
      <w:r>
        <w:t xml:space="preserve">1 positive detected</w:t>
      </w:r>
    </w:p>
    <w:p>
      <w:pPr>
        <w:pStyle w:val="Heading2"/>
      </w:pPr>
      <w:bookmarkStart w:id="24" w:name="roberts-work"/>
      <w:bookmarkEnd w:id="24"/>
      <w:r>
        <w:t xml:space="preserve">Robert’s Work</w:t>
      </w:r>
    </w:p>
    <w:p>
      <w:pPr>
        <w:pStyle w:val="Compact"/>
        <w:numPr>
          <w:numId w:val="1005"/>
          <w:ilvl w:val="0"/>
        </w:numPr>
      </w:pPr>
      <w:r>
        <w:t xml:space="preserve">will be focused on MicroSats</w:t>
      </w:r>
    </w:p>
    <w:p>
      <w:pPr>
        <w:pStyle w:val="Compact"/>
        <w:numPr>
          <w:numId w:val="1005"/>
          <w:ilvl w:val="0"/>
        </w:numPr>
      </w:pPr>
      <w:r>
        <w:t xml:space="preserve">should only need legs as genetic material</w:t>
      </w:r>
    </w:p>
    <w:p>
      <w:pPr>
        <w:pStyle w:val="Compact"/>
        <w:numPr>
          <w:numId w:val="1005"/>
          <w:ilvl w:val="0"/>
        </w:numPr>
      </w:pPr>
      <w:r>
        <w:t xml:space="preserve">will use the Zygem (spelling?) DNA extraction kit</w:t>
      </w:r>
    </w:p>
    <w:p>
      <w:pPr>
        <w:pStyle w:val="Compact"/>
        <w:numPr>
          <w:numId w:val="1005"/>
          <w:ilvl w:val="0"/>
        </w:numPr>
      </w:pPr>
      <w:r>
        <w:t xml:space="preserve">some talk about stability of DNA from this kit but will use it anyway and test quality when Robert begins work</w:t>
      </w:r>
    </w:p>
    <w:p>
      <w:pPr>
        <w:pStyle w:val="Heading2"/>
      </w:pPr>
      <w:bookmarkStart w:id="25" w:name="undergrad"/>
      <w:bookmarkEnd w:id="25"/>
      <w:r>
        <w:t xml:space="preserve">Undergrad</w:t>
      </w:r>
    </w:p>
    <w:p>
      <w:pPr>
        <w:pStyle w:val="Compact"/>
        <w:numPr>
          <w:numId w:val="1006"/>
          <w:ilvl w:val="0"/>
        </w:numPr>
      </w:pPr>
      <w:r>
        <w:t xml:space="preserve">will work on extracting DNA for Robert’s MicroSat work ahead of his arrival</w:t>
      </w:r>
    </w:p>
    <w:p>
      <w:pPr>
        <w:pStyle w:val="Compact"/>
        <w:numPr>
          <w:numId w:val="1006"/>
          <w:ilvl w:val="0"/>
        </w:numPr>
      </w:pPr>
      <w:r>
        <w:t xml:space="preserve">Kirstin will train</w:t>
      </w:r>
    </w:p>
    <w:p>
      <w:pPr>
        <w:pStyle w:val="Compact"/>
        <w:numPr>
          <w:numId w:val="1006"/>
          <w:ilvl w:val="0"/>
        </w:numPr>
      </w:pPr>
      <w:r>
        <w:t xml:space="preserve">Needs to be briefed on over-all project for a talk she must give</w:t>
      </w:r>
    </w:p>
    <w:p>
      <w:pPr>
        <w:pStyle w:val="Compact"/>
        <w:numPr>
          <w:numId w:val="1006"/>
          <w:ilvl w:val="0"/>
        </w:numPr>
      </w:pPr>
      <w:r>
        <w:t xml:space="preserve">Gisella will have her apply for the small Alumni grant</w:t>
      </w:r>
    </w:p>
    <w:p>
      <w:pPr>
        <w:pStyle w:val="Heading1"/>
      </w:pPr>
      <w:bookmarkStart w:id="26" w:name="currentfuture-plans"/>
      <w:bookmarkEnd w:id="26"/>
      <w:r>
        <w:t xml:space="preserve">Current/future plans</w:t>
      </w:r>
    </w:p>
    <w:p>
      <w:pPr>
        <w:pStyle w:val="Heading2"/>
      </w:pPr>
      <w:bookmarkStart w:id="27" w:name="dead-positives-screen"/>
      <w:bookmarkEnd w:id="27"/>
      <w:r>
        <w:t xml:space="preserve">Dead positives screen</w:t>
      </w:r>
    </w:p>
    <w:p>
      <w:pPr>
        <w:pStyle w:val="Compact"/>
        <w:numPr>
          <w:numId w:val="1007"/>
          <w:ilvl w:val="0"/>
        </w:numPr>
      </w:pPr>
      <w:r>
        <w:t xml:space="preserve">Plate 3: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? not sure. Will check.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Status:</w:t>
      </w:r>
      <w:r>
        <w:t xml:space="preserve"> </w:t>
      </w:r>
      <w:r>
        <w:t xml:space="preserve">waiting for extraction?</w:t>
      </w:r>
    </w:p>
    <w:p>
      <w:pPr>
        <w:pStyle w:val="Compact"/>
        <w:numPr>
          <w:numId w:val="1007"/>
          <w:ilvl w:val="0"/>
        </w:numPr>
      </w:pPr>
      <w:r>
        <w:t xml:space="preserve">Plate 4: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Mostly ACA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Status:</w:t>
      </w:r>
      <w:r>
        <w:t xml:space="preserve"> </w:t>
      </w:r>
      <w:r>
        <w:t xml:space="preserve">needs ~15 more dissections</w:t>
      </w:r>
    </w:p>
    <w:p>
      <w:pPr>
        <w:pStyle w:val="Compact"/>
        <w:numPr>
          <w:numId w:val="1007"/>
          <w:ilvl w:val="0"/>
        </w:numPr>
      </w:pPr>
      <w:r>
        <w:t xml:space="preserve">Pick out deads from the</w:t>
      </w:r>
      <w:r>
        <w:t xml:space="preserve"> </w:t>
      </w:r>
      <w:r>
        <w:t xml:space="preserve">“</w:t>
      </w:r>
      <w:r>
        <w:t xml:space="preserve">most infected</w:t>
      </w:r>
      <w:r>
        <w:t xml:space="preserve">”</w:t>
      </w:r>
      <w:r>
        <w:t xml:space="preserve"> </w:t>
      </w:r>
      <w:r>
        <w:t xml:space="preserve">areas of the</w:t>
      </w:r>
      <w:r>
        <w:t xml:space="preserve"> </w:t>
      </w:r>
      <w:r>
        <w:rPr>
          <w:i/>
        </w:rPr>
        <w:t xml:space="preserve">Spring 2014</w:t>
      </w:r>
      <w:r>
        <w:t xml:space="preserve"> </w:t>
      </w:r>
      <w:r>
        <w:t xml:space="preserve">data for next round of screens.</w:t>
      </w:r>
    </w:p>
    <w:p>
      <w:pPr>
        <w:pStyle w:val="Heading2"/>
      </w:pPr>
      <w:bookmarkStart w:id="28" w:name="roberts-stuff"/>
      <w:bookmarkEnd w:id="28"/>
      <w:r>
        <w:t xml:space="preserve">Robert’s stuff</w:t>
      </w:r>
    </w:p>
    <w:p>
      <w:pPr>
        <w:pStyle w:val="Compact"/>
        <w:numPr>
          <w:numId w:val="1010"/>
          <w:ilvl w:val="0"/>
        </w:numPr>
      </w:pPr>
      <w:r>
        <w:t xml:space="preserve">Pick out 26 flies (13 M, 13 F) from each area we want to look at for Robert’s work in March</w:t>
      </w:r>
    </w:p>
    <w:p>
      <w:pPr>
        <w:pStyle w:val="Compact"/>
        <w:numPr>
          <w:numId w:val="1010"/>
          <w:ilvl w:val="0"/>
        </w:numPr>
      </w:pPr>
      <w:r>
        <w:t xml:space="preserve">make sure we have an updated map with all the villages from</w:t>
      </w:r>
      <w:r>
        <w:t xml:space="preserve"> </w:t>
      </w:r>
      <w:r>
        <w:rPr>
          <w:i/>
        </w:rPr>
        <w:t xml:space="preserve">Spring and Summer 2014</w:t>
      </w:r>
    </w:p>
    <w:p>
      <w:pPr>
        <w:pStyle w:val="Compact"/>
        <w:numPr>
          <w:numId w:val="1010"/>
          <w:ilvl w:val="0"/>
        </w:numPr>
      </w:pPr>
      <w:r>
        <w:t xml:space="preserve">Meet with Gisella to pick out which locations Robert’s data will come from while looking at the updated map.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1d0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88f2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of dead positives recovery</dc:title>
  <dc:creator>Gus, Gisella, Kirstin</dc:creator>
</cp:coreProperties>
</file>