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Caption w:val="Raw summary information about each surve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Collection End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Villages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Traps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Flies Collected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Females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Flies Dissected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Flies Infected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Kole</w:t>
            </w:r>
          </w:p>
        </w:tc>
        <w:tc>
          <w:p>
            <w:pPr>
              <w:pStyle w:val="Compact"/>
              <w:jc w:val="center"/>
            </w:pPr>
            <w:r>
              <w:t xml:space="preserve">2014-03-30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40</w:t>
            </w:r>
          </w:p>
        </w:tc>
        <w:tc>
          <w:p>
            <w:pPr>
              <w:pStyle w:val="Compact"/>
              <w:jc w:val="center"/>
            </w:pPr>
            <w:r>
              <w:t xml:space="preserve">1227</w:t>
            </w:r>
          </w:p>
        </w:tc>
        <w:tc>
          <w:p>
            <w:pPr>
              <w:pStyle w:val="Compact"/>
              <w:jc w:val="center"/>
            </w:pPr>
            <w:r>
              <w:t xml:space="preserve">564</w:t>
            </w:r>
          </w:p>
        </w:tc>
        <w:tc>
          <w:p>
            <w:pPr>
              <w:pStyle w:val="Compact"/>
              <w:jc w:val="center"/>
            </w:pPr>
            <w:r>
              <w:t xml:space="preserve">663</w:t>
            </w:r>
          </w:p>
        </w:tc>
        <w:tc>
          <w:p>
            <w:pPr>
              <w:pStyle w:val="Compact"/>
              <w:jc w:val="center"/>
            </w:pPr>
            <w:r>
              <w:t xml:space="preserve">428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Oyam</w:t>
            </w:r>
          </w:p>
        </w:tc>
        <w:tc>
          <w:p>
            <w:pPr>
              <w:pStyle w:val="Compact"/>
              <w:jc w:val="center"/>
            </w:pPr>
            <w:r>
              <w:t xml:space="preserve">2014-05-22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715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center"/>
            </w:pPr>
            <w:r>
              <w:t xml:space="preserve">417</w:t>
            </w:r>
          </w:p>
        </w:tc>
        <w:tc>
          <w:p>
            <w:pPr>
              <w:pStyle w:val="Compact"/>
              <w:jc w:val="center"/>
            </w:pPr>
            <w:r>
              <w:t xml:space="preserve">336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Kole &amp; Oyam</w:t>
            </w:r>
          </w:p>
        </w:tc>
        <w:tc>
          <w:p>
            <w:pPr>
              <w:pStyle w:val="Compact"/>
              <w:jc w:val="center"/>
            </w:pPr>
            <w:r>
              <w:t xml:space="preserve">2014-07-21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  <w:tc>
          <w:p>
            <w:pPr>
              <w:pStyle w:val="Compact"/>
              <w:jc w:val="center"/>
            </w:pPr>
            <w:r>
              <w:t xml:space="preserve">1198</w:t>
            </w:r>
          </w:p>
        </w:tc>
        <w:tc>
          <w:p>
            <w:pPr>
              <w:pStyle w:val="Compact"/>
              <w:jc w:val="center"/>
            </w:pPr>
            <w:r>
              <w:t xml:space="preserve">432</w:t>
            </w:r>
          </w:p>
        </w:tc>
        <w:tc>
          <w:p>
            <w:pPr>
              <w:pStyle w:val="Compact"/>
              <w:jc w:val="center"/>
            </w:pPr>
            <w:r>
              <w:t xml:space="preserve">766</w:t>
            </w:r>
          </w:p>
        </w:tc>
        <w:tc>
          <w:p>
            <w:pPr>
              <w:pStyle w:val="Compact"/>
              <w:jc w:val="center"/>
            </w:pPr>
            <w:r>
              <w:t xml:space="preserve">617</w:t>
            </w:r>
          </w:p>
        </w:tc>
        <w:tc>
          <w:p>
            <w:pPr>
              <w:pStyle w:val="Compact"/>
              <w:jc w:val="center"/>
            </w:pPr>
            <w:r>
              <w:t xml:space="preserve">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Nwoya</w:t>
            </w:r>
          </w:p>
        </w:tc>
        <w:tc>
          <w:p>
            <w:pPr>
              <w:pStyle w:val="Compact"/>
              <w:jc w:val="center"/>
            </w:pPr>
            <w:r>
              <w:t xml:space="preserve">2014-07-26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728</w:t>
            </w:r>
          </w:p>
        </w:tc>
        <w:tc>
          <w:p>
            <w:pPr>
              <w:pStyle w:val="Compact"/>
              <w:jc w:val="center"/>
            </w:pPr>
            <w:r>
              <w:t xml:space="preserve">291</w:t>
            </w:r>
          </w:p>
        </w:tc>
        <w:tc>
          <w:p>
            <w:pPr>
              <w:pStyle w:val="Compact"/>
              <w:jc w:val="center"/>
            </w:pPr>
            <w:r>
              <w:t xml:space="preserve">437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Amuru</w:t>
            </w:r>
          </w:p>
        </w:tc>
        <w:tc>
          <w:p>
            <w:pPr>
              <w:pStyle w:val="Compact"/>
              <w:jc w:val="center"/>
            </w:pPr>
            <w:r>
              <w:t xml:space="preserve">2014-07-29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67</w:t>
            </w:r>
          </w:p>
        </w:tc>
        <w:tc>
          <w:p>
            <w:pPr>
              <w:pStyle w:val="Compact"/>
              <w:jc w:val="center"/>
            </w:pPr>
            <w:r>
              <w:t xml:space="preserve">176</w:t>
            </w:r>
          </w:p>
        </w:tc>
        <w:tc>
          <w:p>
            <w:pPr>
              <w:pStyle w:val="Compact"/>
              <w:jc w:val="center"/>
            </w:pPr>
            <w:r>
              <w:t xml:space="preserve">140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Adjumani</w:t>
            </w:r>
          </w:p>
        </w:tc>
        <w:tc>
          <w:p>
            <w:pPr>
              <w:pStyle w:val="Compact"/>
              <w:jc w:val="center"/>
            </w:pPr>
            <w:r>
              <w:t xml:space="preserve">2014-08-02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182</w:t>
            </w:r>
          </w:p>
        </w:tc>
        <w:tc>
          <w:p>
            <w:pPr>
              <w:pStyle w:val="Compact"/>
              <w:jc w:val="center"/>
            </w:pPr>
            <w:r>
              <w:t xml:space="preserve">60</w:t>
            </w:r>
          </w:p>
        </w:tc>
        <w:tc>
          <w:p>
            <w:pPr>
              <w:pStyle w:val="Compact"/>
              <w:jc w:val="center"/>
            </w:pPr>
            <w:r>
              <w:t xml:space="preserve">122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Moyo</w:t>
            </w:r>
          </w:p>
        </w:tc>
        <w:tc>
          <w:p>
            <w:pPr>
              <w:pStyle w:val="Compact"/>
              <w:jc w:val="center"/>
            </w:pPr>
            <w:r>
              <w:t xml:space="preserve">2014-06-20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32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63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106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Arua</w:t>
            </w:r>
          </w:p>
        </w:tc>
        <w:tc>
          <w:p>
            <w:pPr>
              <w:pStyle w:val="Compact"/>
              <w:jc w:val="center"/>
            </w:pPr>
            <w:r>
              <w:t xml:space="preserve">2014-06-26</w:t>
            </w:r>
          </w:p>
        </w:tc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34</w:t>
            </w:r>
          </w:p>
        </w:tc>
        <w:tc>
          <w:p>
            <w:pPr>
              <w:pStyle w:val="Compact"/>
              <w:jc w:val="center"/>
            </w:pPr>
            <w:r>
              <w:t xml:space="preserve">681</w:t>
            </w:r>
          </w:p>
        </w:tc>
        <w:tc>
          <w:p>
            <w:pPr>
              <w:pStyle w:val="Compact"/>
              <w:jc w:val="center"/>
            </w:pPr>
            <w:r>
              <w:t xml:space="preserve">287</w:t>
            </w:r>
          </w:p>
        </w:tc>
        <w:tc>
          <w:p>
            <w:pPr>
              <w:pStyle w:val="Compact"/>
              <w:jc w:val="center"/>
            </w:pPr>
            <w:r>
              <w:t xml:space="preserve">394</w:t>
            </w:r>
          </w:p>
        </w:tc>
        <w:tc>
          <w:p>
            <w:pPr>
              <w:pStyle w:val="Compact"/>
              <w:jc w:val="center"/>
            </w:pPr>
            <w:r>
              <w:t xml:space="preserve">346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Kitgum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18</w:t>
            </w:r>
          </w:p>
        </w:tc>
        <w:tc>
          <w:p>
            <w:pPr>
              <w:pStyle w:val="Compact"/>
              <w:jc w:val="center"/>
            </w:pPr>
            <w:r>
              <w:t xml:space="preserve">281</w:t>
            </w:r>
          </w:p>
        </w:tc>
        <w:tc>
          <w:p>
            <w:pPr>
              <w:pStyle w:val="Compact"/>
              <w:jc w:val="center"/>
            </w:pPr>
            <w:r>
              <w:t xml:space="preserve">120</w:t>
            </w:r>
          </w:p>
        </w:tc>
        <w:tc>
          <w:p>
            <w:pPr>
              <w:pStyle w:val="Compact"/>
              <w:jc w:val="center"/>
            </w:pPr>
            <w:r>
              <w:t xml:space="preserve">161</w:t>
            </w:r>
          </w:p>
        </w:tc>
        <w:tc>
          <w:p>
            <w:pPr>
              <w:pStyle w:val="Compact"/>
              <w:jc w:val="center"/>
            </w:pPr>
            <w:r>
              <w:t xml:space="preserve">173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Lamwo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15</w:t>
            </w:r>
          </w:p>
        </w:tc>
        <w:tc>
          <w:p>
            <w:pPr>
              <w:pStyle w:val="Compact"/>
              <w:jc w:val="center"/>
            </w:pPr>
            <w:r>
              <w:t xml:space="preserve">101</w:t>
            </w:r>
          </w:p>
        </w:tc>
        <w:tc>
          <w:p>
            <w:pPr>
              <w:pStyle w:val="Compact"/>
              <w:jc w:val="center"/>
            </w:pPr>
            <w:r>
              <w:t xml:space="preserve">37</w:t>
            </w:r>
          </w:p>
        </w:tc>
        <w:tc>
          <w:p>
            <w:pPr>
              <w:pStyle w:val="Compact"/>
              <w:jc w:val="center"/>
            </w:pPr>
            <w:r>
              <w:t xml:space="preserve">64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Pader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26</w:t>
            </w:r>
          </w:p>
        </w:tc>
        <w:tc>
          <w:p>
            <w:pPr>
              <w:pStyle w:val="Compact"/>
              <w:jc w:val="center"/>
            </w:pPr>
            <w:r>
              <w:t xml:space="preserve">152</w:t>
            </w:r>
          </w:p>
        </w:tc>
        <w:tc>
          <w:p>
            <w:pPr>
              <w:pStyle w:val="Compact"/>
              <w:jc w:val="center"/>
            </w:pPr>
            <w:r>
              <w:t xml:space="preserve">39</w:t>
            </w:r>
          </w:p>
        </w:tc>
        <w:tc>
          <w:p>
            <w:pPr>
              <w:pStyle w:val="Compact"/>
              <w:jc w:val="center"/>
            </w:pPr>
            <w:r>
              <w:t xml:space="preserve">113</w:t>
            </w:r>
          </w:p>
        </w:tc>
        <w:tc>
          <w:p>
            <w:pPr>
              <w:pStyle w:val="Compact"/>
              <w:jc w:val="center"/>
            </w:pPr>
            <w:r>
              <w:t xml:space="preserve">109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TableCaption"/>
      </w:pPr>
      <w:r>
        <w:t xml:space="preserve">Raw summary information about each survey.</w:t>
      </w:r>
    </w:p>
    <w:tbl>
      <w:tblPr>
        <w:tblStyle w:val="TableNormal"/>
        <w:tblW w:type="pct" w:w="0.0"/>
        <w:tblCaption w:val="Secondary summary statistics for each survey.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District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Collection End 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Flies/Trap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Live Flies/Trap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F:M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Estimated Infection Rate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Kole</w:t>
            </w:r>
          </w:p>
        </w:tc>
        <w:tc>
          <w:p>
            <w:pPr>
              <w:pStyle w:val="Compact"/>
              <w:jc w:val="center"/>
            </w:pPr>
            <w:r>
              <w:t xml:space="preserve">2014-03-30</w:t>
            </w:r>
          </w:p>
        </w:tc>
        <w:tc>
          <w:p>
            <w:pPr>
              <w:pStyle w:val="Compact"/>
              <w:jc w:val="center"/>
            </w:pPr>
            <w:r>
              <w:t xml:space="preserve">30.68</w:t>
            </w:r>
          </w:p>
        </w:tc>
        <w:tc>
          <w:p>
            <w:pPr>
              <w:pStyle w:val="Compact"/>
              <w:jc w:val="center"/>
            </w:pPr>
            <w:r>
              <w:t xml:space="preserve">10.70</w:t>
            </w:r>
          </w:p>
        </w:tc>
        <w:tc>
          <w:p>
            <w:pPr>
              <w:pStyle w:val="Compact"/>
              <w:jc w:val="center"/>
            </w:pPr>
            <w:r>
              <w:t xml:space="preserve">1.18</w:t>
            </w:r>
          </w:p>
        </w:tc>
        <w:tc>
          <w:p>
            <w:pPr>
              <w:pStyle w:val="Compact"/>
              <w:jc w:val="center"/>
            </w:pPr>
            <w:r>
              <w:t xml:space="preserve">1.20%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Oyam</w:t>
            </w:r>
          </w:p>
        </w:tc>
        <w:tc>
          <w:p>
            <w:pPr>
              <w:pStyle w:val="Compact"/>
              <w:jc w:val="center"/>
            </w:pPr>
            <w:r>
              <w:t xml:space="preserve">2014-05-22</w:t>
            </w:r>
          </w:p>
        </w:tc>
        <w:tc>
          <w:p>
            <w:pPr>
              <w:pStyle w:val="Compact"/>
              <w:jc w:val="center"/>
            </w:pPr>
            <w:r>
              <w:t xml:space="preserve">22.34</w:t>
            </w:r>
          </w:p>
        </w:tc>
        <w:tc>
          <w:p>
            <w:pPr>
              <w:pStyle w:val="Compact"/>
              <w:jc w:val="center"/>
            </w:pPr>
            <w:r>
              <w:t xml:space="preserve">10.50</w:t>
            </w:r>
          </w:p>
        </w:tc>
        <w:tc>
          <w:p>
            <w:pPr>
              <w:pStyle w:val="Compact"/>
              <w:jc w:val="center"/>
            </w:pPr>
            <w:r>
              <w:t xml:space="preserve">1.40</w:t>
            </w:r>
          </w:p>
        </w:tc>
        <w:tc>
          <w:p>
            <w:pPr>
              <w:pStyle w:val="Compact"/>
              <w:jc w:val="center"/>
            </w:pPr>
            <w:r>
              <w:t xml:space="preserve">3.00%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Kole &amp; Oyam</w:t>
            </w:r>
          </w:p>
        </w:tc>
        <w:tc>
          <w:p>
            <w:pPr>
              <w:pStyle w:val="Compact"/>
              <w:jc w:val="center"/>
            </w:pPr>
            <w:r>
              <w:t xml:space="preserve">2014-07-21</w:t>
            </w:r>
          </w:p>
        </w:tc>
        <w:tc>
          <w:p>
            <w:pPr>
              <w:pStyle w:val="Compact"/>
              <w:jc w:val="center"/>
            </w:pPr>
            <w:r>
              <w:t xml:space="preserve">44.37</w:t>
            </w:r>
          </w:p>
        </w:tc>
        <w:tc>
          <w:p>
            <w:pPr>
              <w:pStyle w:val="Compact"/>
              <w:jc w:val="center"/>
            </w:pPr>
            <w:r>
              <w:t xml:space="preserve">22.85</w:t>
            </w:r>
          </w:p>
        </w:tc>
        <w:tc>
          <w:p>
            <w:pPr>
              <w:pStyle w:val="Compact"/>
              <w:jc w:val="center"/>
            </w:pPr>
            <w:r>
              <w:t xml:space="preserve">1.77</w:t>
            </w:r>
          </w:p>
        </w:tc>
        <w:tc>
          <w:p>
            <w:pPr>
              <w:pStyle w:val="Compact"/>
              <w:jc w:val="center"/>
            </w:pPr>
            <w:r>
              <w:t xml:space="preserve">4.38%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Nwoya</w:t>
            </w:r>
          </w:p>
        </w:tc>
        <w:tc>
          <w:p>
            <w:pPr>
              <w:pStyle w:val="Compact"/>
              <w:jc w:val="center"/>
            </w:pPr>
            <w:r>
              <w:t xml:space="preserve">2014-07-26</w:t>
            </w:r>
          </w:p>
        </w:tc>
        <w:tc>
          <w:p>
            <w:pPr>
              <w:pStyle w:val="Compact"/>
              <w:jc w:val="center"/>
            </w:pPr>
            <w:r>
              <w:t xml:space="preserve">36.40</w:t>
            </w:r>
          </w:p>
        </w:tc>
        <w:tc>
          <w:p>
            <w:pPr>
              <w:pStyle w:val="Compact"/>
              <w:jc w:val="center"/>
            </w:pPr>
            <w:r>
              <w:t xml:space="preserve">12.60</w:t>
            </w:r>
          </w:p>
        </w:tc>
        <w:tc>
          <w:p>
            <w:pPr>
              <w:pStyle w:val="Compact"/>
              <w:jc w:val="center"/>
            </w:pPr>
            <w:r>
              <w:t xml:space="preserve">1.50</w:t>
            </w:r>
          </w:p>
        </w:tc>
        <w:tc>
          <w:p>
            <w:pPr>
              <w:pStyle w:val="Compact"/>
              <w:jc w:val="center"/>
            </w:pPr>
            <w:r>
              <w:t xml:space="preserve">1.19%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Amuru</w:t>
            </w:r>
          </w:p>
        </w:tc>
        <w:tc>
          <w:p>
            <w:pPr>
              <w:pStyle w:val="Compact"/>
              <w:jc w:val="center"/>
            </w:pPr>
            <w:r>
              <w:t xml:space="preserve">2014-07-29</w:t>
            </w:r>
          </w:p>
        </w:tc>
        <w:tc>
          <w:p>
            <w:pPr>
              <w:pStyle w:val="Compact"/>
              <w:jc w:val="center"/>
            </w:pPr>
            <w:r>
              <w:t xml:space="preserve">13.50</w:t>
            </w:r>
          </w:p>
        </w:tc>
        <w:tc>
          <w:p>
            <w:pPr>
              <w:pStyle w:val="Compact"/>
              <w:jc w:val="center"/>
            </w:pPr>
            <w:r>
              <w:t xml:space="preserve">7.78</w:t>
            </w:r>
          </w:p>
        </w:tc>
        <w:tc>
          <w:p>
            <w:pPr>
              <w:pStyle w:val="Compact"/>
              <w:jc w:val="center"/>
            </w:pPr>
            <w:r>
              <w:t xml:space="preserve">2.63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Adjumani</w:t>
            </w:r>
          </w:p>
        </w:tc>
        <w:tc>
          <w:p>
            <w:pPr>
              <w:pStyle w:val="Compact"/>
              <w:jc w:val="center"/>
            </w:pPr>
            <w:r>
              <w:t xml:space="preserve">2014-08-02</w:t>
            </w:r>
          </w:p>
        </w:tc>
        <w:tc>
          <w:p>
            <w:pPr>
              <w:pStyle w:val="Compact"/>
              <w:jc w:val="center"/>
            </w:pPr>
            <w:r>
              <w:t xml:space="preserve">9.10</w:t>
            </w:r>
          </w:p>
        </w:tc>
        <w:tc>
          <w:p>
            <w:pPr>
              <w:pStyle w:val="Compact"/>
              <w:jc w:val="center"/>
            </w:pPr>
            <w:r>
              <w:t xml:space="preserve">6.00</w:t>
            </w:r>
          </w:p>
        </w:tc>
        <w:tc>
          <w:p>
            <w:pPr>
              <w:pStyle w:val="Compact"/>
              <w:jc w:val="center"/>
            </w:pPr>
            <w:r>
              <w:t xml:space="preserve">2.03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Moyo</w:t>
            </w:r>
          </w:p>
        </w:tc>
        <w:tc>
          <w:p>
            <w:pPr>
              <w:pStyle w:val="Compact"/>
              <w:jc w:val="center"/>
            </w:pPr>
            <w:r>
              <w:t xml:space="preserve">2014-06-20</w:t>
            </w:r>
          </w:p>
        </w:tc>
        <w:tc>
          <w:p>
            <w:pPr>
              <w:pStyle w:val="Compact"/>
              <w:jc w:val="center"/>
            </w:pPr>
            <w:r>
              <w:t xml:space="preserve">5.13</w:t>
            </w:r>
          </w:p>
        </w:tc>
        <w:tc>
          <w:p>
            <w:pPr>
              <w:pStyle w:val="Compact"/>
              <w:jc w:val="center"/>
            </w:pPr>
            <w:r>
              <w:t xml:space="preserve">3.31</w:t>
            </w:r>
          </w:p>
        </w:tc>
        <w:tc>
          <w:p>
            <w:pPr>
              <w:pStyle w:val="Compact"/>
              <w:jc w:val="center"/>
            </w:pPr>
            <w:r>
              <w:t xml:space="preserve">1.60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Arua</w:t>
            </w:r>
          </w:p>
        </w:tc>
        <w:tc>
          <w:p>
            <w:pPr>
              <w:pStyle w:val="Compact"/>
              <w:jc w:val="center"/>
            </w:pPr>
            <w:r>
              <w:t xml:space="preserve">2014-06-26</w:t>
            </w:r>
          </w:p>
        </w:tc>
        <w:tc>
          <w:p>
            <w:pPr>
              <w:pStyle w:val="Compact"/>
              <w:jc w:val="center"/>
            </w:pPr>
            <w:r>
              <w:t xml:space="preserve">20.03</w:t>
            </w:r>
          </w:p>
        </w:tc>
        <w:tc>
          <w:p>
            <w:pPr>
              <w:pStyle w:val="Compact"/>
              <w:jc w:val="center"/>
            </w:pPr>
            <w:r>
              <w:t xml:space="preserve">10.18</w:t>
            </w:r>
          </w:p>
        </w:tc>
        <w:tc>
          <w:p>
            <w:pPr>
              <w:pStyle w:val="Compact"/>
              <w:jc w:val="center"/>
            </w:pPr>
            <w:r>
              <w:t xml:space="preserve">1.37</w:t>
            </w:r>
          </w:p>
        </w:tc>
        <w:tc>
          <w:p>
            <w:pPr>
              <w:pStyle w:val="Compact"/>
              <w:jc w:val="center"/>
            </w:pPr>
            <w:r>
              <w:t xml:space="preserve">0.87%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Kitgum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15.61</w:t>
            </w:r>
          </w:p>
        </w:tc>
        <w:tc>
          <w:p>
            <w:pPr>
              <w:pStyle w:val="Compact"/>
              <w:jc w:val="center"/>
            </w:pPr>
            <w:r>
              <w:t xml:space="preserve">9.61</w:t>
            </w:r>
          </w:p>
        </w:tc>
        <w:tc>
          <w:p>
            <w:pPr>
              <w:pStyle w:val="Compact"/>
              <w:jc w:val="center"/>
            </w:pPr>
            <w:r>
              <w:t xml:space="preserve">1.34</w:t>
            </w:r>
          </w:p>
        </w:tc>
        <w:tc>
          <w:p>
            <w:pPr>
              <w:pStyle w:val="Compact"/>
              <w:jc w:val="center"/>
            </w:pPr>
            <w:r>
              <w:t xml:space="preserve">2.31%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Lamwo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6.73</w:t>
            </w:r>
          </w:p>
        </w:tc>
        <w:tc>
          <w:p>
            <w:pPr>
              <w:pStyle w:val="Compact"/>
              <w:jc w:val="center"/>
            </w:pPr>
            <w:r>
              <w:t xml:space="preserve">3.20</w:t>
            </w:r>
          </w:p>
        </w:tc>
        <w:tc>
          <w:p>
            <w:pPr>
              <w:pStyle w:val="Compact"/>
              <w:jc w:val="center"/>
            </w:pPr>
            <w:r>
              <w:t xml:space="preserve">1.73</w:t>
            </w:r>
          </w:p>
        </w:tc>
        <w:tc>
          <w:p>
            <w:pPr>
              <w:pStyle w:val="Compact"/>
              <w:jc w:val="center"/>
            </w:pPr>
            <w:r>
              <w:t xml:space="preserve">0.00%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Pader</w:t>
            </w:r>
          </w:p>
        </w:tc>
        <w:tc>
          <w:p>
            <w:pPr>
              <w:pStyle w:val="Compact"/>
              <w:jc w:val="center"/>
            </w:pPr>
            <w:r>
              <w:t xml:space="preserve">2014-10-19</w:t>
            </w:r>
          </w:p>
        </w:tc>
        <w:tc>
          <w:p>
            <w:pPr>
              <w:pStyle w:val="Compact"/>
              <w:jc w:val="center"/>
            </w:pPr>
            <w:r>
              <w:t xml:space="preserve">5.85</w:t>
            </w:r>
          </w:p>
        </w:tc>
        <w:tc>
          <w:p>
            <w:pPr>
              <w:pStyle w:val="Compact"/>
              <w:jc w:val="center"/>
            </w:pPr>
            <w:r>
              <w:t xml:space="preserve">4.19</w:t>
            </w:r>
          </w:p>
        </w:tc>
        <w:tc>
          <w:p>
            <w:pPr>
              <w:pStyle w:val="Compact"/>
              <w:jc w:val="center"/>
            </w:pPr>
            <w:r>
              <w:t xml:space="preserve">2.90</w:t>
            </w:r>
          </w:p>
        </w:tc>
        <w:tc>
          <w:p>
            <w:pPr>
              <w:pStyle w:val="Compact"/>
              <w:jc w:val="center"/>
            </w:pPr>
            <w:r>
              <w:t xml:space="preserve">0.92%</w:t>
            </w:r>
          </w:p>
        </w:tc>
      </w:tr>
    </w:tbl>
    <w:p>
      <w:pPr>
        <w:pStyle w:val="TableCaption"/>
      </w:pPr>
      <w:r>
        <w:t xml:space="preserve">Secondary summary statistics for each survey.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4197f4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