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rkx"/>
    <w:p>
      <w:pPr>
        <w:pStyle w:val="Heading1"/>
      </w:pPr>
      <w:r>
        <w:t xml:space="preserve">Markx</w:t>
      </w:r>
    </w:p>
    <w:bookmarkEnd w:id="21"/>
    <w:bookmarkStart w:id="22" w:name="help"/>
    <w:p>
      <w:pPr>
        <w:pStyle w:val="Heading2"/>
      </w:pPr>
      <w:r>
        <w:t xml:space="preserve">Help</w:t>
      </w:r>
    </w:p>
    <w:bookmarkEnd w:id="22"/>
    <w:p>
      <w:r>
        <w:t xml:space="preserve">Last update: 26 Feb 2013</w:t>
      </w:r>
    </w:p>
    <w:p>
      <w:hyperlink r:id="rId23">
        <w:r>
          <w:rPr>
            <w:rStyle w:val="Link"/>
          </w:rPr>
          <w:t xml:space="preserve">Markx</w:t>
        </w:r>
      </w:hyperlink>
      <w:r>
        <w:t xml:space="preserve"> </w:t>
      </w:r>
      <w:r>
        <w:t xml:space="preserve">is a Markdown editor specifically designed for academic and scientific authoring. It highlights several advantages of Markdown (plain-text, multiple format conversion, easy version control) while still supplying the basic features which are a must for academic publications (citations, math rendering, layouts).</w:t>
      </w:r>
    </w:p>
    <w:bookmarkStart w:id="24" w:name="writing-markdown"/>
    <w:p>
      <w:pPr>
        <w:pStyle w:val="Heading3"/>
      </w:pPr>
      <w:r>
        <w:t xml:space="preserve">Writing Markdown</w:t>
      </w:r>
    </w:p>
    <w:bookmarkEnd w:id="24"/>
    <w:p>
      <w:hyperlink r:id="rId25">
        <w:r>
          <w:rPr>
            <w:rStyle w:val="Link"/>
          </w:rPr>
          <w:t xml:space="preserve">Markdown</w:t>
        </w:r>
      </w:hyperlink>
      <w:r>
        <w:t xml:space="preserve"> </w:t>
      </w:r>
      <w:r>
        <w:t xml:space="preserve">is a markup language.</w:t>
      </w:r>
    </w:p>
    <w:p>
      <w:r>
        <w:t xml:space="preserve">Markdown is very easy to learn and there are many online tutorials, just use Google.</w:t>
      </w:r>
    </w:p>
    <w:bookmarkStart w:id="26" w:name="markdown-flavor"/>
    <w:p>
      <w:pPr>
        <w:pStyle w:val="Heading4"/>
      </w:pPr>
      <w:r>
        <w:t xml:space="preserve">Markdown Flavor</w:t>
      </w:r>
    </w:p>
    <w:bookmarkEnd w:id="26"/>
    <w:p>
      <w:r>
        <w:t xml:space="preserve">You should use</w:t>
      </w:r>
      <w:r>
        <w:t xml:space="preserve"> </w:t>
      </w:r>
      <w:r>
        <w:rPr>
          <w:b/>
        </w:rPr>
        <w:t xml:space="preserve">Pandoc-flavored Markdown</w:t>
      </w:r>
      <w:r>
        <w:t xml:space="preserve"> </w:t>
      </w:r>
      <w:r>
        <w:t xml:space="preserve">as both converters (</w:t>
      </w:r>
      <w:hyperlink r:id="rId27">
        <w:r>
          <w:rPr>
            <w:rStyle w:val="Link"/>
          </w:rPr>
          <w:t xml:space="preserve">Pandoc</w:t>
        </w:r>
      </w:hyperlink>
      <w:r>
        <w:t xml:space="preserve"> </w:t>
      </w:r>
      <w:r>
        <w:t xml:space="preserve">and</w:t>
      </w:r>
      <w:r>
        <w:t xml:space="preserve"> </w:t>
      </w:r>
      <w:hyperlink r:id="rId28">
        <w:r>
          <w:rPr>
            <w:rStyle w:val="Link"/>
          </w:rPr>
          <w:t xml:space="preserve">Docverter</w:t>
        </w:r>
      </w:hyperlink>
      <w:r>
        <w:t xml:space="preserve"> </w:t>
      </w:r>
      <w:r>
        <w:t xml:space="preserve">use that). The HTML preview on the right is processed using</w:t>
      </w:r>
      <w:r>
        <w:t xml:space="preserve"> </w:t>
      </w:r>
      <w:hyperlink r:id="rId29">
        <w:r>
          <w:rPr>
            <w:rStyle w:val="Link"/>
          </w:rPr>
          <w:t xml:space="preserve">PageDown</w:t>
        </w:r>
      </w:hyperlink>
      <w:r>
        <w:t xml:space="preserve">, so there could be some thing it doesn't process like Pandoc does (found something? open an</w:t>
      </w:r>
      <w:r>
        <w:t xml:space="preserve"> </w:t>
      </w:r>
      <w:hyperlink r:id="rId30">
        <w:r>
          <w:rPr>
            <w:rStyle w:val="Link"/>
          </w:rPr>
          <w:t xml:space="preserve">issue</w:t>
        </w:r>
      </w:hyperlink>
      <w:r>
        <w:t xml:space="preserve">).</w:t>
      </w:r>
    </w:p>
    <w:bookmarkStart w:id="31" w:name="math"/>
    <w:p>
      <w:pPr>
        <w:pStyle w:val="Heading4"/>
      </w:pPr>
      <w:r>
        <w:t xml:space="preserve">Math</w:t>
      </w:r>
    </w:p>
    <w:bookmarkEnd w:id="31"/>
    <w:p>
      <w:r>
        <w:t xml:space="preserve">You can use</w:t>
      </w:r>
      <w:r>
        <w:t xml:space="preserve"> </w:t>
      </w:r>
      <m:oMath>
        <m:r>
          <m:rPr/>
          <m:t>L</m:t>
        </m:r>
        <m:r>
          <m:rPr/>
          <m:t>a</m:t>
        </m:r>
        <m:r>
          <m:rPr/>
          <m:t>T</m:t>
        </m:r>
        <m:r>
          <m:rPr/>
          <m:t>e</m:t>
        </m:r>
        <m:r>
          <m:rPr/>
          <m:t>X</m:t>
        </m:r>
      </m:oMath>
      <w:r>
        <w:t xml:space="preserve">. Just write it between</w:t>
      </w:r>
      <w:r>
        <w:t xml:space="preserve"> </w:t>
      </w:r>
      <w:r>
        <w:rPr>
          <w:rStyle w:val="VerbatimChar"/>
        </w:rPr>
        <w:t xml:space="preserve">$</w:t>
      </w:r>
      <w:r>
        <w:t xml:space="preserve">s 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for inline equations and</w:t>
      </w:r>
      <w:r>
        <w:t xml:space="preserve"> </w:t>
      </w:r>
      <w:r>
        <w:rPr>
          <w:rStyle w:val="VerbatimChar"/>
        </w:rPr>
        <w:t xml:space="preserve">$$</w:t>
      </w:r>
      <w:r>
        <w:t xml:space="preserve">s 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for display mode:</w:t>
      </w:r>
    </w:p>
    <w:p>
      <w:pPr>
        <w:pStyle w:val="Compact"/>
        <w:numPr>
          <w:numId w:val="2"/>
          <w:ilvl w:val="0"/>
        </w:numPr>
      </w:pPr>
      <w:r>
        <w:t xml:space="preserve">Inline mode</w:t>
      </w:r>
      <w:r>
        <w:t xml:space="preserve"> </w:t>
      </w:r>
      <m:oMath>
        <m:r>
          <m:rPr/>
          <m:t>e</m:t>
        </m:r>
        <m:r>
          <m:rPr/>
          <m:t>=</m:t>
        </m:r>
        <m:r>
          <m:rPr/>
          <m:t>m</m:t>
        </m:r>
        <m:sSup>
          <m:e>
            <m:r>
              <m:rPr/>
              <m:t>c</m:t>
            </m:r>
          </m:e>
          <m:sup>
            <m:r>
              <m:rPr/>
              <m:t>2</m:t>
            </m:r>
          </m:sup>
        </m:sSup>
      </m:oMath>
    </w:p>
    <w:p>
      <w:pPr>
        <w:pStyle w:val="Compact"/>
        <w:numPr>
          <w:numId w:val="2"/>
          <w:ilvl w:val="0"/>
        </w:numPr>
      </w:pPr>
      <w:r>
        <w:t xml:space="preserve">Display mode:</w:t>
      </w:r>
    </w:p>
    <w:p>
      <w:pPr>
        <w:pStyle w:val="Compact"/>
      </w:pPr>
      <m:oMathPara>
        <m:oMathParaPr>
          <m:jc m:val="center"/>
        </m:oMathParaPr>
        <m:oMath>
          <m:f>
            <m:fPr>
              <m:type m:val="bar"/>
            </m:fPr>
            <m:num>
              <m:r>
                <m:rPr/>
                <m:t>d</m:t>
              </m:r>
              <m:r>
                <m:rPr/>
                <m:t>f</m:t>
              </m:r>
              <m:r>
                <m:rPr/>
                <m:t>(</m:t>
              </m:r>
              <m:r>
                <m:rPr/>
                <m:t>x</m:t>
              </m:r>
              <m:r>
                <m:rPr/>
                <m:t>)</m:t>
              </m:r>
            </m:num>
            <m:den>
              <m:r>
                <m:rPr/>
                <m:t>d</m:t>
              </m:r>
              <m:r>
                <m:rPr/>
                <m:t>t</m:t>
              </m:r>
            </m:den>
          </m:f>
          <m:r>
            <m:rPr/>
            <m:t>=</m:t>
          </m:r>
          <m:r>
            <m:rPr/>
            <m:t>l</m:t>
          </m:r>
          <m:r>
            <m:rPr/>
            <m:t>i</m:t>
          </m:r>
          <m:sSub>
            <m:e>
              <m:r>
                <m:rPr/>
                <m:t>m</m:t>
              </m:r>
            </m:e>
            <m:sub>
              <m:r>
                <m:rPr/>
                <m:t>x</m:t>
              </m:r>
              <m:r>
                <m:rPr/>
                <m:t>→</m:t>
              </m:r>
              <m:r>
                <m:rPr/>
                <m:t>0</m:t>
              </m:r>
            </m:sub>
          </m:sSub>
          <m:f>
            <m:fPr>
              <m:type m:val="bar"/>
            </m:fPr>
            <m:num>
              <m:r>
                <m:rPr/>
                <m:t>f</m:t>
              </m:r>
              <m:r>
                <m:rPr/>
                <m:t>(</m:t>
              </m:r>
              <m:r>
                <m:rPr/>
                <m:t>x</m:t>
              </m:r>
              <m:r>
                <m:rPr/>
                <m:t>+</m:t>
              </m:r>
              <m:r>
                <m:rPr/>
                <m:t>h</m:t>
              </m:r>
              <m:r>
                <m:rPr/>
                <m:t>)</m:t>
              </m:r>
              <m:r>
                <m:rPr/>
                <m:t>−</m:t>
              </m:r>
              <m:r>
                <m:rPr/>
                <m:t>f</m:t>
              </m:r>
              <m:r>
                <m:rPr/>
                <m:t>(</m:t>
              </m:r>
              <m:r>
                <m:rPr/>
                <m:t>x</m:t>
              </m:r>
              <m:r>
                <m:rPr/>
                <m:t>)</m:t>
              </m:r>
            </m:num>
            <m:den>
              <m:r>
                <m:rPr/>
                <m:t>h</m:t>
              </m:r>
            </m:den>
          </m:f>
        </m:oMath>
      </m:oMathPara>
    </w:p>
    <w:bookmarkStart w:id="32" w:name="citations"/>
    <w:p>
      <w:pPr>
        <w:pStyle w:val="Heading4"/>
      </w:pPr>
      <w:r>
        <w:t xml:space="preserve">Citations</w:t>
      </w:r>
    </w:p>
    <w:bookmarkEnd w:id="32"/>
    <w:p>
      <w:r>
        <w:t xml:space="preserve">To start working with citations in Markx you need to click the</w:t>
      </w:r>
      <w:r>
        <w:t xml:space="preserve"> </w:t>
      </w:r>
      <w:r>
        <w:rPr>
          <w:i/>
        </w:rPr>
        <w:t xml:space="preserve">Load a Bibliography file</w:t>
      </w:r>
      <w:r>
        <w:t xml:space="preserve"> </w:t>
      </w:r>
      <w:r>
        <w:t xml:space="preserve">from the</w:t>
      </w:r>
      <w:r>
        <w:t xml:space="preserve"> </w:t>
      </w:r>
      <w:r>
        <w:rPr>
          <w:i/>
        </w:rPr>
        <w:t xml:space="preserve">Citations</w:t>
      </w:r>
      <w:r>
        <w:t xml:space="preserve"> </w:t>
      </w:r>
      <w:r>
        <w:t xml:space="preserve"> </w:t>
      </w:r>
      <w:r>
        <w:t xml:space="preserve">menu. The file should be in</w:t>
      </w:r>
      <w:r>
        <w:t xml:space="preserve"> </w:t>
      </w:r>
      <w:hyperlink r:id="rId33">
        <w:r>
          <w:rPr>
            <w:rStyle w:val="Link"/>
          </w:rPr>
          <w:t xml:space="preserve">BibTeX</w:t>
        </w:r>
      </w:hyperlink>
      <w:r>
        <w:t xml:space="preserve"> </w:t>
      </w:r>
      <w:r>
        <w:t xml:space="preserve">format - if you don't have one than Markx doesn't support your citation format yet, but you might be able to convert a different format to BibTeX using online tools. If you use Mendeley it is easy to set it up to</w:t>
      </w:r>
      <w:r>
        <w:t xml:space="preserve"> </w:t>
      </w:r>
      <w:hyperlink r:id="rId34">
        <w:r>
          <w:rPr>
            <w:rStyle w:val="Link"/>
          </w:rPr>
          <w:t xml:space="preserve">sync to a BibTeX file</w:t>
        </w:r>
      </w:hyperlink>
      <w:r>
        <w:t xml:space="preserve">. If you do not load a</w:t>
      </w:r>
      <w:r>
        <w:t xml:space="preserve"> </w:t>
      </w:r>
      <w:r>
        <w:rPr>
          <w:rStyle w:val="VerbatimChar"/>
        </w:rPr>
        <w:t xml:space="preserve">.bib</w:t>
      </w:r>
      <w:r>
        <w:t xml:space="preserve"> </w:t>
      </w:r>
      <w:r>
        <w:t xml:space="preserve">file you will not be able to use the citations features of Markx.</w:t>
      </w:r>
    </w:p>
    <w:p>
      <w:r>
        <w:t xml:space="preserve">To insert a citation, find the citation key - usually the last name of the first author, with a capital initial, and the year of publication, without spaces. If the</w:t>
      </w:r>
      <w:r>
        <w:t xml:space="preserve"> </w:t>
      </w:r>
      <w:r>
        <w:rPr>
          <w:rStyle w:val="VerbatimChar"/>
        </w:rPr>
        <w:t xml:space="preserve">.bib</w:t>
      </w:r>
      <w:r>
        <w:t xml:space="preserve"> </w:t>
      </w:r>
      <w:r>
        <w:t xml:space="preserve">file has more than one publication with that key they are post-fixed with lowercase letters. Then add the citation key to the editor, wrapped by</w:t>
      </w:r>
      <w:r>
        <w:t xml:space="preserve"> </w:t>
      </w:r>
      <w:r>
        <w:rPr>
          <w:rStyle w:val="VerbatimChar"/>
        </w:rPr>
        <w:t xml:space="preserve">[@</w:t>
      </w:r>
      <w:r>
        <w:t xml:space="preserve"> </w:t>
      </w:r>
      <w:r>
        <w:t xml:space="preserve">and</w:t>
      </w:r>
      <w:r>
        <w:t xml:space="preserve"> </w:t>
      </w:r>
      <w:r>
        <w:rPr>
          <w:rStyle w:val="VerbatimChar"/>
        </w:rPr>
        <w:t xml:space="preserve">]</w:t>
      </w:r>
      <w:r>
        <w:t xml:space="preserve">. For example:</w:t>
      </w:r>
      <w:r>
        <w:t xml:space="preserve"> </w:t>
      </w:r>
      <w:r>
        <w:rPr>
          <w:rStyle w:val="VerbatimChar"/>
        </w:rPr>
        <w:t xml:space="preserve">[@Drake1991]</w:t>
      </w:r>
      <w:r>
        <w:t xml:space="preserve">. Markx doesn't currently preview the citation keys in the previewed text, but it does:</w:t>
      </w:r>
    </w:p>
    <w:p>
      <w:pPr>
        <w:pStyle w:val="Compact"/>
        <w:numPr>
          <w:numId w:val="3"/>
          <w:ilvl w:val="0"/>
        </w:numPr>
      </w:pPr>
      <w:r>
        <w:t xml:space="preserve">create a bibliography at the bottom of the preview text</w:t>
      </w:r>
    </w:p>
    <w:p>
      <w:pPr>
        <w:pStyle w:val="Compact"/>
        <w:numPr>
          <w:numId w:val="3"/>
          <w:ilvl w:val="0"/>
        </w:numPr>
      </w:pPr>
      <w:r>
        <w:t xml:space="preserve">allows you to download a</w:t>
      </w:r>
      <w:r>
        <w:t xml:space="preserve"> </w:t>
      </w:r>
      <w:r>
        <w:rPr>
          <w:rStyle w:val="VerbatimChar"/>
        </w:rPr>
        <w:t xml:space="preserve">.bib</w:t>
      </w:r>
      <w:r>
        <w:t xml:space="preserve"> </w:t>
      </w:r>
      <w:r>
        <w:t xml:space="preserve">file corresponding to the citation keys in the Markdown text via the</w:t>
      </w:r>
      <w:r>
        <w:t xml:space="preserve"> </w:t>
      </w:r>
      <w:r>
        <w:rPr>
          <w:i/>
        </w:rPr>
        <w:t xml:space="preserve">Download</w:t>
      </w:r>
      <w:r>
        <w:t xml:space="preserve"> </w:t>
      </w:r>
      <w:r>
        <w:t xml:space="preserve"> </w:t>
      </w:r>
      <w:r>
        <w:t xml:space="preserve">menu</w:t>
      </w:r>
    </w:p>
    <w:p>
      <w:pPr>
        <w:pStyle w:val="Compact"/>
        <w:numPr>
          <w:numId w:val="3"/>
          <w:ilvl w:val="0"/>
        </w:numPr>
      </w:pPr>
      <w:r>
        <w:t xml:space="preserve">send the bibliography to</w:t>
      </w:r>
      <w:r>
        <w:t xml:space="preserve"> </w:t>
      </w:r>
      <w:hyperlink r:id="rId27">
        <w:r>
          <w:rPr>
            <w:rStyle w:val="Link"/>
          </w:rPr>
          <w:t xml:space="preserve">Pandoc</w:t>
        </w:r>
      </w:hyperlink>
      <w:r>
        <w:t xml:space="preserve"> </w:t>
      </w:r>
      <w:r>
        <w:t xml:space="preserve">for conversion (</w:t>
      </w:r>
      <w:hyperlink r:id="rId28">
        <w:r>
          <w:rPr>
            <w:rStyle w:val="Link"/>
          </w:rPr>
          <w:t xml:space="preserve">Docverter</w:t>
        </w:r>
      </w:hyperlink>
      <w:r>
        <w:t xml:space="preserve"> </w:t>
      </w:r>
      <w:r>
        <w:t xml:space="preserve">does not support citations)</w:t>
      </w:r>
    </w:p>
    <w:p>
      <w:r>
        <w:t xml:space="preserve">You must click the</w:t>
      </w:r>
      <w:r>
        <w:t xml:space="preserve"> </w:t>
      </w:r>
      <w:r>
        <w:rPr>
          <w:i/>
        </w:rPr>
        <w:t xml:space="preserve">Update Citations</w:t>
      </w:r>
      <w:r>
        <w:t xml:space="preserve"> </w:t>
      </w:r>
      <w:r>
        <w:t xml:space="preserve">button in the</w:t>
      </w:r>
      <w:r>
        <w:t xml:space="preserve"> </w:t>
      </w:r>
      <w:r>
        <w:rPr>
          <w:i/>
        </w:rPr>
        <w:t xml:space="preserve">Citations</w:t>
      </w:r>
      <w:r>
        <w:t xml:space="preserve"> </w:t>
      </w:r>
      <w:r>
        <w:t xml:space="preserve"> </w:t>
      </w:r>
      <w:r>
        <w:t xml:space="preserve">menu after adding, removing or changing citation keys, as they will not be updated in real-time (this will be changed in the near future).</w:t>
      </w:r>
    </w:p>
    <w:bookmarkStart w:id="35" w:name="toolbar"/>
    <w:p>
      <w:pPr>
        <w:pStyle w:val="Heading3"/>
      </w:pPr>
      <w:r>
        <w:t xml:space="preserve">Toolbar</w:t>
      </w:r>
    </w:p>
    <w:bookmarkEnd w:id="35"/>
    <w:p>
      <w:pPr>
        <w:pStyle w:val="Compact"/>
        <w:numPr>
          <w:numId w:val="4"/>
          <w:ilvl w:val="0"/>
        </w:numPr>
      </w:pPr>
      <w:r>
        <w:t xml:space="preserve">Use the</w:t>
      </w:r>
      <w:r>
        <w:t xml:space="preserve"> </w:t>
      </w:r>
      <w:r>
        <w:rPr>
          <w:i/>
        </w:rPr>
        <w:t xml:space="preserve">GitHub</w:t>
      </w:r>
      <w:r>
        <w:t xml:space="preserve"> </w:t>
      </w:r>
      <w:r>
        <w:t xml:space="preserve"> </w:t>
      </w:r>
      <w:r>
        <w:t xml:space="preserve">button to</w:t>
      </w:r>
      <w:r>
        <w:t xml:space="preserve"> </w:t>
      </w:r>
      <w:r>
        <w:rPr>
          <w:b/>
        </w:rPr>
        <w:t xml:space="preserve">sign-in to</w:t>
      </w:r>
      <w:r>
        <w:rPr>
          <w:b/>
        </w:rPr>
        <w:t xml:space="preserve"> </w:t>
      </w:r>
      <w:hyperlink r:id="rId36">
        <w:r>
          <w:rPr>
            <w:rStyle w:val="Link"/>
            <w:b/>
          </w:rPr>
          <w:t xml:space="preserve">GitHub</w:t>
        </w:r>
      </w:hyperlink>
      <w:r>
        <w:t xml:space="preserve"> </w:t>
      </w:r>
      <w:r>
        <w:t xml:space="preserve">(see more details below).</w:t>
      </w:r>
    </w:p>
    <w:p>
      <w:pPr>
        <w:pStyle w:val="Compact"/>
        <w:numPr>
          <w:numId w:val="4"/>
          <w:ilvl w:val="0"/>
        </w:numPr>
      </w:pPr>
      <w:r>
        <w:t xml:space="preserve">Use the</w:t>
      </w:r>
      <w:r>
        <w:t xml:space="preserve"> </w:t>
      </w:r>
      <w:r>
        <w:rPr>
          <w:i/>
        </w:rPr>
        <w:t xml:space="preserve">Screen</w:t>
      </w:r>
      <w:r>
        <w:t xml:space="preserve"> </w:t>
      </w:r>
      <w:r>
        <w:t xml:space="preserve"> </w:t>
      </w:r>
      <w:r>
        <w:t xml:space="preserve">button to change between</w:t>
      </w:r>
      <w:r>
        <w:t xml:space="preserve"> </w:t>
      </w:r>
      <w:r>
        <w:rPr>
          <w:b/>
        </w:rPr>
        <w:t xml:space="preserve">editor</w:t>
      </w:r>
      <w:r>
        <w:t xml:space="preserve">,</w:t>
      </w:r>
      <w:r>
        <w:t xml:space="preserve"> </w:t>
      </w:r>
      <w:r>
        <w:rPr>
          <w:b/>
        </w:rPr>
        <w:t xml:space="preserve">preview</w:t>
      </w:r>
      <w:r>
        <w:t xml:space="preserve"> </w:t>
      </w:r>
      <w:r>
        <w:t xml:space="preserve">and</w:t>
      </w:r>
      <w:r>
        <w:t xml:space="preserve"> </w:t>
      </w:r>
      <w:r>
        <w:rPr>
          <w:b/>
        </w:rPr>
        <w:t xml:space="preserve">dual</w:t>
      </w:r>
      <w:r>
        <w:t xml:space="preserve"> </w:t>
      </w:r>
      <w:r>
        <w:t xml:space="preserve">modes.</w:t>
      </w:r>
    </w:p>
    <w:p>
      <w:pPr>
        <w:pStyle w:val="Compact"/>
        <w:numPr>
          <w:numId w:val="4"/>
          <w:ilvl w:val="0"/>
        </w:numPr>
      </w:pPr>
      <w:r>
        <w:t xml:space="preserve">Use the</w:t>
      </w:r>
      <w:r>
        <w:t xml:space="preserve"> </w:t>
      </w:r>
      <w:r>
        <w:rPr>
          <w:i/>
        </w:rPr>
        <w:t xml:space="preserve">Books</w:t>
      </w:r>
      <w:r>
        <w:t xml:space="preserve"> </w:t>
      </w:r>
      <w:r>
        <w:t xml:space="preserve"> </w:t>
      </w:r>
      <w:r>
        <w:t xml:space="preserve">menu to</w:t>
      </w:r>
      <w:r>
        <w:t xml:space="preserve"> </w:t>
      </w:r>
      <w:r>
        <w:rPr>
          <w:b/>
        </w:rPr>
        <w:t xml:space="preserve">parse citation keys</w:t>
      </w:r>
      <w:r>
        <w:t xml:space="preserve"> </w:t>
      </w:r>
      <w:r>
        <w:t xml:space="preserve">such as</w:t>
      </w:r>
      <w:r>
        <w:t xml:space="preserve"> </w:t>
      </w:r>
      <w:r>
        <w:t xml:space="preserve">[@Drake1991]</w:t>
      </w:r>
      <w:r>
        <w:t xml:space="preserve">, to load a bibliography file, to see the loaded bibliography and the references you are citing.</w:t>
      </w:r>
    </w:p>
    <w:p>
      <w:pPr>
        <w:pStyle w:val="Compact"/>
        <w:numPr>
          <w:numId w:val="4"/>
          <w:ilvl w:val="0"/>
        </w:numPr>
      </w:pPr>
      <w:r>
        <w:t xml:space="preserve">Use the</w:t>
      </w:r>
      <w:r>
        <w:t xml:space="preserve"> </w:t>
      </w:r>
      <w:r>
        <w:rPr>
          <w:i/>
        </w:rPr>
        <w:t xml:space="preserve">Download</w:t>
      </w:r>
      <w:r>
        <w:t xml:space="preserve"> </w:t>
      </w:r>
      <w:r>
        <w:t xml:space="preserve"> </w:t>
      </w:r>
      <w:r>
        <w:t xml:space="preserve">menu to</w:t>
      </w:r>
      <w:r>
        <w:t xml:space="preserve"> </w:t>
      </w:r>
      <w:r>
        <w:rPr>
          <w:b/>
        </w:rPr>
        <w:t xml:space="preserve">download and convert</w:t>
      </w:r>
      <w:r>
        <w:t xml:space="preserve"> </w:t>
      </w:r>
      <w:r>
        <w:t xml:space="preserve">the Markdown text to various formats or to download a</w:t>
      </w:r>
      <w:r>
        <w:t xml:space="preserve"> </w:t>
      </w:r>
      <w:hyperlink r:id="rId25">
        <w:r>
          <w:rPr>
            <w:rStyle w:val="Link"/>
          </w:rPr>
          <w:t xml:space="preserve">Markdown</w:t>
        </w:r>
      </w:hyperlink>
      <w:r>
        <w:t xml:space="preserve"> </w:t>
      </w:r>
      <w:r>
        <w:t xml:space="preserve">of the text or a</w:t>
      </w:r>
      <w:r>
        <w:t xml:space="preserve"> </w:t>
      </w:r>
      <w:hyperlink r:id="rId33">
        <w:r>
          <w:rPr>
            <w:rStyle w:val="Link"/>
          </w:rPr>
          <w:t xml:space="preserve">BibTeX</w:t>
        </w:r>
      </w:hyperlink>
      <w:r>
        <w:t xml:space="preserve"> </w:t>
      </w:r>
      <w:r>
        <w:t xml:space="preserve">file of the citations referenced in the text.</w:t>
      </w:r>
    </w:p>
    <w:p>
      <w:pPr>
        <w:pStyle w:val="Compact"/>
        <w:numPr>
          <w:numId w:val="4"/>
          <w:ilvl w:val="0"/>
        </w:numPr>
      </w:pPr>
      <w:r>
        <w:t xml:space="preserve">Click on</w:t>
      </w:r>
      <w:r>
        <w:t xml:space="preserve"> </w:t>
      </w:r>
      <w:r>
        <w:rPr>
          <w:b/>
        </w:rPr>
        <w:t xml:space="preserve">P</w:t>
      </w:r>
      <w:r>
        <w:t xml:space="preserve"> </w:t>
      </w:r>
      <w:r>
        <w:t xml:space="preserve">or</w:t>
      </w:r>
      <w:r>
        <w:t xml:space="preserve"> </w:t>
      </w:r>
      <w:r>
        <w:rPr>
          <w:b/>
        </w:rPr>
        <w:t xml:space="preserve">D</w:t>
      </w:r>
      <w:r>
        <w:t xml:space="preserve"> </w:t>
      </w:r>
      <w:r>
        <w:t xml:space="preserve">to</w:t>
      </w:r>
      <w:r>
        <w:t xml:space="preserve"> </w:t>
      </w:r>
      <w:r>
        <w:rPr>
          <w:b/>
        </w:rPr>
        <w:t xml:space="preserve">change the Markdown converter</w:t>
      </w:r>
      <w:r>
        <w:t xml:space="preserve"> </w:t>
      </w:r>
      <w:r>
        <w:t xml:space="preserve">between</w:t>
      </w:r>
      <w:r>
        <w:t xml:space="preserve"> </w:t>
      </w:r>
      <w:hyperlink r:id="rId27">
        <w:r>
          <w:rPr>
            <w:rStyle w:val="Link"/>
          </w:rPr>
          <w:t xml:space="preserve">Pandoc</w:t>
        </w:r>
      </w:hyperlink>
      <w:r>
        <w:t xml:space="preserve"> </w:t>
      </w:r>
      <w:r>
        <w:t xml:space="preserve">and</w:t>
      </w:r>
      <w:r>
        <w:t xml:space="preserve"> </w:t>
      </w:r>
      <w:hyperlink r:id="rId28">
        <w:r>
          <w:rPr>
            <w:rStyle w:val="Link"/>
          </w:rPr>
          <w:t xml:space="preserve">Docverter</w:t>
        </w:r>
      </w:hyperlink>
      <w:r>
        <w:t xml:space="preserve">.</w:t>
      </w:r>
    </w:p>
    <w:p>
      <w:pPr>
        <w:pStyle w:val="Compact"/>
        <w:numPr>
          <w:numId w:val="5"/>
          <w:ilvl w:val="0"/>
        </w:numPr>
      </w:pPr>
      <w:r>
        <w:t xml:space="preserve">Pandoc: must be installed on local machine when working locally, can't process image URLs, slow conversion to PDF on Windows, requires</w:t>
      </w:r>
      <w:r>
        <w:t xml:space="preserve"> </w:t>
      </w:r>
      <w:r>
        <w:rPr>
          <w:i/>
        </w:rPr>
        <w:t xml:space="preserve">pdflatex</w:t>
      </w:r>
      <w:r>
        <w:t xml:space="preserve"> </w:t>
      </w:r>
      <w:r>
        <w:t xml:space="preserve">to convert to PDF on local machine.</w:t>
      </w:r>
    </w:p>
    <w:p>
      <w:pPr>
        <w:pStyle w:val="Compact"/>
        <w:numPr>
          <w:numId w:val="5"/>
          <w:ilvl w:val="0"/>
        </w:numPr>
      </w:pPr>
      <w:r>
        <w:t xml:space="preserve">Docverter: must be connected to the internet to be used, doesn't process citation keys and bibliography.</w:t>
      </w:r>
    </w:p>
    <w:p>
      <w:pPr>
        <w:pStyle w:val="Compact"/>
        <w:numPr>
          <w:numId w:val="6"/>
          <w:ilvl w:val="0"/>
        </w:numPr>
      </w:pPr>
      <w:r>
        <w:t xml:space="preserve">Click the</w:t>
      </w:r>
      <w:r>
        <w:t xml:space="preserve"> </w:t>
      </w:r>
      <w:r>
        <w:rPr>
          <w:i/>
        </w:rPr>
        <w:t xml:space="preserve">Code</w:t>
      </w:r>
      <w:r>
        <w:t xml:space="preserve"> </w:t>
      </w:r>
      <w:r>
        <w:t xml:space="preserve"> </w:t>
      </w:r>
      <w:r>
        <w:t xml:space="preserve">button to get change the</w:t>
      </w:r>
      <w:r>
        <w:t xml:space="preserve"> </w:t>
      </w:r>
      <w:r>
        <w:rPr>
          <w:b/>
        </w:rPr>
        <w:t xml:space="preserve">code highlighting styles</w:t>
      </w:r>
      <w:r>
        <w:t xml:space="preserve">. Example code above.</w:t>
      </w:r>
    </w:p>
    <w:p>
      <w:pPr>
        <w:pStyle w:val="Compact"/>
        <w:numPr>
          <w:numId w:val="6"/>
          <w:ilvl w:val="0"/>
        </w:numPr>
      </w:pPr>
      <w:r>
        <w:t xml:space="preserve">The grey boxes with the numbers display the</w:t>
      </w:r>
      <w:r>
        <w:t xml:space="preserve"> </w:t>
      </w:r>
      <w:r>
        <w:rPr>
          <w:b/>
        </w:rPr>
        <w:t xml:space="preserve">word and character counts</w:t>
      </w:r>
      <w:r>
        <w:t xml:space="preserve">.</w:t>
      </w:r>
    </w:p>
    <w:bookmarkStart w:id="37" w:name="github-integration"/>
    <w:p>
      <w:pPr>
        <w:pStyle w:val="Heading3"/>
      </w:pPr>
      <w:r>
        <w:t xml:space="preserve">GitHub Integration</w:t>
      </w:r>
    </w:p>
    <w:bookmarkEnd w:id="37"/>
    <w:p>
      <w:r>
        <w:rPr>
          <w:b/>
        </w:rPr>
        <w:t xml:space="preserve">Your</w:t>
      </w:r>
      <w:r>
        <w:rPr>
          <w:b/>
        </w:rPr>
        <w:t xml:space="preserve"> </w:t>
      </w:r>
      <w:hyperlink r:id="rId36">
        <w:r>
          <w:rPr>
            <w:rStyle w:val="Link"/>
            <w:b/>
          </w:rPr>
          <w:t xml:space="preserve">GitHub</w:t>
        </w:r>
      </w:hyperlink>
      <w:r>
        <w:rPr>
          <w:b/>
        </w:rPr>
        <w:t xml:space="preserve"> </w:t>
      </w:r>
      <w:r>
        <w:rPr>
          <w:b/>
        </w:rPr>
        <w:t xml:space="preserve">username and password are never sent to the Markx server</w:t>
      </w:r>
      <w:r>
        <w:t xml:space="preserve">. They are sent by JavaScript to directly to the GitHub API server using</w:t>
      </w:r>
      <w:r>
        <w:t xml:space="preserve"> </w:t>
      </w:r>
      <w:hyperlink r:id="rId38">
        <w:r>
          <w:rPr>
            <w:rStyle w:val="Link"/>
          </w:rPr>
          <w:t xml:space="preserve">Github.js</w:t>
        </w:r>
      </w:hyperlink>
      <w:r>
        <w:t xml:space="preserve">. Your credentials are not saved in cookies and are removed from the browser memory as soon as the sign in is complete. You can also sign out of GitHub by clicking the</w:t>
      </w:r>
      <w:r>
        <w:t xml:space="preserve"> </w:t>
      </w:r>
      <w:r>
        <w:rPr>
          <w:i/>
        </w:rPr>
        <w:t xml:space="preserve">sign out</w:t>
      </w:r>
      <w:r>
        <w:t xml:space="preserve"> </w:t>
      </w:r>
      <w:r>
        <w:t xml:space="preserve"> </w:t>
      </w:r>
      <w:r>
        <w:t xml:space="preserve">button. If you would like to check the security of this feature please view the</w:t>
      </w:r>
      <w:r>
        <w:t xml:space="preserve"> </w:t>
      </w:r>
      <w:r>
        <w:rPr>
          <w:rStyle w:val="VerbatimChar"/>
        </w:rPr>
        <w:t xml:space="preserve">signinToGithub</w:t>
      </w:r>
      <w:r>
        <w:t xml:space="preserve"> </w:t>
      </w:r>
      <w:r>
        <w:t xml:space="preserve">function in</w:t>
      </w:r>
      <w:r>
        <w:t xml:space="preserve"> </w:t>
      </w:r>
      <w:hyperlink r:id="rId39">
        <w:r>
          <w:rPr>
            <w:rStyle w:val="Link"/>
          </w:rPr>
          <w:t xml:space="preserve">markx.js</w:t>
        </w:r>
      </w:hyperlink>
      <w:r>
        <w:t xml:space="preserve"> </w:t>
      </w:r>
      <w:r>
        <w:t xml:space="preserve">and open an</w:t>
      </w:r>
      <w:r>
        <w:t xml:space="preserve"> </w:t>
      </w:r>
      <w:hyperlink r:id="rId30">
        <w:r>
          <w:rPr>
            <w:rStyle w:val="Link"/>
          </w:rPr>
          <w:t xml:space="preserve">issue</w:t>
        </w:r>
      </w:hyperlink>
      <w:r>
        <w:t xml:space="preserve"> </w:t>
      </w:r>
      <w:r>
        <w:t xml:space="preserve">if you find any problems.</w:t>
      </w:r>
    </w:p>
    <w:p>
      <w:r>
        <w:t xml:space="preserve">After you sign in to GitHub you can use the GitHub toolbar to:</w:t>
      </w:r>
    </w:p>
    <w:p>
      <w:pPr>
        <w:pStyle w:val="Compact"/>
        <w:numPr>
          <w:numId w:val="7"/>
          <w:ilvl w:val="0"/>
        </w:numPr>
      </w:pPr>
      <w:r>
        <w:t xml:space="preserve">Click the</w:t>
      </w:r>
      <w:r>
        <w:t xml:space="preserve"> </w:t>
      </w:r>
      <w:r>
        <w:rPr>
          <w:i/>
        </w:rPr>
        <w:t xml:space="preserve">GitHub</w:t>
      </w:r>
      <w:r>
        <w:t xml:space="preserve"> </w:t>
      </w:r>
      <w:r>
        <w:t xml:space="preserve"> </w:t>
      </w:r>
      <w:r>
        <w:t xml:space="preserve">button - this doesn't do anything right now.</w:t>
      </w:r>
    </w:p>
    <w:p>
      <w:pPr>
        <w:pStyle w:val="Compact"/>
        <w:numPr>
          <w:numId w:val="7"/>
          <w:ilvl w:val="0"/>
        </w:numPr>
      </w:pPr>
      <w:r>
        <w:t xml:space="preserve">Click the</w:t>
      </w:r>
      <w:r>
        <w:t xml:space="preserve"> </w:t>
      </w:r>
      <w:r>
        <w:rPr>
          <w:i/>
        </w:rPr>
        <w:t xml:space="preserve">Reload</w:t>
      </w:r>
      <w:r>
        <w:t xml:space="preserve"> </w:t>
      </w:r>
      <w:r>
        <w:t xml:space="preserve"> </w:t>
      </w:r>
      <w:r>
        <w:t xml:space="preserve">button o reload the repositories.</w:t>
      </w:r>
    </w:p>
    <w:p>
      <w:pPr>
        <w:pStyle w:val="Compact"/>
        <w:numPr>
          <w:numId w:val="7"/>
          <w:ilvl w:val="0"/>
        </w:numPr>
      </w:pPr>
      <w:r>
        <w:rPr>
          <w:b/>
        </w:rPr>
        <w:t xml:space="preserve">Choose a repository</w:t>
      </w:r>
      <w:r>
        <w:t xml:space="preserve"> </w:t>
      </w:r>
      <w:r>
        <w:t xml:space="preserve">that you can pull from and push to (you are owner or collaborator)</w:t>
      </w:r>
    </w:p>
    <w:p>
      <w:pPr>
        <w:pStyle w:val="Compact"/>
        <w:numPr>
          <w:numId w:val="7"/>
          <w:ilvl w:val="0"/>
        </w:numPr>
      </w:pPr>
      <w:r>
        <w:t xml:space="preserve">Click the first</w:t>
      </w:r>
      <w:r>
        <w:t xml:space="preserve"> </w:t>
      </w:r>
      <w:r>
        <w:rPr>
          <w:i/>
        </w:rPr>
        <w:t xml:space="preserve">folder</w:t>
      </w:r>
      <w:r>
        <w:t xml:space="preserve"> </w:t>
      </w:r>
      <w:r>
        <w:t xml:space="preserve"> </w:t>
      </w:r>
      <w:r>
        <w:t xml:space="preserve">button to load the</w:t>
      </w:r>
      <w:r>
        <w:t xml:space="preserve"> </w:t>
      </w:r>
      <w:r>
        <w:rPr>
          <w:b/>
        </w:rPr>
        <w:t xml:space="preserve">branch list</w:t>
      </w:r>
    </w:p>
    <w:p>
      <w:pPr>
        <w:pStyle w:val="Compact"/>
        <w:numPr>
          <w:numId w:val="7"/>
          <w:ilvl w:val="0"/>
        </w:numPr>
      </w:pPr>
      <w:r>
        <w:rPr>
          <w:b/>
        </w:rPr>
        <w:t xml:space="preserve">Choose a branch</w:t>
      </w:r>
      <w:r>
        <w:t xml:space="preserve"> </w:t>
      </w:r>
      <w:r>
        <w:t xml:space="preserve">if the selected repository</w:t>
      </w:r>
    </w:p>
    <w:p>
      <w:pPr>
        <w:pStyle w:val="Compact"/>
        <w:numPr>
          <w:numId w:val="7"/>
          <w:ilvl w:val="0"/>
        </w:numPr>
      </w:pPr>
      <w:r>
        <w:t xml:space="preserve">Click the second</w:t>
      </w:r>
      <w:r>
        <w:t xml:space="preserve"> </w:t>
      </w:r>
      <w:r>
        <w:rPr>
          <w:i/>
        </w:rPr>
        <w:t xml:space="preserve">folder</w:t>
      </w:r>
      <w:r>
        <w:t xml:space="preserve"> </w:t>
      </w:r>
      <w:r>
        <w:t xml:space="preserve"> </w:t>
      </w:r>
      <w:r>
        <w:t xml:space="preserve">button to</w:t>
      </w:r>
      <w:r>
        <w:t xml:space="preserve"> </w:t>
      </w:r>
      <w:r>
        <w:rPr>
          <w:b/>
        </w:rPr>
        <w:t xml:space="preserve">load the files list</w:t>
      </w:r>
    </w:p>
    <w:p>
      <w:pPr>
        <w:pStyle w:val="Compact"/>
        <w:numPr>
          <w:numId w:val="7"/>
          <w:ilvl w:val="0"/>
        </w:numPr>
      </w:pPr>
      <w:r>
        <w:rPr>
          <w:b/>
        </w:rPr>
        <w:t xml:space="preserve">Choose a file</w:t>
      </w:r>
      <w:r>
        <w:t xml:space="preserve"> </w:t>
      </w:r>
      <w:r>
        <w:t xml:space="preserve">in the selected branch</w:t>
      </w:r>
    </w:p>
    <w:p>
      <w:pPr>
        <w:pStyle w:val="Compact"/>
        <w:numPr>
          <w:numId w:val="7"/>
          <w:ilvl w:val="0"/>
        </w:numPr>
      </w:pPr>
      <w:r>
        <w:t xml:space="preserve">Click the</w:t>
      </w:r>
      <w:r>
        <w:t xml:space="preserve"> </w:t>
      </w:r>
      <w:r>
        <w:rPr>
          <w:i/>
        </w:rPr>
        <w:t xml:space="preserve">download</w:t>
      </w:r>
      <w:r>
        <w:t xml:space="preserve"> </w:t>
      </w:r>
      <w:r>
        <w:t xml:space="preserve"> </w:t>
      </w:r>
      <w:r>
        <w:t xml:space="preserve">button to</w:t>
      </w:r>
      <w:r>
        <w:t xml:space="preserve"> </w:t>
      </w:r>
      <w:r>
        <w:rPr>
          <w:b/>
        </w:rPr>
        <w:t xml:space="preserve">pull the file</w:t>
      </w:r>
      <w:r>
        <w:t xml:space="preserve"> </w:t>
      </w:r>
      <w:r>
        <w:t xml:space="preserve">to the editor. The current contents will be deleted without saving them.</w:t>
      </w:r>
    </w:p>
    <w:p>
      <w:pPr>
        <w:pStyle w:val="Compact"/>
        <w:numPr>
          <w:numId w:val="7"/>
          <w:ilvl w:val="0"/>
        </w:numPr>
      </w:pPr>
      <w:r>
        <w:t xml:space="preserve">Click the</w:t>
      </w:r>
      <w:r>
        <w:t xml:space="preserve"> </w:t>
      </w:r>
      <w:r>
        <w:rPr>
          <w:i/>
        </w:rPr>
        <w:t xml:space="preserve">upload</w:t>
      </w:r>
      <w:r>
        <w:t xml:space="preserve"> </w:t>
      </w:r>
      <w:r>
        <w:t xml:space="preserve"> </w:t>
      </w:r>
      <w:r>
        <w:t xml:space="preserve">button to</w:t>
      </w:r>
      <w:r>
        <w:t xml:space="preserve"> </w:t>
      </w:r>
      <w:r>
        <w:rPr>
          <w:b/>
        </w:rPr>
        <w:t xml:space="preserve">push the editor contents</w:t>
      </w:r>
      <w:r>
        <w:t xml:space="preserve"> </w:t>
      </w:r>
      <w:r>
        <w:t xml:space="preserve">to the selected file. This will create a new</w:t>
      </w:r>
      <w:r>
        <w:t xml:space="preserve"> </w:t>
      </w:r>
      <w:r>
        <w:rPr>
          <w:i/>
        </w:rPr>
        <w:t xml:space="preserve">commit</w:t>
      </w:r>
      <w:r>
        <w:t xml:space="preserve"> </w:t>
      </w:r>
      <w:r>
        <w:t xml:space="preserve">on the repository. You must</w:t>
      </w:r>
      <w:r>
        <w:t xml:space="preserve"> </w:t>
      </w:r>
      <w:r>
        <w:rPr>
          <w:b/>
        </w:rPr>
        <w:t xml:space="preserve">fill a commit message</w:t>
      </w:r>
      <w:r>
        <w:t xml:space="preserve"> </w:t>
      </w:r>
      <w:r>
        <w:t xml:space="preserve">before pushing. Commit messages should be ~50 characters and briefly explain the reason for this commit. After the push is finalized you will get a success or failure message. If you have citations, Markx will offer to push a bibliography file as well.</w:t>
      </w:r>
    </w:p>
    <w:p>
      <w:pPr>
        <w:pStyle w:val="Compact"/>
        <w:numPr>
          <w:numId w:val="7"/>
          <w:ilvl w:val="0"/>
        </w:numPr>
      </w:pPr>
      <w:r>
        <w:t xml:space="preserve">Click the</w:t>
      </w:r>
      <w:r>
        <w:t xml:space="preserve"> </w:t>
      </w:r>
      <w:r>
        <w:rPr>
          <w:i/>
        </w:rPr>
        <w:t xml:space="preserve">new</w:t>
      </w:r>
      <w:r>
        <w:t xml:space="preserve"> </w:t>
      </w:r>
      <w:r>
        <w:t xml:space="preserve"> </w:t>
      </w:r>
      <w:r>
        <w:t xml:space="preserve">button to</w:t>
      </w:r>
      <w:r>
        <w:t xml:space="preserve"> </w:t>
      </w:r>
      <w:r>
        <w:rPr>
          <w:b/>
        </w:rPr>
        <w:t xml:space="preserve">create and push</w:t>
      </w:r>
      <w:r>
        <w:t xml:space="preserve"> </w:t>
      </w:r>
      <w:r>
        <w:t xml:space="preserve">a new empty file. If you don't fill the commit message Markx fill create adefault message for you. After the push is finalized you will get a success or failure message and the files list will be updated.</w:t>
      </w:r>
    </w:p>
    <w:p>
      <w:pPr>
        <w:pStyle w:val="Compact"/>
        <w:numPr>
          <w:numId w:val="7"/>
          <w:ilvl w:val="0"/>
        </w:numPr>
      </w:pPr>
      <w:r>
        <w:t xml:space="preserve">Click the</w:t>
      </w:r>
      <w:r>
        <w:t xml:space="preserve"> </w:t>
      </w:r>
      <w:r>
        <w:rPr>
          <w:i/>
        </w:rPr>
        <w:t xml:space="preserve">sign out</w:t>
      </w:r>
      <w:r>
        <w:t xml:space="preserve"> </w:t>
      </w:r>
      <w:r>
        <w:t xml:space="preserve"> </w:t>
      </w:r>
      <w:r>
        <w:t xml:space="preserve">button in the general toolbar to</w:t>
      </w:r>
      <w:r>
        <w:t xml:space="preserve"> </w:t>
      </w:r>
      <w:r>
        <w:rPr>
          <w:b/>
        </w:rPr>
        <w:t xml:space="preserve">sign out of GitHub</w:t>
      </w:r>
      <w:r>
        <w:t xml:space="preserve">.</w:t>
      </w:r>
    </w:p>
    <w:bookmarkStart w:id="40" w:name="support"/>
    <w:p>
      <w:pPr>
        <w:pStyle w:val="Heading3"/>
      </w:pPr>
      <w:r>
        <w:t xml:space="preserve">Support</w:t>
      </w:r>
    </w:p>
    <w:bookmarkEnd w:id="40"/>
    <w:p>
      <w:r>
        <w:t xml:space="preserve">The best way to get support is to open an</w:t>
      </w:r>
      <w:r>
        <w:t xml:space="preserve"> </w:t>
      </w:r>
      <w:hyperlink r:id="rId30">
        <w:r>
          <w:rPr>
            <w:rStyle w:val="Link"/>
          </w:rPr>
          <w:t xml:space="preserve">issue</w:t>
        </w:r>
      </w:hyperlink>
      <w:r>
        <w:t xml:space="preserve">. If you can't open issue because you don't have a</w:t>
      </w:r>
      <w:r>
        <w:t xml:space="preserve"> </w:t>
      </w:r>
      <w:hyperlink r:id="rId36">
        <w:r>
          <w:rPr>
            <w:rStyle w:val="Link"/>
          </w:rPr>
          <w:t xml:space="preserve">GitHub</w:t>
        </w:r>
      </w:hyperlink>
      <w:r>
        <w:t xml:space="preserve"> </w:t>
      </w:r>
      <w:r>
        <w:t xml:space="preserve">user, just get one, they are free.</w:t>
      </w:r>
    </w:p>
    <w:bookmarkStart w:id="41" w:name="install-locally"/>
    <w:p>
      <w:pPr>
        <w:pStyle w:val="Heading3"/>
      </w:pPr>
      <w:r>
        <w:t xml:space="preserve">Install locally</w:t>
      </w:r>
    </w:p>
    <w:bookmarkEnd w:id="41"/>
    <w:p>
      <w:r>
        <w:t xml:space="preserve">If the hosted app at</w:t>
      </w:r>
      <w:r>
        <w:t xml:space="preserve"> </w:t>
      </w:r>
      <w:hyperlink r:id="rId42">
        <w:r>
          <w:rPr>
            <w:rStyle w:val="Link"/>
          </w:rPr>
          <w:t xml:space="preserve">http://markx.herokuapp.com</w:t>
        </w:r>
      </w:hyperlink>
      <w:r>
        <w:t xml:space="preserve"> </w:t>
      </w:r>
      <w:r>
        <w:t xml:space="preserve">doesn't work for you (which is possible as it is still rough around the edges) you can install Markx locally:</w:t>
      </w:r>
    </w:p>
    <w:p>
      <w:pPr>
        <w:pStyle w:val="Compact"/>
        <w:numPr>
          <w:numId w:val="8"/>
          <w:ilvl w:val="0"/>
        </w:numPr>
      </w:pPr>
      <w:r>
        <w:t xml:space="preserve">Install Python 2.7.x (may work with other versions of python)</w:t>
      </w:r>
    </w:p>
    <w:p>
      <w:pPr>
        <w:pStyle w:val="Compact"/>
        <w:numPr>
          <w:numId w:val="8"/>
          <w:ilvl w:val="0"/>
        </w:numPr>
      </w:pPr>
      <w:r>
        <w:t xml:space="preserve">If you know about</w:t>
      </w:r>
      <w:r>
        <w:t xml:space="preserve"> </w:t>
      </w:r>
      <w:r>
        <w:rPr>
          <w:rStyle w:val="VerbatimChar"/>
        </w:rPr>
        <w:t xml:space="preserve">virtualenv</w:t>
      </w:r>
      <w:r>
        <w:t xml:space="preserve">, you can use the bundled</w:t>
      </w:r>
      <w:r>
        <w:t xml:space="preserve"> </w:t>
      </w:r>
      <w:r>
        <w:rPr>
          <w:rStyle w:val="VerbatimChar"/>
        </w:rPr>
        <w:t xml:space="preserve">requirements.txt</w:t>
      </w:r>
      <w:r>
        <w:t xml:space="preserve"> </w:t>
      </w:r>
      <w:r>
        <w:t xml:space="preserve">file</w:t>
      </w:r>
    </w:p>
    <w:p>
      <w:pPr>
        <w:pStyle w:val="Compact"/>
        <w:numPr>
          <w:numId w:val="8"/>
          <w:ilvl w:val="0"/>
        </w:numPr>
      </w:pPr>
      <w:r>
        <w:t xml:space="preserve">Otherwise, install the requirements globally with</w:t>
      </w:r>
      <w:r>
        <w:t xml:space="preserve"> </w:t>
      </w:r>
      <w:r>
        <w:rPr>
          <w:rStyle w:val="VerbatimChar"/>
        </w:rPr>
        <w:t xml:space="preserve">pip install flask requests</w:t>
      </w:r>
    </w:p>
    <w:p>
      <w:pPr>
        <w:pStyle w:val="Compact"/>
        <w:numPr>
          <w:numId w:val="8"/>
          <w:ilvl w:val="0"/>
        </w:numPr>
      </w:pPr>
      <w:r>
        <w:t xml:space="preserve">Optionally, install</w:t>
      </w:r>
      <w:r>
        <w:t xml:space="preserve"> </w:t>
      </w:r>
      <w:hyperlink r:id="rId27">
        <w:r>
          <w:rPr>
            <w:rStyle w:val="Link"/>
          </w:rPr>
          <w:t xml:space="preserve">Pandoc</w:t>
        </w:r>
      </w:hyperlink>
    </w:p>
    <w:p>
      <w:pPr>
        <w:pStyle w:val="Compact"/>
        <w:numPr>
          <w:numId w:val="8"/>
          <w:ilvl w:val="0"/>
        </w:numPr>
      </w:pPr>
      <w:r>
        <w:t xml:space="preserve">Run Markx with</w:t>
      </w:r>
      <w:r>
        <w:t xml:space="preserve"> </w:t>
      </w:r>
      <w:r>
        <w:rPr>
          <w:rStyle w:val="VerbatimChar"/>
        </w:rPr>
        <w:t xml:space="preserve">python server.py</w:t>
      </w:r>
    </w:p>
    <w:p>
      <w:pPr>
        <w:pStyle w:val="Compact"/>
        <w:numPr>
          <w:numId w:val="8"/>
          <w:ilvl w:val="0"/>
        </w:numPr>
      </w:pPr>
      <w:r>
        <w:t xml:space="preserve">Open your browser at</w:t>
      </w:r>
      <w:r>
        <w:t xml:space="preserve"> </w:t>
      </w:r>
      <w:hyperlink r:id="rId43">
        <w:r>
          <w:rPr>
            <w:rStyle w:val="Link"/>
          </w:rPr>
          <w:t xml:space="preserve">http://localhost:5000</w:t>
        </w:r>
      </w:hyperlink>
    </w:p>
    <w:bookmarkStart w:id="44" w:name="contribution"/>
    <w:p>
      <w:pPr>
        <w:pStyle w:val="Heading3"/>
      </w:pPr>
      <w:r>
        <w:t xml:space="preserve">Contribution</w:t>
      </w:r>
    </w:p>
    <w:bookmarkEnd w:id="44"/>
    <w:p>
      <w:r>
        <w:t xml:space="preserve">We would love for you to contribute to Markx. The project code is hosted in</w:t>
      </w:r>
      <w:r>
        <w:t xml:space="preserve"> </w:t>
      </w:r>
      <w:hyperlink r:id="rId23">
        <w:r>
          <w:rPr>
            <w:rStyle w:val="Link"/>
          </w:rPr>
          <w:t xml:space="preserve">GitHub</w:t>
        </w:r>
      </w:hyperlink>
      <w:r>
        <w:t xml:space="preserve">. Fork the project or open an</w:t>
      </w:r>
      <w:r>
        <w:t xml:space="preserve"> </w:t>
      </w:r>
      <w:hyperlink r:id="rId30">
        <w:r>
          <w:rPr>
            <w:rStyle w:val="Link"/>
          </w:rPr>
          <w:t xml:space="preserve">issue</w:t>
        </w:r>
      </w:hyperlink>
      <w:r>
        <w:t xml:space="preserve"> </w:t>
      </w:r>
      <w:r>
        <w:t xml:space="preserve">so we can talk on how we can collaborate.</w:t>
      </w:r>
    </w:p>
    <w:p>
      <w:r>
        <w:t xml:space="preserve">The server side is written in Python with the</w:t>
      </w:r>
      <w:r>
        <w:t xml:space="preserve"> </w:t>
      </w:r>
      <w:hyperlink r:id="rId45">
        <w:r>
          <w:rPr>
            <w:rStyle w:val="Link"/>
          </w:rPr>
          <w:t xml:space="preserve">Flask</w:t>
        </w:r>
      </w:hyperlink>
      <w:r>
        <w:t xml:space="preserve"> </w:t>
      </w:r>
      <w:r>
        <w:t xml:space="preserve">web framework (Ruby and Node equivalents are Sinatra and Express) and</w:t>
      </w:r>
      <w:r>
        <w:t xml:space="preserve"> </w:t>
      </w:r>
      <w:hyperlink r:id="rId46">
        <w:r>
          <w:rPr>
            <w:rStyle w:val="Link"/>
          </w:rPr>
          <w:t xml:space="preserve">requests</w:t>
        </w:r>
      </w:hyperlink>
      <w:r>
        <w:t xml:space="preserve"> </w:t>
      </w:r>
      <w:r>
        <w:t xml:space="preserve">for connecting to</w:t>
      </w:r>
      <w:r>
        <w:t xml:space="preserve"> </w:t>
      </w:r>
      <w:hyperlink r:id="rId28">
        <w:r>
          <w:rPr>
            <w:rStyle w:val="Link"/>
          </w:rPr>
          <w:t xml:space="preserve">Docverter</w:t>
        </w:r>
      </w:hyperlink>
      <w:r>
        <w:t xml:space="preserve">. The two Markdown converters are</w:t>
      </w:r>
      <w:r>
        <w:t xml:space="preserve"> </w:t>
      </w:r>
      <w:hyperlink r:id="rId27">
        <w:r>
          <w:rPr>
            <w:rStyle w:val="Link"/>
          </w:rPr>
          <w:t xml:space="preserve">Pandoc</w:t>
        </w:r>
      </w:hyperlink>
      <w:r>
        <w:t xml:space="preserve"> </w:t>
      </w:r>
      <w:r>
        <w:t xml:space="preserve">and</w:t>
      </w:r>
      <w:r>
        <w:t xml:space="preserve"> </w:t>
      </w:r>
      <w:hyperlink r:id="rId28">
        <w:r>
          <w:rPr>
            <w:rStyle w:val="Link"/>
          </w:rPr>
          <w:t xml:space="preserve">Docverter</w:t>
        </w:r>
      </w:hyperlink>
      <w:r>
        <w:t xml:space="preserve">, which is a cloud-based Pandoc.</w:t>
      </w:r>
    </w:p>
    <w:p>
      <w:r>
        <w:t xml:space="preserve">The client side is written with HTML+CSS+JS, using the JavaScript libraries:</w:t>
      </w:r>
    </w:p>
    <w:p>
      <w:pPr>
        <w:pStyle w:val="Compact"/>
        <w:numPr>
          <w:numId w:val="9"/>
          <w:ilvl w:val="0"/>
        </w:numPr>
      </w:pPr>
      <w:hyperlink r:id="rId47">
        <w:r>
          <w:rPr>
            <w:rStyle w:val="Link"/>
          </w:rPr>
          <w:t xml:space="preserve">Twitter Bootstrap</w:t>
        </w:r>
      </w:hyperlink>
      <w:r>
        <w:t xml:space="preserve"> </w:t>
      </w:r>
      <w:r>
        <w:t xml:space="preserve">and [jQuery] for the UI</w:t>
      </w:r>
    </w:p>
    <w:p>
      <w:pPr>
        <w:pStyle w:val="Compact"/>
        <w:numPr>
          <w:numId w:val="9"/>
          <w:ilvl w:val="0"/>
        </w:numPr>
      </w:pPr>
      <w:hyperlink r:id="rId29">
        <w:r>
          <w:rPr>
            <w:rStyle w:val="Link"/>
          </w:rPr>
          <w:t xml:space="preserve">PageDown</w:t>
        </w:r>
      </w:hyperlink>
      <w:r>
        <w:t xml:space="preserve"> </w:t>
      </w:r>
      <w:r>
        <w:t xml:space="preserve">as the Markdown real-time HTML converter</w:t>
      </w:r>
    </w:p>
    <w:p>
      <w:pPr>
        <w:pStyle w:val="Compact"/>
        <w:numPr>
          <w:numId w:val="9"/>
          <w:ilvl w:val="0"/>
        </w:numPr>
      </w:pPr>
      <w:hyperlink r:id="rId48">
        <w:r>
          <w:rPr>
            <w:rStyle w:val="Link"/>
          </w:rPr>
          <w:t xml:space="preserve">CodeMirror</w:t>
        </w:r>
      </w:hyperlink>
      <w:r>
        <w:t xml:space="preserve"> </w:t>
      </w:r>
      <w:r>
        <w:t xml:space="preserve">as the Markdown editor</w:t>
      </w:r>
    </w:p>
    <w:p>
      <w:pPr>
        <w:pStyle w:val="Compact"/>
        <w:numPr>
          <w:numId w:val="9"/>
          <w:ilvl w:val="0"/>
        </w:numPr>
      </w:pPr>
      <w:hyperlink r:id="rId38">
        <w:r>
          <w:rPr>
            <w:rStyle w:val="Link"/>
          </w:rPr>
          <w:t xml:space="preserve">Github.js</w:t>
        </w:r>
      </w:hyperlink>
      <w:r>
        <w:t xml:space="preserve"> </w:t>
      </w:r>
      <w:r>
        <w:t xml:space="preserve">for the GitHub API</w:t>
      </w:r>
    </w:p>
    <w:p>
      <w:pPr>
        <w:pStyle w:val="Compact"/>
        <w:numPr>
          <w:numId w:val="9"/>
          <w:ilvl w:val="0"/>
        </w:numPr>
      </w:pPr>
      <w:hyperlink r:id="rId49">
        <w:r>
          <w:rPr>
            <w:rStyle w:val="Link"/>
          </w:rPr>
          <w:t xml:space="preserve">Javascript BibTeX Parser</w:t>
        </w:r>
      </w:hyperlink>
      <w:r>
        <w:t xml:space="preserve"> </w:t>
      </w:r>
      <w:r>
        <w:t xml:space="preserve">processing citation keys and bibliography files</w:t>
      </w:r>
    </w:p>
    <w:p>
      <w:pPr>
        <w:pStyle w:val="Compact"/>
        <w:numPr>
          <w:numId w:val="9"/>
          <w:ilvl w:val="0"/>
        </w:numPr>
      </w:pPr>
      <w:hyperlink r:id="rId50">
        <w:r>
          <w:rPr>
            <w:rStyle w:val="Link"/>
          </w:rPr>
          <w:t xml:space="preserve">Google Code Prettifier</w:t>
        </w:r>
      </w:hyperlink>
      <w:r>
        <w:t xml:space="preserve"> </w:t>
      </w:r>
      <w:r>
        <w:t xml:space="preserve">for code highlighting</w:t>
      </w:r>
    </w:p>
    <w:p>
      <w:pPr>
        <w:pStyle w:val="Compact"/>
        <w:numPr>
          <w:numId w:val="9"/>
          <w:ilvl w:val="0"/>
        </w:numPr>
      </w:pPr>
      <w:hyperlink r:id="rId51">
        <w:r>
          <w:rPr>
            <w:rStyle w:val="Link"/>
          </w:rPr>
          <w:t xml:space="preserve">MathJax</w:t>
        </w:r>
      </w:hyperlink>
      <w:r>
        <w:t xml:space="preserve"> </w:t>
      </w:r>
      <w:r>
        <w:t xml:space="preserve">for math rendering</w:t>
      </w:r>
    </w:p>
    <w:bookmarkStart w:id="52" w:name="references"/>
    <w:p>
      <w:pPr>
        <w:pStyle w:val="Heading2"/>
      </w:pPr>
      <w:r>
        <w:t xml:space="preserve">References</w:t>
      </w:r>
    </w:p>
    <w:bookmarkEnd w:id="52"/>
    <w:p>
      <w:r>
        <w:t xml:space="preserve">The references header is</w:t>
      </w:r>
      <w:r>
        <w:t xml:space="preserve"> </w:t>
      </w:r>
      <w:r>
        <w:rPr>
          <w:b/>
        </w:rPr>
        <w:t xml:space="preserve">your</w:t>
      </w:r>
      <w:r>
        <w:t xml:space="preserve"> </w:t>
      </w:r>
      <w:r>
        <w:t xml:space="preserve">job,</w:t>
      </w:r>
      <w:r>
        <w:t xml:space="preserve"> </w:t>
      </w:r>
      <w:hyperlink r:id="rId27">
        <w:r>
          <w:rPr>
            <w:rStyle w:val="Link"/>
          </w:rPr>
          <w:t xml:space="preserve">Pandoc</w:t>
        </w:r>
      </w:hyperlink>
      <w:r>
        <w:t xml:space="preserve"> </w:t>
      </w:r>
      <w:r>
        <w:t xml:space="preserve">will only create a citation list, without a header. However, it will always put it at the end of the output file (at least via Markx) so you can just put a</w:t>
      </w:r>
      <w:r>
        <w:t xml:space="preserve"> </w:t>
      </w:r>
      <w:r>
        <w:rPr>
          <w:i/>
        </w:rPr>
        <w:t xml:space="preserve">References</w:t>
      </w:r>
      <w:r>
        <w:t xml:space="preserve"> </w:t>
      </w:r>
      <w:r>
        <w:t xml:space="preserve">header at the end of your file.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ec03b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8cc9c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b481c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blog.getbootstrap.com/" TargetMode="External" /><Relationship Type="http://schemas.openxmlformats.org/officeDocument/2006/relationships/hyperlink" Id="rId34" Target="http://blog.mendeley.com/tipstricks/howto-use-mendeley-to-create-citations-using-latex-and-bibtex/" TargetMode="External" /><Relationship Type="http://schemas.openxmlformats.org/officeDocument/2006/relationships/hyperlink" Id="rId50" Target="http://code.google.com/p/google-code-prettify/" TargetMode="External" /><Relationship Type="http://schemas.openxmlformats.org/officeDocument/2006/relationships/hyperlink" Id="rId29" Target="http://code.google.com/p/pagedown/" TargetMode="External" /><Relationship Type="http://schemas.openxmlformats.org/officeDocument/2006/relationships/hyperlink" Id="rId48" Target="http://codemirror.net/" TargetMode="External" /><Relationship Type="http://schemas.openxmlformats.org/officeDocument/2006/relationships/hyperlink" Id="rId25" Target="http://daringfireball.net/projects/markdown/" TargetMode="External" /><Relationship Type="http://schemas.openxmlformats.org/officeDocument/2006/relationships/hyperlink" Id="rId45" Target="http://flask.pocoo.org/" TargetMode="External" /><Relationship Type="http://schemas.openxmlformats.org/officeDocument/2006/relationships/hyperlink" Id="rId27" Target="http://johnmacfarlane.net/pandoc" TargetMode="External" /><Relationship Type="http://schemas.openxmlformats.org/officeDocument/2006/relationships/hyperlink" Id="rId43" Target="http://localhost:5000" TargetMode="External" /><Relationship Type="http://schemas.openxmlformats.org/officeDocument/2006/relationships/hyperlink" Id="rId42" Target="http://markx.herokuapp.com" TargetMode="External" /><Relationship Type="http://schemas.openxmlformats.org/officeDocument/2006/relationships/hyperlink" Id="rId51" Target="http://mathjax.org/" TargetMode="External" /><Relationship Type="http://schemas.openxmlformats.org/officeDocument/2006/relationships/hyperlink" Id="rId46" Target="http://python-requests.org/" TargetMode="External" /><Relationship Type="http://schemas.openxmlformats.org/officeDocument/2006/relationships/hyperlink" Id="rId49" Target="http://sourceforge.net/projects/jsbibtex/" TargetMode="External" /><Relationship Type="http://schemas.openxmlformats.org/officeDocument/2006/relationships/hyperlink" Id="rId33" Target="http://www.bibtex.org/" TargetMode="External" /><Relationship Type="http://schemas.openxmlformats.org/officeDocument/2006/relationships/hyperlink" Id="rId28" Target="http://www.docverter.com/" TargetMode="External" /><Relationship Type="http://schemas.openxmlformats.org/officeDocument/2006/relationships/hyperlink" Id="rId36" Target="https://github.com/" TargetMode="External" /><Relationship Type="http://schemas.openxmlformats.org/officeDocument/2006/relationships/hyperlink" Id="rId38" Target="https://github.com/michael/github" TargetMode="External" /><Relationship Type="http://schemas.openxmlformats.org/officeDocument/2006/relationships/hyperlink" Id="rId23" Target="https://github.com/yoavram/markx" TargetMode="External" /><Relationship Type="http://schemas.openxmlformats.org/officeDocument/2006/relationships/hyperlink" Id="rId39" Target="https://github.com/yoavram/markx/blob/master/static/js/markx.js" TargetMode="External" /><Relationship Type="http://schemas.openxmlformats.org/officeDocument/2006/relationships/hyperlink" Id="rId30" Target="https://github.com/yoavram/markx/issues" TargetMode="External" /></Relationships>
</file>

<file path=word/_rels/footnotes.xml.rels><?xml version="1.0" encoding="UTF-8"?>
<Relationships xmlns="http://schemas.openxmlformats.org/package/2006/relationships"><Relationship Type="http://schemas.openxmlformats.org/officeDocument/2006/relationships/hyperlink" Id="rId47" Target="http://blog.getbootstrap.com/" TargetMode="External" /><Relationship Type="http://schemas.openxmlformats.org/officeDocument/2006/relationships/hyperlink" Id="rId34" Target="http://blog.mendeley.com/tipstricks/howto-use-mendeley-to-create-citations-using-latex-and-bibtex/" TargetMode="External" /><Relationship Type="http://schemas.openxmlformats.org/officeDocument/2006/relationships/hyperlink" Id="rId50" Target="http://code.google.com/p/google-code-prettify/" TargetMode="External" /><Relationship Type="http://schemas.openxmlformats.org/officeDocument/2006/relationships/hyperlink" Id="rId29" Target="http://code.google.com/p/pagedown/" TargetMode="External" /><Relationship Type="http://schemas.openxmlformats.org/officeDocument/2006/relationships/hyperlink" Id="rId48" Target="http://codemirror.net/" TargetMode="External" /><Relationship Type="http://schemas.openxmlformats.org/officeDocument/2006/relationships/hyperlink" Id="rId25" Target="http://daringfireball.net/projects/markdown/" TargetMode="External" /><Relationship Type="http://schemas.openxmlformats.org/officeDocument/2006/relationships/hyperlink" Id="rId45" Target="http://flask.pocoo.org/" TargetMode="External" /><Relationship Type="http://schemas.openxmlformats.org/officeDocument/2006/relationships/hyperlink" Id="rId27" Target="http://johnmacfarlane.net/pandoc" TargetMode="External" /><Relationship Type="http://schemas.openxmlformats.org/officeDocument/2006/relationships/hyperlink" Id="rId43" Target="http://localhost:5000" TargetMode="External" /><Relationship Type="http://schemas.openxmlformats.org/officeDocument/2006/relationships/hyperlink" Id="rId42" Target="http://markx.herokuapp.com" TargetMode="External" /><Relationship Type="http://schemas.openxmlformats.org/officeDocument/2006/relationships/hyperlink" Id="rId51" Target="http://mathjax.org/" TargetMode="External" /><Relationship Type="http://schemas.openxmlformats.org/officeDocument/2006/relationships/hyperlink" Id="rId46" Target="http://python-requests.org/" TargetMode="External" /><Relationship Type="http://schemas.openxmlformats.org/officeDocument/2006/relationships/hyperlink" Id="rId49" Target="http://sourceforge.net/projects/jsbibtex/" TargetMode="External" /><Relationship Type="http://schemas.openxmlformats.org/officeDocument/2006/relationships/hyperlink" Id="rId33" Target="http://www.bibtex.org/" TargetMode="External" /><Relationship Type="http://schemas.openxmlformats.org/officeDocument/2006/relationships/hyperlink" Id="rId28" Target="http://www.docverter.com/" TargetMode="External" /><Relationship Type="http://schemas.openxmlformats.org/officeDocument/2006/relationships/hyperlink" Id="rId36" Target="https://github.com/" TargetMode="External" /><Relationship Type="http://schemas.openxmlformats.org/officeDocument/2006/relationships/hyperlink" Id="rId38" Target="https://github.com/michael/github" TargetMode="External" /><Relationship Type="http://schemas.openxmlformats.org/officeDocument/2006/relationships/hyperlink" Id="rId23" Target="https://github.com/yoavram/markx" TargetMode="External" /><Relationship Type="http://schemas.openxmlformats.org/officeDocument/2006/relationships/hyperlink" Id="rId39" Target="https://github.com/yoavram/markx/blob/master/static/js/markx.js" TargetMode="External" /><Relationship Type="http://schemas.openxmlformats.org/officeDocument/2006/relationships/hyperlink" Id="rId30" Target="https://github.com/yoavram/markx/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