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initial algorithms consists of the following 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steps.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First, read the image from the frontend's handwriting board.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Next, the image detection is divided into several parts, including:</w:t>
      </w:r>
    </w:p>
    <w:p>
      <w:pPr>
        <w:ind w:left="480"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Image pre-processing: Convert the image to grayscale, apply Gaussian blur, use the Canny edge detector to detect edges, and perform dilation and erosion operations.</w:t>
      </w:r>
    </w:p>
    <w:p>
      <w:pPr>
        <w:ind w:left="480"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Contour detection: Retrieve the contours in the image, calculate their area, extract the image of the region, and adjust the image boundaries to obtain the output image.</w:t>
      </w:r>
    </w:p>
    <w:p>
      <w:p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 first and second step comes from OpenCV.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use the pre-trained CNN model to classify the extracted image regions.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Finally, output the recognition results to the frontend for display.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will use this algorithm to connect with the frontend of our project, to complete a basic programme with GUI to provide a completed, electronic devices based teaching software.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mFjMmM4ZTljMGJiZDAxN2JmYTc0NGI0NmFiNDgifQ=="/>
  </w:docVars>
  <w:rsids>
    <w:rsidRoot w:val="00000000"/>
    <w:rsid w:val="0BEA4506"/>
    <w:rsid w:val="10036F74"/>
    <w:rsid w:val="21804C26"/>
    <w:rsid w:val="26FB17E9"/>
    <w:rsid w:val="2F436F36"/>
    <w:rsid w:val="3AE85519"/>
    <w:rsid w:val="64016D84"/>
    <w:rsid w:val="65CB4917"/>
    <w:rsid w:val="6E8B7CBA"/>
    <w:rsid w:val="7B4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仿宋_GB2312" w:cs="方正仿宋_GB2312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2024-02-22T00:53:00Z</dcterms:created>
  <dc:creator>Admin</dc:creator>
  <cp:lastModifiedBy>Boshi Xu</cp:lastModifiedBy>
  <dcterms:modified xsi:type="dcterms:W3CDTF">2024-07-03T10:13:06Z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DB9F4152886B48FFAB1688DABC593097_12</vt:lpwstr>
  </property>
</Properties>
</file>