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普通物资询价单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公司，现需物资</w:t>
      </w:r>
      <w:r>
        <w:rPr>
          <w:rFonts w:hint="eastAsia"/>
          <w:lang w:val="en-US" w:eastAsia="zh-CN"/>
        </w:rPr>
        <w:t xml:space="preserve">      ,规格      ，申请数量    ，批准数量    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单位    ，要求到货时间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，先特向贵公司询问，希望早日给出报价，谢谢。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询价人          ，流水号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730A"/>
    <w:rsid w:val="37126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2018-08-29T15:24:20Z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